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94B2" w14:textId="77777777"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14:paraId="67CE2B8E" w14:textId="77777777"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14:paraId="6B69DDF2" w14:textId="77777777"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2BD0">
        <w:rPr>
          <w:rFonts w:ascii="Times New Roman" w:hAnsi="Times New Roman" w:cs="Times New Roman"/>
          <w:sz w:val="28"/>
          <w:szCs w:val="28"/>
        </w:rPr>
        <w:t>3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747450" w14:textId="77777777"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14:paraId="4DC76D52" w14:textId="77777777" w:rsidTr="00372D4B">
        <w:tc>
          <w:tcPr>
            <w:tcW w:w="2660" w:type="dxa"/>
            <w:vAlign w:val="center"/>
          </w:tcPr>
          <w:p w14:paraId="299F1461" w14:textId="77777777"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959E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DC1BA13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C0C1F0D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14:paraId="58101FBF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14:paraId="7D9EBD0C" w14:textId="77777777"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14:paraId="3BE9A2FA" w14:textId="77777777" w:rsidTr="00372D4B">
        <w:tc>
          <w:tcPr>
            <w:tcW w:w="2660" w:type="dxa"/>
            <w:vAlign w:val="center"/>
          </w:tcPr>
          <w:p w14:paraId="76B9B548" w14:textId="77777777" w:rsidR="00803906" w:rsidRPr="00803906" w:rsidRDefault="00803906" w:rsidP="00702BD0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 w:rsidR="0070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14:paraId="4D6C8AD5" w14:textId="77777777"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14:paraId="5816FAFF" w14:textId="77777777" w:rsidR="00803906" w:rsidRPr="002E314D" w:rsidRDefault="00056EAA" w:rsidP="007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02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vAlign w:val="center"/>
          </w:tcPr>
          <w:p w14:paraId="04A7FEE1" w14:textId="77777777" w:rsidR="00803906" w:rsidRPr="00AD1547" w:rsidRDefault="00AD1547" w:rsidP="00A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Чеченской Республики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702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96/п-п</w:t>
            </w:r>
          </w:p>
        </w:tc>
      </w:tr>
      <w:tr w:rsidR="003F42B9" w:rsidRPr="002E314D" w14:paraId="71CE6944" w14:textId="77777777" w:rsidTr="00372D4B">
        <w:tc>
          <w:tcPr>
            <w:tcW w:w="2660" w:type="dxa"/>
          </w:tcPr>
          <w:p w14:paraId="0D1E353A" w14:textId="3D50F746" w:rsidR="003F42B9" w:rsidRPr="00B50B2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B50B22" w:rsidRPr="00B50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CB4D5" w14:textId="77777777" w:rsidR="003F42B9" w:rsidRPr="00B50B22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E22326" w14:textId="77777777" w:rsidR="003F42B9" w:rsidRPr="00B50B2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14:paraId="0F6B457F" w14:textId="4AD744A6" w:rsidR="003F42B9" w:rsidRPr="00B50B22" w:rsidRDefault="00B50B22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672D" w:rsidRPr="00B50B2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2155C0B3" w14:textId="09A05F71" w:rsidR="003F42B9" w:rsidRPr="0045614E" w:rsidRDefault="0056672D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 w:rsidR="00B50B22" w:rsidRPr="00B50B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50B22" w:rsidRPr="00B50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50B22" w:rsidRPr="00B50B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 w:rsidR="00B50B22" w:rsidRPr="00B50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</w:p>
        </w:tc>
      </w:tr>
      <w:tr w:rsidR="00803906" w:rsidRPr="002E314D" w14:paraId="59E6A4CB" w14:textId="77777777" w:rsidTr="00372D4B">
        <w:tc>
          <w:tcPr>
            <w:tcW w:w="2660" w:type="dxa"/>
          </w:tcPr>
          <w:p w14:paraId="16A95888" w14:textId="783EBF7C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Опубликование проекта закона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республиканского бюджета за 202</w:t>
            </w:r>
            <w:r w:rsidR="00B50B22" w:rsidRPr="00033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официальном сайте Министерства финансов Чеченской Республики</w:t>
            </w:r>
          </w:p>
        </w:tc>
        <w:tc>
          <w:tcPr>
            <w:tcW w:w="1451" w:type="dxa"/>
          </w:tcPr>
          <w:p w14:paraId="79B61293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14:paraId="58F381F2" w14:textId="626F893F" w:rsidR="00803906" w:rsidRPr="00033E52" w:rsidRDefault="00CE7A3D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672D" w:rsidRPr="00033E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72D" w:rsidRPr="00033E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B22" w:rsidRPr="00033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10CCF42A" w14:textId="09A04F5B" w:rsidR="00803906" w:rsidRPr="00033E52" w:rsidRDefault="0056672D" w:rsidP="00BC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</w:t>
            </w:r>
            <w:r w:rsidR="00033E52" w:rsidRPr="00033E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EC5786" w14:textId="1439FA76" w:rsidR="00153A1D" w:rsidRPr="00033E52" w:rsidRDefault="00F24A40" w:rsidP="00153A1D">
            <w:pPr>
              <w:pStyle w:val="a4"/>
              <w:numPr>
                <w:ilvl w:val="0"/>
                <w:numId w:val="6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3E52" w:rsidRPr="00033E52">
                <w:rPr>
                  <w:rStyle w:val="a5"/>
                  <w:color w:val="auto"/>
                </w:rPr>
                <w:t>https://minfinchr.ru/storage/app/uploads/public/665/da9/d9d/665da9d9da7fd550025500.rar</w:t>
              </w:r>
            </w:hyperlink>
            <w:r w:rsidR="00FF4D8B">
              <w:t xml:space="preserve"> </w:t>
            </w:r>
          </w:p>
        </w:tc>
      </w:tr>
      <w:tr w:rsidR="00033E52" w:rsidRPr="00033E52" w14:paraId="15BBFA53" w14:textId="77777777" w:rsidTr="00372D4B">
        <w:tc>
          <w:tcPr>
            <w:tcW w:w="2660" w:type="dxa"/>
          </w:tcPr>
          <w:p w14:paraId="004CD5EB" w14:textId="21BB6C0E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Размещение информационного сообщения</w:t>
            </w:r>
            <w:r w:rsidR="00153A1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«Об утверждении отчета об исполнении республиканского бюджета за 202</w:t>
            </w:r>
            <w:r w:rsidR="00033E52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1EB74781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14:paraId="783EDD01" w14:textId="3BCD1DE8" w:rsidR="00803906" w:rsidRPr="0063336A" w:rsidRDefault="0063336A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04.06.2024</w:t>
            </w:r>
          </w:p>
        </w:tc>
        <w:tc>
          <w:tcPr>
            <w:tcW w:w="4574" w:type="dxa"/>
          </w:tcPr>
          <w:p w14:paraId="333913F5" w14:textId="77777777" w:rsidR="00803906" w:rsidRDefault="00F76C92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2">
              <w:rPr>
                <w:rFonts w:ascii="Times New Roman" w:hAnsi="Times New Roman" w:cs="Times New Roman"/>
                <w:sz w:val="24"/>
                <w:szCs w:val="24"/>
              </w:rPr>
              <w:t>Опубликовано по адресу:</w:t>
            </w:r>
          </w:p>
          <w:p w14:paraId="1EB15FFC" w14:textId="3C570500" w:rsidR="00F76C92" w:rsidRPr="00033E52" w:rsidRDefault="00F24A40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6C92" w:rsidRPr="00496E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https://minfinchr.ru/o-provedenii-publichnyh-slushanij-po-proektu-zakona-chechenskoj-respubliki-ob-utverzhdenii-otcheta-ob-ispolnenii-respublikanskogo-byudzheta-za-2023-god</w:t>
              </w:r>
            </w:hyperlink>
            <w:r w:rsidR="00F76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6D4E6F87" w14:textId="77777777" w:rsidTr="00372D4B">
        <w:tc>
          <w:tcPr>
            <w:tcW w:w="2660" w:type="dxa"/>
          </w:tcPr>
          <w:p w14:paraId="677F0955" w14:textId="1627742F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5. Проведение публичных слушаний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проекту закона «Об утверждении отчета об исполнении республиканского бюджета за 202</w:t>
            </w:r>
            <w:r w:rsidR="00033E52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0F95F127" w14:textId="2E8B81FE" w:rsidR="00803906" w:rsidRPr="0063336A" w:rsidRDefault="0063336A" w:rsidP="00A42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10.06.2024</w:t>
            </w:r>
          </w:p>
        </w:tc>
        <w:tc>
          <w:tcPr>
            <w:tcW w:w="1555" w:type="dxa"/>
          </w:tcPr>
          <w:p w14:paraId="06510E88" w14:textId="594E5EFA" w:rsidR="00803906" w:rsidRPr="006C65C9" w:rsidRDefault="006C65C9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10.06.2024</w:t>
            </w:r>
          </w:p>
        </w:tc>
        <w:tc>
          <w:tcPr>
            <w:tcW w:w="4574" w:type="dxa"/>
          </w:tcPr>
          <w:p w14:paraId="2F66CAC7" w14:textId="77777777" w:rsidR="00107B86" w:rsidRDefault="00107B86" w:rsidP="00107B86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Информация о состоявшихся публичных слушаниях размещена по ссылке:</w:t>
            </w:r>
          </w:p>
          <w:p w14:paraId="2E1AF3B2" w14:textId="410E7A8D" w:rsidR="006C65C9" w:rsidRDefault="00F24A40" w:rsidP="006C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7B86" w:rsidRPr="00AB0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https://minfinchr.ru/ispolnenie-respublikanskogo-byudzheta-na-2023-god</w:t>
              </w:r>
            </w:hyperlink>
          </w:p>
          <w:p w14:paraId="042403A2" w14:textId="27DFEC87" w:rsidR="00107B86" w:rsidRDefault="00107B86" w:rsidP="006C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1DEF" w14:textId="77777777" w:rsidR="00107B86" w:rsidRDefault="00107B86" w:rsidP="006C65C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14:paraId="32C15AE1" w14:textId="0F5A6C44" w:rsidR="006C65C9" w:rsidRDefault="006C65C9" w:rsidP="006C65C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Протокол публичных слушаний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размещен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адресу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  <w:p w14:paraId="2259FE83" w14:textId="09D44008" w:rsidR="006C65C9" w:rsidRDefault="00F24A40" w:rsidP="006C65C9">
            <w:pPr>
              <w:jc w:val="both"/>
            </w:pPr>
            <w:hyperlink r:id="rId9" w:history="1">
              <w:r w:rsidR="006C65C9" w:rsidRPr="00AD62D3">
                <w:rPr>
                  <w:rStyle w:val="a5"/>
                </w:rPr>
                <w:t>https://minfinchr.ru/storage/app/uploads/public/666/702/775/666702775f540215018977.pdf</w:t>
              </w:r>
            </w:hyperlink>
          </w:p>
          <w:p w14:paraId="652CE0FD" w14:textId="157DFCE7" w:rsidR="006C65C9" w:rsidRDefault="006C65C9" w:rsidP="006C65C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5BDDC5" w14:textId="77777777" w:rsidR="00107B86" w:rsidRDefault="00107B86" w:rsidP="006C65C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85BECE" w14:textId="3D21009F" w:rsidR="006C65C9" w:rsidRDefault="006C65C9" w:rsidP="006C65C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Письмо о направлении п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ротокол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публичных слушаний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законодательный орган размещено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адресу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  <w:p w14:paraId="38846915" w14:textId="0334FCD7" w:rsidR="0090001E" w:rsidRDefault="00F24A40" w:rsidP="0090001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6C65C9" w:rsidRPr="00AD62D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https://minfinchr.ru/storage/app/uploads/public/666/702/d7a/666702d7a966b368708485.pdf</w:t>
              </w:r>
            </w:hyperlink>
          </w:p>
          <w:p w14:paraId="3F71015F" w14:textId="2CEA6DD6" w:rsidR="006C65C9" w:rsidRPr="00033E52" w:rsidRDefault="006C65C9" w:rsidP="009000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033E52" w:rsidRPr="00033E52" w14:paraId="72151D0F" w14:textId="77777777" w:rsidTr="00372D4B">
        <w:tc>
          <w:tcPr>
            <w:tcW w:w="2660" w:type="dxa"/>
          </w:tcPr>
          <w:p w14:paraId="75197BF6" w14:textId="74D1C258" w:rsidR="0038622D" w:rsidRPr="00033E52" w:rsidRDefault="00803906" w:rsidP="001C05CA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6. </w:t>
            </w:r>
            <w:r w:rsidR="00C13679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38622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ассмотрение проекта закона «</w:t>
            </w:r>
            <w:r w:rsidR="00D632A6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033E52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632A6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="0038622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B3F74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первом, втором и окончательном чтениях</w:t>
            </w:r>
            <w:r w:rsidR="00E643AF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заседании </w:t>
            </w:r>
            <w:r w:rsidR="001C05CA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Парламента Чеченской Республики</w:t>
            </w:r>
          </w:p>
        </w:tc>
        <w:tc>
          <w:tcPr>
            <w:tcW w:w="1451" w:type="dxa"/>
          </w:tcPr>
          <w:p w14:paraId="6DB57830" w14:textId="77777777" w:rsidR="0038622D" w:rsidRPr="00033E52" w:rsidRDefault="0038622D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D0B1F6" w14:textId="66603F81" w:rsidR="0038622D" w:rsidRPr="00033E52" w:rsidRDefault="00750A43" w:rsidP="00E6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13.06.2024</w:t>
            </w:r>
          </w:p>
        </w:tc>
        <w:tc>
          <w:tcPr>
            <w:tcW w:w="4574" w:type="dxa"/>
          </w:tcPr>
          <w:p w14:paraId="12481332" w14:textId="07ADDFC0" w:rsidR="0038622D" w:rsidRPr="00033E52" w:rsidRDefault="00750A43" w:rsidP="004E56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 121 Регламента Парламента Чеченской Республики (принятого постановлением Парламента Чеченской Республики от 30 октября 2008 г. № 2-2П)</w:t>
            </w:r>
          </w:p>
        </w:tc>
      </w:tr>
      <w:tr w:rsidR="00033E52" w:rsidRPr="00033E52" w14:paraId="0F51F085" w14:textId="77777777" w:rsidTr="00372D4B">
        <w:tc>
          <w:tcPr>
            <w:tcW w:w="2660" w:type="dxa"/>
          </w:tcPr>
          <w:p w14:paraId="2F08B59F" w14:textId="2799FA25" w:rsidR="003F42B9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7. </w:t>
            </w:r>
            <w:r w:rsidR="003F42B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закона 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033E52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14:paraId="7C2C6143" w14:textId="77777777" w:rsidR="003F42B9" w:rsidRPr="00033E5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9C32A3" w14:textId="4EB78390" w:rsidR="003F42B9" w:rsidRPr="00033E52" w:rsidRDefault="00750A43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574" w:type="dxa"/>
          </w:tcPr>
          <w:p w14:paraId="7C4F753F" w14:textId="67FF0E61" w:rsidR="003F42B9" w:rsidRPr="00033E52" w:rsidRDefault="00750A43" w:rsidP="00C2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>Постановление Парламента Чеченской Республики от 13.06.2024 № 600-5с «О Законе Чеченской Республики «Об утверждении отчета об исполнении республиканского бюджета за 2023 год» (проект № 1461-5с)».</w:t>
            </w:r>
          </w:p>
        </w:tc>
      </w:tr>
      <w:tr w:rsidR="00033E52" w:rsidRPr="00033E52" w14:paraId="51921F0F" w14:textId="77777777" w:rsidTr="00372D4B">
        <w:tc>
          <w:tcPr>
            <w:tcW w:w="2660" w:type="dxa"/>
          </w:tcPr>
          <w:p w14:paraId="5584D0E4" w14:textId="02BE7A2D" w:rsidR="003F42B9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8. </w:t>
            </w:r>
            <w:r w:rsidR="003F42B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закона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033E5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5614E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Главой Чеченской Республики</w:t>
            </w:r>
            <w:r w:rsidR="00372D4B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634EABF8" w14:textId="77777777" w:rsidR="003F42B9" w:rsidRPr="00033E5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282D92" w14:textId="2C478B6D" w:rsidR="003F42B9" w:rsidRPr="00033E52" w:rsidRDefault="00750A43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574" w:type="dxa"/>
          </w:tcPr>
          <w:p w14:paraId="7DCD6B96" w14:textId="77777777" w:rsidR="002A3B12" w:rsidRDefault="00750A43" w:rsidP="002A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 xml:space="preserve">Закон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>-РЗ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A43">
              <w:rPr>
                <w:rFonts w:ascii="Times New Roman" w:hAnsi="Times New Roman" w:cs="Times New Roman"/>
                <w:sz w:val="24"/>
                <w:szCs w:val="24"/>
              </w:rPr>
              <w:t xml:space="preserve"> год» Опубликован по адресу:</w:t>
            </w:r>
          </w:p>
          <w:p w14:paraId="39822A00" w14:textId="3A123640" w:rsidR="00F24A40" w:rsidRPr="00033E52" w:rsidRDefault="00F24A40" w:rsidP="002A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16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https://minfinchr.ru/storage/app/uploads/public/667/a65/8cc/667a658cc7cb2961775307.rar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50E5B6E2" w14:textId="77777777" w:rsidTr="00372D4B">
        <w:tc>
          <w:tcPr>
            <w:tcW w:w="2660" w:type="dxa"/>
          </w:tcPr>
          <w:p w14:paraId="6DBE7337" w14:textId="03349F7A" w:rsidR="00B27042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9. 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Опубликование закона «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033E5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72D4B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3E56ECFB" w14:textId="77777777" w:rsidR="00B27042" w:rsidRPr="00033E52" w:rsidRDefault="00B2704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E3785" w14:textId="3DF15C20" w:rsidR="00B27042" w:rsidRPr="00033E52" w:rsidRDefault="00F24A40" w:rsidP="0014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574" w:type="dxa"/>
          </w:tcPr>
          <w:p w14:paraId="49812BF2" w14:textId="77777777" w:rsidR="002A3B12" w:rsidRDefault="00F24A40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0">
              <w:rPr>
                <w:rFonts w:ascii="Times New Roman" w:hAnsi="Times New Roman" w:cs="Times New Roman"/>
                <w:sz w:val="24"/>
                <w:szCs w:val="24"/>
              </w:rPr>
              <w:t>Опубликован и размещен по адресу:</w:t>
            </w:r>
          </w:p>
          <w:p w14:paraId="6FB8326E" w14:textId="77777777" w:rsidR="00F24A40" w:rsidRDefault="00F24A40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DC06" w14:textId="7778CE60" w:rsidR="00F24A40" w:rsidRPr="00033E52" w:rsidRDefault="00F24A40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16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https://minfinchr.ru/storage/app/uploads/public/667/a65/8cc/667a658cc7cb2961775307.rar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A5DABD" w14:textId="77777777" w:rsidR="0034172C" w:rsidRPr="00033E52" w:rsidRDefault="0034172C" w:rsidP="002A3B12"/>
    <w:sectPr w:rsidR="0034172C" w:rsidRPr="00033E52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C"/>
    <w:rsid w:val="00033E52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07B86"/>
    <w:rsid w:val="00125648"/>
    <w:rsid w:val="00131CA7"/>
    <w:rsid w:val="00145AC7"/>
    <w:rsid w:val="001515AE"/>
    <w:rsid w:val="00153A1D"/>
    <w:rsid w:val="001C05CA"/>
    <w:rsid w:val="00236C07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5614E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C7587"/>
    <w:rsid w:val="00630AE8"/>
    <w:rsid w:val="00632D6E"/>
    <w:rsid w:val="0063336A"/>
    <w:rsid w:val="00652EE0"/>
    <w:rsid w:val="00665575"/>
    <w:rsid w:val="00695C11"/>
    <w:rsid w:val="006A07BA"/>
    <w:rsid w:val="006B0715"/>
    <w:rsid w:val="006C65C9"/>
    <w:rsid w:val="00702BD0"/>
    <w:rsid w:val="00750A43"/>
    <w:rsid w:val="007A69B3"/>
    <w:rsid w:val="007B37DF"/>
    <w:rsid w:val="00803906"/>
    <w:rsid w:val="00814E19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B12C9"/>
    <w:rsid w:val="00AD1547"/>
    <w:rsid w:val="00AD1B80"/>
    <w:rsid w:val="00AD48DC"/>
    <w:rsid w:val="00AD5D33"/>
    <w:rsid w:val="00AE3D75"/>
    <w:rsid w:val="00AE6750"/>
    <w:rsid w:val="00B02387"/>
    <w:rsid w:val="00B126B6"/>
    <w:rsid w:val="00B27042"/>
    <w:rsid w:val="00B50B22"/>
    <w:rsid w:val="00B72748"/>
    <w:rsid w:val="00B92A8A"/>
    <w:rsid w:val="00BB3F74"/>
    <w:rsid w:val="00BC4147"/>
    <w:rsid w:val="00BC5D9C"/>
    <w:rsid w:val="00C13679"/>
    <w:rsid w:val="00C24CFF"/>
    <w:rsid w:val="00C34C5E"/>
    <w:rsid w:val="00C63555"/>
    <w:rsid w:val="00C64F08"/>
    <w:rsid w:val="00CA276F"/>
    <w:rsid w:val="00CB4CDA"/>
    <w:rsid w:val="00CE7A3D"/>
    <w:rsid w:val="00D0014D"/>
    <w:rsid w:val="00D632A6"/>
    <w:rsid w:val="00DF2B36"/>
    <w:rsid w:val="00E13354"/>
    <w:rsid w:val="00E643AF"/>
    <w:rsid w:val="00E95474"/>
    <w:rsid w:val="00EB2E65"/>
    <w:rsid w:val="00EE2F8B"/>
    <w:rsid w:val="00F24A40"/>
    <w:rsid w:val="00F56DEA"/>
    <w:rsid w:val="00F71D52"/>
    <w:rsid w:val="00F76C92"/>
    <w:rsid w:val="00F97053"/>
    <w:rsid w:val="00FB2398"/>
    <w:rsid w:val="00FB5086"/>
    <w:rsid w:val="00FC0A1A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D19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chr.ru/ispolnenie-respublikanskogo-byudzheta-na-2023-g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finchr.ru/o-provedenii-publichnyh-slushanij-po-proektu-zakona-chechenskoj-respubliki-ob-utverzhdenii-otcheta-ob-ispolnenii-respublikanskogo-byudzheta-za-2023-god" TargetMode="External"/><Relationship Id="rId12" Type="http://schemas.openxmlformats.org/officeDocument/2006/relationships/hyperlink" Target="https://minfinchr.ru/storage/app/uploads/public/667/a65/8cc/667a658cc7cb2961775307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chr.ru/storage/app/uploads/public/665/da9/d9d/665da9d9da7fd550025500.rar" TargetMode="External"/><Relationship Id="rId11" Type="http://schemas.openxmlformats.org/officeDocument/2006/relationships/hyperlink" Target="https://minfinchr.ru/storage/app/uploads/public/667/a65/8cc/667a658cc7cb2961775307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finchr.ru/storage/app/uploads/public/666/702/d7a/666702d7a966b3687084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finchr.ru/storage/app/uploads/public/666/702/775/666702775f54021501897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4DFA-1A20-4767-881C-298ADF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Курбанов Гумки Асвадович</cp:lastModifiedBy>
  <cp:revision>13</cp:revision>
  <cp:lastPrinted>2023-05-11T09:16:00Z</cp:lastPrinted>
  <dcterms:created xsi:type="dcterms:W3CDTF">2024-06-03T11:49:00Z</dcterms:created>
  <dcterms:modified xsi:type="dcterms:W3CDTF">2024-06-25T06:46:00Z</dcterms:modified>
</cp:coreProperties>
</file>