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000000" w:rsidRDefault="00CA238E">
      <w:pPr>
        <w:pStyle w:val="1"/>
      </w:pPr>
      <w:r>
        <w:fldChar w:fldCharType="begin"/>
      </w:r>
      <w:r>
        <w:instrText>HYPERLINK "https://internet.garant.ru/document/redirect/406035341/0"</w:instrText>
      </w:r>
      <w:r>
        <w:fldChar w:fldCharType="separate"/>
      </w:r>
      <w:r>
        <w:rPr>
          <w:rStyle w:val="a4"/>
          <w:b w:val="0"/>
          <w:bCs w:val="0"/>
        </w:rPr>
        <w:t>Закон Чеченской Республики от 27 декабря 2022 г. N 72-РЗ "О наделе</w:t>
      </w:r>
      <w:r>
        <w:rPr>
          <w:rStyle w:val="a4"/>
          <w:b w:val="0"/>
          <w:bCs w:val="0"/>
        </w:rPr>
        <w:t>нии органов местного самоуправления муниципальных районов и городских округов Чеченской Республики государственными полномочиями Чеченской Республики по организации мероприятий при осуществлении деятельности по обращению с животными без владельцев"</w:t>
      </w:r>
      <w:r>
        <w:fldChar w:fldCharType="end"/>
      </w:r>
    </w:p>
    <w:p w:rsidR="00000000" w:rsidRDefault="00CA238E"/>
    <w:p w:rsidR="00000000" w:rsidRDefault="00CA238E">
      <w:r>
        <w:rPr>
          <w:rStyle w:val="a3"/>
        </w:rPr>
        <w:t>При</w:t>
      </w:r>
      <w:r>
        <w:rPr>
          <w:rStyle w:val="a3"/>
        </w:rPr>
        <w:t>нят Парламентом Чеченской Республики 15 декабря 2022 года</w:t>
      </w:r>
    </w:p>
    <w:p w:rsidR="00000000" w:rsidRDefault="00CA238E"/>
    <w:p w:rsidR="00000000" w:rsidRDefault="00CA238E">
      <w:pPr>
        <w:pStyle w:val="a5"/>
      </w:pPr>
      <w:bookmarkStart w:id="1" w:name="sub_1"/>
      <w:r>
        <w:rPr>
          <w:rStyle w:val="a3"/>
        </w:rPr>
        <w:t>Статья 1.</w:t>
      </w:r>
      <w:r>
        <w:t> Предмет регулирования настоящего Закона</w:t>
      </w:r>
    </w:p>
    <w:bookmarkEnd w:id="1"/>
    <w:p w:rsidR="00000000" w:rsidRDefault="00CA238E">
      <w:r>
        <w:t xml:space="preserve">Настоящим Законом в соответствии с </w:t>
      </w:r>
      <w:hyperlink r:id="rId7" w:history="1">
        <w:r>
          <w:rPr>
            <w:rStyle w:val="a4"/>
          </w:rPr>
          <w:t>Федеральным законом</w:t>
        </w:r>
      </w:hyperlink>
      <w:r>
        <w:t xml:space="preserve"> от 6 октября 2003 года N 131-ФЗ "Об общих принципах организации местного самоуправления в Российской Федерации", </w:t>
      </w:r>
      <w:hyperlink r:id="rId8" w:history="1">
        <w:r>
          <w:rPr>
            <w:rStyle w:val="a4"/>
          </w:rPr>
          <w:t>Федеральным законом</w:t>
        </w:r>
      </w:hyperlink>
      <w:r>
        <w:t xml:space="preserve"> от 27 декабря 2018 года N 498-ФЗ "Об ответственном о</w:t>
      </w:r>
      <w:r>
        <w:t xml:space="preserve">бращении с животными и о внесении изменений в отдельные законодательные акты Российской Федерации", </w:t>
      </w:r>
      <w:hyperlink r:id="rId9" w:history="1">
        <w:r>
          <w:rPr>
            <w:rStyle w:val="a4"/>
          </w:rPr>
          <w:t>Федеральным законом</w:t>
        </w:r>
      </w:hyperlink>
      <w:r>
        <w:t xml:space="preserve"> от 21 декабря 2021 года N 414-ФЗ "Об общих принципах организации </w:t>
      </w:r>
      <w:r>
        <w:t>публичной власти в субъектах Российской Федерации" регулируются отношения, связанные с наделением органов местного самоуправления муниципальных районов и городских округов Чеченской Республики (далее - органы местного самоуправления), государственными полн</w:t>
      </w:r>
      <w:r>
        <w:t>омочиями Чеченской Республики в сфере организации мероприятий при осуществлении деятельности по обращению с животными без владельцев и осуществлением органами местного самоуправления переданных им государственных полномочий по организации мероприятий при о</w:t>
      </w:r>
      <w:r>
        <w:t>существлении деятельности по обращению с животными без владельцев.</w:t>
      </w:r>
    </w:p>
    <w:p w:rsidR="00000000" w:rsidRDefault="00CA238E"/>
    <w:p w:rsidR="00000000" w:rsidRDefault="00CA238E">
      <w:pPr>
        <w:pStyle w:val="a5"/>
      </w:pPr>
      <w:bookmarkStart w:id="2" w:name="sub_2"/>
      <w:r>
        <w:rPr>
          <w:rStyle w:val="a3"/>
        </w:rPr>
        <w:t>Статья 2.</w:t>
      </w:r>
      <w:r>
        <w:t> Муниципальные образования Чеченской Республики, органы местного самоуправления которых наделяются государственными полномочиями</w:t>
      </w:r>
    </w:p>
    <w:bookmarkEnd w:id="2"/>
    <w:p w:rsidR="00000000" w:rsidRDefault="00CA238E">
      <w:r>
        <w:t>Государственными полномочиями по организ</w:t>
      </w:r>
      <w:r>
        <w:t>ации мероприятий при осуществлении деятельности по обращению с животными без владельцев (далее - государственные полномочия) наделяются органы местного самоуправления следующих муниципальных образований Чеченской Республики:</w:t>
      </w:r>
    </w:p>
    <w:p w:rsidR="00000000" w:rsidRDefault="00CA238E">
      <w:r>
        <w:t>Ачхой-Мартановский муниципальны</w:t>
      </w:r>
      <w:r>
        <w:t>й район;</w:t>
      </w:r>
    </w:p>
    <w:p w:rsidR="00000000" w:rsidRDefault="00CA238E">
      <w:r>
        <w:t>Веденский муниципальный район;</w:t>
      </w:r>
    </w:p>
    <w:p w:rsidR="00000000" w:rsidRDefault="00CA238E">
      <w:r>
        <w:t>Грозненский муниципальный район;</w:t>
      </w:r>
    </w:p>
    <w:p w:rsidR="00000000" w:rsidRDefault="00CA238E">
      <w:r>
        <w:t>Гудермесский муниципальный район;</w:t>
      </w:r>
    </w:p>
    <w:p w:rsidR="00000000" w:rsidRDefault="00CA238E">
      <w:r>
        <w:t>Итум-Калинский муниципальный район;</w:t>
      </w:r>
    </w:p>
    <w:p w:rsidR="00000000" w:rsidRDefault="00CA238E">
      <w:r>
        <w:t>Курчалоевский муниципальный район;</w:t>
      </w:r>
    </w:p>
    <w:p w:rsidR="00000000" w:rsidRDefault="00CA238E">
      <w:r>
        <w:t>Надтеречный муниципальный район;</w:t>
      </w:r>
    </w:p>
    <w:p w:rsidR="00000000" w:rsidRDefault="00CA238E">
      <w:r>
        <w:t>Наурский муниципальный район;</w:t>
      </w:r>
    </w:p>
    <w:p w:rsidR="00000000" w:rsidRDefault="00CA238E">
      <w:r>
        <w:t>Ножай-Юртовский</w:t>
      </w:r>
      <w:r>
        <w:t xml:space="preserve"> муниципальный район;</w:t>
      </w:r>
    </w:p>
    <w:p w:rsidR="00000000" w:rsidRDefault="00CA238E">
      <w:r>
        <w:t>Серноводский муниципальный район;</w:t>
      </w:r>
    </w:p>
    <w:p w:rsidR="00000000" w:rsidRDefault="00CA238E">
      <w:r>
        <w:t>Урус-Мартановский муниципальный район;</w:t>
      </w:r>
    </w:p>
    <w:p w:rsidR="00000000" w:rsidRDefault="00CA238E">
      <w:r>
        <w:t>Шалинский муниципальный район;</w:t>
      </w:r>
    </w:p>
    <w:p w:rsidR="00000000" w:rsidRDefault="00CA238E">
      <w:r>
        <w:t>Шаройский муниципальный район;</w:t>
      </w:r>
    </w:p>
    <w:p w:rsidR="00000000" w:rsidRDefault="00CA238E">
      <w:r>
        <w:t>Шатойский муниципальный район;</w:t>
      </w:r>
    </w:p>
    <w:p w:rsidR="00000000" w:rsidRDefault="00CA238E">
      <w:r>
        <w:t>Шелковской муниципальный район;</w:t>
      </w:r>
    </w:p>
    <w:p w:rsidR="00000000" w:rsidRDefault="00CA238E">
      <w:r>
        <w:t>Городской округ "Город Грозный";</w:t>
      </w:r>
    </w:p>
    <w:p w:rsidR="00000000" w:rsidRDefault="00CA238E">
      <w:r>
        <w:t>Гор</w:t>
      </w:r>
      <w:r>
        <w:t>одской округ "Город Аргун".</w:t>
      </w:r>
    </w:p>
    <w:p w:rsidR="00000000" w:rsidRDefault="00CA238E"/>
    <w:p w:rsidR="00000000" w:rsidRDefault="00CA238E">
      <w:pPr>
        <w:pStyle w:val="a5"/>
      </w:pPr>
      <w:bookmarkStart w:id="3" w:name="sub_3"/>
      <w:r>
        <w:rPr>
          <w:rStyle w:val="a3"/>
        </w:rPr>
        <w:t>Статья 3.</w:t>
      </w:r>
      <w:r>
        <w:t> Государственные полномочия, которыми наделяются органы местного самоуправления</w:t>
      </w:r>
    </w:p>
    <w:bookmarkEnd w:id="3"/>
    <w:p w:rsidR="00000000" w:rsidRDefault="00CA238E">
      <w:r>
        <w:t xml:space="preserve">Органы местного самоуправления муниципальных образований Чеченской Республики, указанных в </w:t>
      </w:r>
      <w:hyperlink w:anchor="sub_2" w:history="1">
        <w:r>
          <w:rPr>
            <w:rStyle w:val="a4"/>
          </w:rPr>
          <w:t>статье 2</w:t>
        </w:r>
      </w:hyperlink>
      <w:r>
        <w:t xml:space="preserve"> насто</w:t>
      </w:r>
      <w:r>
        <w:t xml:space="preserve">ящего Закона, наделяются следующими государственными </w:t>
      </w:r>
      <w:r>
        <w:lastRenderedPageBreak/>
        <w:t>полномочиями:</w:t>
      </w:r>
    </w:p>
    <w:p w:rsidR="00000000" w:rsidRDefault="00CA238E">
      <w:bookmarkStart w:id="4" w:name="sub_31"/>
      <w:r>
        <w:t>1) отлов животных без владельцев, в том числе их транспортировка и немедленная передача в приюты для животных;</w:t>
      </w:r>
    </w:p>
    <w:p w:rsidR="00000000" w:rsidRDefault="00CA238E">
      <w:bookmarkStart w:id="5" w:name="sub_32"/>
      <w:bookmarkEnd w:id="4"/>
      <w:r>
        <w:t>2) содержание животных без владельцев в приютах для животных</w:t>
      </w:r>
      <w:r>
        <w:t>;</w:t>
      </w:r>
    </w:p>
    <w:p w:rsidR="00000000" w:rsidRDefault="00CA238E">
      <w:bookmarkStart w:id="6" w:name="sub_33"/>
      <w:bookmarkEnd w:id="5"/>
      <w:r>
        <w:t>3) возврат потерявшихся животных их владельцам, а также поиск новых владельцев поступившим в приюты для животных животным без владельцев;</w:t>
      </w:r>
    </w:p>
    <w:p w:rsidR="00000000" w:rsidRDefault="00CA238E">
      <w:bookmarkStart w:id="7" w:name="sub_34"/>
      <w:bookmarkEnd w:id="6"/>
      <w:r>
        <w:t xml:space="preserve">4) возврат животных без владельцев, не проявляющих немотивированной агрессивности, на прежние места их обитания после проведения мероприятий, указанных в </w:t>
      </w:r>
      <w:hyperlink r:id="rId10" w:history="1">
        <w:r>
          <w:rPr>
            <w:rStyle w:val="a4"/>
          </w:rPr>
          <w:t>пункте 2 части 1 статьи 18</w:t>
        </w:r>
      </w:hyperlink>
      <w:r>
        <w:t xml:space="preserve"> Фе</w:t>
      </w:r>
      <w:r>
        <w:t xml:space="preserve">дерального закона от 27 декабря 2018 года N 498-ФЗ "Об ответственном обращении с животными и о внесении изменений в отдельные законодательные акты Российской Федерации", либо обращение с ними в соответствии с </w:t>
      </w:r>
      <w:hyperlink w:anchor="sub_35" w:history="1">
        <w:r>
          <w:rPr>
            <w:rStyle w:val="a4"/>
          </w:rPr>
          <w:t>пунктом 5</w:t>
        </w:r>
      </w:hyperlink>
      <w:r>
        <w:t xml:space="preserve"> настоящей ста</w:t>
      </w:r>
      <w:r>
        <w:t>тьи;</w:t>
      </w:r>
    </w:p>
    <w:p w:rsidR="00000000" w:rsidRDefault="00CA238E">
      <w:bookmarkStart w:id="8" w:name="sub_35"/>
      <w:bookmarkEnd w:id="7"/>
      <w:r>
        <w:t>5) размещение в приютах для животных и содержание в них животных без владельцев, которые не могут быть возвращены на прежние места их обитания, до момента передачи таких животных новым владельцам или наступления естественной смерти таких ж</w:t>
      </w:r>
      <w:r>
        <w:t>ивотных.</w:t>
      </w:r>
    </w:p>
    <w:bookmarkEnd w:id="8"/>
    <w:p w:rsidR="00000000" w:rsidRDefault="00CA238E"/>
    <w:p w:rsidR="00000000" w:rsidRDefault="00CA238E">
      <w:pPr>
        <w:pStyle w:val="a5"/>
      </w:pPr>
      <w:bookmarkStart w:id="9" w:name="sub_4"/>
      <w:r>
        <w:rPr>
          <w:rStyle w:val="a3"/>
        </w:rPr>
        <w:t>Статья 4.</w:t>
      </w:r>
      <w:r>
        <w:t> Срок осуществления органами местного самоуправления государственных полномочий</w:t>
      </w:r>
    </w:p>
    <w:bookmarkEnd w:id="9"/>
    <w:p w:rsidR="00000000" w:rsidRDefault="00CA238E">
      <w:r>
        <w:t>Органы местного самоуправления наделяются государственными полномочиями на неограниченный срок.</w:t>
      </w:r>
    </w:p>
    <w:p w:rsidR="00000000" w:rsidRDefault="00CA238E"/>
    <w:p w:rsidR="00000000" w:rsidRDefault="00CA238E">
      <w:pPr>
        <w:pStyle w:val="a5"/>
      </w:pPr>
      <w:bookmarkStart w:id="10" w:name="sub_5"/>
      <w:r>
        <w:rPr>
          <w:rStyle w:val="a3"/>
        </w:rPr>
        <w:t>Статья 5.</w:t>
      </w:r>
      <w:r>
        <w:t> Права и обязанности органов м</w:t>
      </w:r>
      <w:r>
        <w:t>естного самоуправления при осуществлении государственных полномочий</w:t>
      </w:r>
    </w:p>
    <w:p w:rsidR="00000000" w:rsidRDefault="00CA238E">
      <w:bookmarkStart w:id="11" w:name="sub_51"/>
      <w:bookmarkEnd w:id="10"/>
      <w:r>
        <w:t>1. Органы местного самоуправления при осуществлении государственных полномочий вправе:</w:t>
      </w:r>
    </w:p>
    <w:p w:rsidR="00000000" w:rsidRDefault="00CA238E">
      <w:bookmarkStart w:id="12" w:name="sub_511"/>
      <w:bookmarkEnd w:id="11"/>
      <w:r>
        <w:t>1) получать субвенцию из республиканского бюджета для осуществления государст</w:t>
      </w:r>
      <w:r>
        <w:t>венных полномочий;</w:t>
      </w:r>
    </w:p>
    <w:p w:rsidR="00000000" w:rsidRDefault="00CA238E">
      <w:bookmarkStart w:id="13" w:name="sub_512"/>
      <w:bookmarkEnd w:id="12"/>
      <w:r>
        <w:t>2) вносить предложения по совершенствованию деятельности, связанной с порядком осуществления государственных полномочий;</w:t>
      </w:r>
    </w:p>
    <w:p w:rsidR="00000000" w:rsidRDefault="00CA238E">
      <w:bookmarkStart w:id="14" w:name="sub_513"/>
      <w:bookmarkEnd w:id="13"/>
      <w:r>
        <w:t>3) получать в органах государственной власти Чеченской Республики консультативную и мето</w:t>
      </w:r>
      <w:r>
        <w:t>дическую помощь по вопросам осуществления государственных полномочий;</w:t>
      </w:r>
    </w:p>
    <w:p w:rsidR="00000000" w:rsidRDefault="00CA238E">
      <w:bookmarkStart w:id="15" w:name="sub_514"/>
      <w:bookmarkEnd w:id="14"/>
      <w:r>
        <w:t>4) издавать в пределах своей компетенции правовые акты, направленные на реализацию государственных полномочий и осуществлять контроль за их исполнением;</w:t>
      </w:r>
    </w:p>
    <w:p w:rsidR="00000000" w:rsidRDefault="00CA238E">
      <w:bookmarkStart w:id="16" w:name="sub_515"/>
      <w:bookmarkEnd w:id="15"/>
      <w:r>
        <w:t>5) ра</w:t>
      </w:r>
      <w:r>
        <w:t>споряжаться финансовыми средствами, предоставленными для осуществления государственных полномочий, предусмотренных настоящим Законом;</w:t>
      </w:r>
    </w:p>
    <w:p w:rsidR="00000000" w:rsidRDefault="00CA238E">
      <w:bookmarkStart w:id="17" w:name="sub_516"/>
      <w:bookmarkEnd w:id="16"/>
      <w:r>
        <w:t>6) дополнительно использовать собственные материальные ресурсы и финансовые средства для осуществления перед</w:t>
      </w:r>
      <w:r>
        <w:t>анных государственных полномочий в случаях и порядке, предусмотренных уставом муниципального образования.</w:t>
      </w:r>
    </w:p>
    <w:p w:rsidR="00000000" w:rsidRDefault="00CA238E">
      <w:bookmarkStart w:id="18" w:name="sub_52"/>
      <w:bookmarkEnd w:id="17"/>
      <w:r>
        <w:t>2. Органы местного самоуправления при осуществлении государственных полномочий обязаны:</w:t>
      </w:r>
    </w:p>
    <w:p w:rsidR="00000000" w:rsidRDefault="00CA238E">
      <w:bookmarkStart w:id="19" w:name="sub_521"/>
      <w:bookmarkEnd w:id="18"/>
      <w:r>
        <w:t>1) исполнять в установленном порядке</w:t>
      </w:r>
      <w:r>
        <w:t xml:space="preserve"> государственные полномочия;</w:t>
      </w:r>
    </w:p>
    <w:p w:rsidR="00000000" w:rsidRDefault="00CA238E">
      <w:bookmarkStart w:id="20" w:name="sub_522"/>
      <w:bookmarkEnd w:id="19"/>
      <w:r>
        <w:t>2) использовать предоставленные для осуществления государственных полномочий финансовые средства по целевому назначению;</w:t>
      </w:r>
    </w:p>
    <w:p w:rsidR="00000000" w:rsidRDefault="00CA238E">
      <w:bookmarkStart w:id="21" w:name="sub_523"/>
      <w:bookmarkEnd w:id="20"/>
      <w:r>
        <w:t xml:space="preserve">3) определять должностных лиц органов местного самоуправления, уполномоченных </w:t>
      </w:r>
      <w:r>
        <w:t>на реализацию государственных полномочий;</w:t>
      </w:r>
    </w:p>
    <w:p w:rsidR="00000000" w:rsidRDefault="00CA238E">
      <w:bookmarkStart w:id="22" w:name="sub_524"/>
      <w:bookmarkEnd w:id="21"/>
      <w:r>
        <w:t xml:space="preserve">4) представлять в уполномоченный орган исполнительной власти Чеченской Республики в сфере ветеринарии, в срок не позднее 15 числа месяца, следующего за отчетным периодом, полугодовые и годовые отчеты </w:t>
      </w:r>
      <w:r>
        <w:t>о ходе осуществления государственных полномочий;</w:t>
      </w:r>
    </w:p>
    <w:p w:rsidR="00000000" w:rsidRDefault="00CA238E">
      <w:bookmarkStart w:id="23" w:name="sub_525"/>
      <w:bookmarkEnd w:id="22"/>
      <w:r>
        <w:t>5) исполнять письменные предписания уполномоченного органа исполнительной власти Чеченской Республики в сфере ветеринарии по устранению нарушений, допущенных при осуществлении государственных п</w:t>
      </w:r>
      <w:r>
        <w:t>олномочий;</w:t>
      </w:r>
    </w:p>
    <w:p w:rsidR="00000000" w:rsidRDefault="00CA238E">
      <w:bookmarkStart w:id="24" w:name="sub_526"/>
      <w:bookmarkEnd w:id="23"/>
      <w:r>
        <w:lastRenderedPageBreak/>
        <w:t>6) в случае прекращения осуществления государственных полномочий возвращать неиспользованные финансовые средства, выделенные органам местного самоуправления на осуществление государственных полномочий, в порядке, установленном феде</w:t>
      </w:r>
      <w:r>
        <w:t>ральным законодательством и законодательством Чеченской Республики.</w:t>
      </w:r>
    </w:p>
    <w:bookmarkEnd w:id="24"/>
    <w:p w:rsidR="00000000" w:rsidRDefault="00CA238E"/>
    <w:p w:rsidR="00000000" w:rsidRDefault="00CA238E">
      <w:pPr>
        <w:pStyle w:val="a5"/>
      </w:pPr>
      <w:bookmarkStart w:id="25" w:name="sub_6"/>
      <w:r>
        <w:rPr>
          <w:rStyle w:val="a3"/>
        </w:rPr>
        <w:t>Статья 6.</w:t>
      </w:r>
      <w:r>
        <w:t> Права и обязанности уполномоченного органа исполнительной власти Чеченской Республики в сфере ветеринарии при осуществлении органами местного самоуправления государс</w:t>
      </w:r>
      <w:r>
        <w:t>твенных полномочий</w:t>
      </w:r>
    </w:p>
    <w:p w:rsidR="00000000" w:rsidRDefault="00CA238E">
      <w:bookmarkStart w:id="26" w:name="sub_61"/>
      <w:bookmarkEnd w:id="25"/>
      <w:r>
        <w:t>1. Уполномоченный орган исполнительной власти Чеченской Республики в сфере ветеринарии при осуществлении органами местного самоуправления государственных полномочий вправе:</w:t>
      </w:r>
    </w:p>
    <w:p w:rsidR="00000000" w:rsidRDefault="00CA238E">
      <w:bookmarkStart w:id="27" w:name="sub_611"/>
      <w:bookmarkEnd w:id="26"/>
      <w:r>
        <w:t>1) контролировать осуществление органами</w:t>
      </w:r>
      <w:r>
        <w:t xml:space="preserve"> местного самоуправления государственных полномочий, а также использование предоставленных на эти цели финансовых средств;</w:t>
      </w:r>
    </w:p>
    <w:p w:rsidR="00000000" w:rsidRDefault="00CA238E">
      <w:bookmarkStart w:id="28" w:name="sub_612"/>
      <w:bookmarkEnd w:id="27"/>
      <w:r>
        <w:t>2) координировать деятельность органа местного самоуправления по вопросам осуществления государственных полномочий;</w:t>
      </w:r>
    </w:p>
    <w:p w:rsidR="00000000" w:rsidRDefault="00CA238E">
      <w:bookmarkStart w:id="29" w:name="sub_613"/>
      <w:bookmarkEnd w:id="28"/>
      <w:r>
        <w:t>3) издавать в пределах своей компетенции нормативные правовые акты по вопросам осуществления органами местного самоуправления государственных полномочий;</w:t>
      </w:r>
    </w:p>
    <w:p w:rsidR="00000000" w:rsidRDefault="00CA238E">
      <w:bookmarkStart w:id="30" w:name="sub_614"/>
      <w:bookmarkEnd w:id="29"/>
      <w:r>
        <w:t>4) запрашивать информацию, сведения, материалы и документы, связанные с осуще</w:t>
      </w:r>
      <w:r>
        <w:t>ствлением государственных полномочий;</w:t>
      </w:r>
    </w:p>
    <w:p w:rsidR="00000000" w:rsidRDefault="00CA238E">
      <w:bookmarkStart w:id="31" w:name="sub_615"/>
      <w:bookmarkEnd w:id="30"/>
      <w:r>
        <w:t>5) оказывать консультативную и методическую помощь;</w:t>
      </w:r>
    </w:p>
    <w:p w:rsidR="00000000" w:rsidRDefault="00CA238E">
      <w:bookmarkStart w:id="32" w:name="sub_616"/>
      <w:bookmarkEnd w:id="31"/>
      <w:r>
        <w:t>6) давать письменные предписания по устранению нарушений, допущенных органами местного самоуправления при осуществлении государственных полномочий.</w:t>
      </w:r>
    </w:p>
    <w:p w:rsidR="00000000" w:rsidRDefault="00CA238E">
      <w:bookmarkStart w:id="33" w:name="sub_62"/>
      <w:bookmarkEnd w:id="32"/>
      <w:r>
        <w:t>2. Уполномоченный орган исполнительной власти Чеченской Республики в сфере ветеринарии при осущ</w:t>
      </w:r>
      <w:r>
        <w:t>ествлении органами местного самоуправления государственных полномочий обязан:</w:t>
      </w:r>
    </w:p>
    <w:p w:rsidR="00000000" w:rsidRDefault="00CA238E">
      <w:bookmarkStart w:id="34" w:name="sub_621"/>
      <w:bookmarkEnd w:id="33"/>
      <w:r>
        <w:t>1) передавать органам местного самоуправления финансовые средства для осуществления переданных государственных полномочий;</w:t>
      </w:r>
    </w:p>
    <w:p w:rsidR="00000000" w:rsidRDefault="00CA238E">
      <w:bookmarkStart w:id="35" w:name="sub_622"/>
      <w:bookmarkEnd w:id="34"/>
      <w:r>
        <w:t>2) рассматривать предложения</w:t>
      </w:r>
      <w:r>
        <w:t xml:space="preserve"> органов местного самоуправления и должностных лиц органов местного самоуправления по вопросам осуществления государственных полномочий;</w:t>
      </w:r>
    </w:p>
    <w:p w:rsidR="00000000" w:rsidRDefault="00CA238E">
      <w:bookmarkStart w:id="36" w:name="sub_623"/>
      <w:bookmarkEnd w:id="35"/>
      <w:r>
        <w:t>3) оказывать содействие органам местного самоуправления в решении вопросов, связанных с осуществлением го</w:t>
      </w:r>
      <w:r>
        <w:t>сударственных полномочий.</w:t>
      </w:r>
    </w:p>
    <w:bookmarkEnd w:id="36"/>
    <w:p w:rsidR="00000000" w:rsidRDefault="00CA238E"/>
    <w:p w:rsidR="00000000" w:rsidRDefault="00CA238E">
      <w:pPr>
        <w:pStyle w:val="a5"/>
      </w:pPr>
      <w:bookmarkStart w:id="37" w:name="sub_7"/>
      <w:r>
        <w:rPr>
          <w:rStyle w:val="a3"/>
        </w:rPr>
        <w:t>Статья 7.</w:t>
      </w:r>
      <w:r>
        <w:t> Финансовое и материальное обеспечение осуществления органами местного самоуправления государственных полномочий</w:t>
      </w:r>
    </w:p>
    <w:p w:rsidR="00000000" w:rsidRDefault="00CA238E">
      <w:bookmarkStart w:id="38" w:name="sub_71"/>
      <w:bookmarkEnd w:id="37"/>
      <w:r>
        <w:t>1. Средства, передаваемые органам местного самоуправления на осуществление государст</w:t>
      </w:r>
      <w:r>
        <w:t>венных полномочий, предусматриваются в бюджете Чеченской Республики в виде субвенций.</w:t>
      </w:r>
    </w:p>
    <w:bookmarkEnd w:id="38"/>
    <w:p w:rsidR="00000000" w:rsidRDefault="00CA238E">
      <w:r>
        <w:fldChar w:fldCharType="begin"/>
      </w:r>
      <w:r>
        <w:instrText>HYPERLINK "https://internet.garant.ru/document/redirect/406835871/1000"</w:instrText>
      </w:r>
      <w:r>
        <w:fldChar w:fldCharType="separate"/>
      </w:r>
      <w:r>
        <w:rPr>
          <w:rStyle w:val="a4"/>
        </w:rPr>
        <w:t>Порядок</w:t>
      </w:r>
      <w:r>
        <w:fldChar w:fldCharType="end"/>
      </w:r>
      <w:r>
        <w:t xml:space="preserve"> предоставления субвенций на осуществление органами местного самоуправления передан</w:t>
      </w:r>
      <w:r>
        <w:t>ных государственных полномочий устанавливается Правительством Чеченской Республики в соответствии с законодательством.</w:t>
      </w:r>
    </w:p>
    <w:p w:rsidR="00000000" w:rsidRDefault="00CA238E">
      <w:bookmarkStart w:id="39" w:name="sub_72"/>
      <w:r>
        <w:t>2. Объем субвенций, передаваемых из бюджета Чеченской Республики в бюджет муниципальных образований Чеченской Республики для осущес</w:t>
      </w:r>
      <w:r>
        <w:t xml:space="preserve">твления государственных полномочий, определяется по методике согласно </w:t>
      </w:r>
      <w:hyperlink w:anchor="sub_1000" w:history="1">
        <w:r>
          <w:rPr>
            <w:rStyle w:val="a4"/>
          </w:rPr>
          <w:t>приложению</w:t>
        </w:r>
      </w:hyperlink>
      <w:r>
        <w:t xml:space="preserve"> к настоящему Закону, в пределах лимитов бюджетных обязательств, доведенных уполномоченному органу исполнительной власти Чеченской Республики в сфере </w:t>
      </w:r>
      <w:r>
        <w:t>ветеринарии на соответствующий финансовый год.</w:t>
      </w:r>
    </w:p>
    <w:p w:rsidR="00000000" w:rsidRDefault="00CA238E">
      <w:bookmarkStart w:id="40" w:name="sub_73"/>
      <w:bookmarkEnd w:id="39"/>
      <w:r>
        <w:t>3. Субвенции перечисляются в установленном для исполнения бюджета Чеченской Республики порядке на счет бюджета муниципального образования Чеченской Республики.</w:t>
      </w:r>
    </w:p>
    <w:p w:rsidR="00000000" w:rsidRDefault="00CA238E">
      <w:bookmarkStart w:id="41" w:name="sub_74"/>
      <w:bookmarkEnd w:id="40"/>
      <w:r>
        <w:t>4. Субвенции на осуществл</w:t>
      </w:r>
      <w:r>
        <w:t>ение переданных органам местного самоуправления государственных полномочий носят целевой характер и не могут быть использованы на другие цели.</w:t>
      </w:r>
    </w:p>
    <w:p w:rsidR="00000000" w:rsidRDefault="00CA238E">
      <w:bookmarkStart w:id="42" w:name="sub_75"/>
      <w:bookmarkEnd w:id="41"/>
      <w:r>
        <w:lastRenderedPageBreak/>
        <w:t>5. Материальные средства для осуществления государственных полномочий в соответствии с настоящим Зако</w:t>
      </w:r>
      <w:r>
        <w:t>ном не передаются.</w:t>
      </w:r>
    </w:p>
    <w:p w:rsidR="00000000" w:rsidRDefault="00CA238E">
      <w:bookmarkStart w:id="43" w:name="sub_76"/>
      <w:bookmarkEnd w:id="42"/>
      <w:r>
        <w:t>6. В случае возникновения необходимости в передаче материальных средств для осуществления государственных полномочий перечень подлежащих передаче в пользование и (или) управление либо в муниципальную собственность материальны</w:t>
      </w:r>
      <w:r>
        <w:t>х средств, необходимых для осуществления государственных полномочий, устанавливается Правительством Чеченской Республики по согласованию с соответствующими органами местного самоуправления.</w:t>
      </w:r>
    </w:p>
    <w:bookmarkEnd w:id="43"/>
    <w:p w:rsidR="00000000" w:rsidRDefault="00CA238E"/>
    <w:p w:rsidR="00000000" w:rsidRDefault="00CA238E">
      <w:pPr>
        <w:pStyle w:val="a5"/>
      </w:pPr>
      <w:bookmarkStart w:id="44" w:name="sub_8"/>
      <w:r>
        <w:rPr>
          <w:rStyle w:val="a3"/>
        </w:rPr>
        <w:t>Статья 8.</w:t>
      </w:r>
      <w:r>
        <w:t> Порядок осуществления уполномоченным органом</w:t>
      </w:r>
      <w:r>
        <w:t xml:space="preserve"> исполнительной власти Чеченской Республики контроля за реализацией органами местного самоуправления государственных полномочий</w:t>
      </w:r>
    </w:p>
    <w:p w:rsidR="00000000" w:rsidRDefault="00CA238E">
      <w:bookmarkStart w:id="45" w:name="sub_81"/>
      <w:bookmarkEnd w:id="44"/>
      <w:r>
        <w:t>1. Контроль за реализацией органами местного самоуправления переданных государственных полномочий осуществляется упол</w:t>
      </w:r>
      <w:r>
        <w:t>номоченным органом исполнительной власти Чеченской Республики в сфере ветеринарии. Контроль за целевым использованием субвенций на осуществление переданных государственных полномочий осуществляется органами государственного финансового контроля.</w:t>
      </w:r>
    </w:p>
    <w:p w:rsidR="00000000" w:rsidRDefault="00CA238E">
      <w:bookmarkStart w:id="46" w:name="sub_82"/>
      <w:bookmarkEnd w:id="45"/>
      <w:r>
        <w:t>2. Орган исполнительной власти, уполномоченный Правительством Чеченской Республики, при осуществлении контроля за реализацией органами местного самоуправления государственных полномочий вправе:</w:t>
      </w:r>
    </w:p>
    <w:p w:rsidR="00000000" w:rsidRDefault="00CA238E">
      <w:bookmarkStart w:id="47" w:name="sub_821"/>
      <w:bookmarkEnd w:id="46"/>
      <w:r>
        <w:t>1) производить проверки деятельности органов ме</w:t>
      </w:r>
      <w:r>
        <w:t>стного самоуправления по реализации ими государственных полномочий не реже одного раза в год;</w:t>
      </w:r>
    </w:p>
    <w:p w:rsidR="00000000" w:rsidRDefault="00CA238E">
      <w:bookmarkStart w:id="48" w:name="sub_822"/>
      <w:bookmarkEnd w:id="47"/>
      <w:r>
        <w:t>2) запрашивать и получать в срок до семи рабочих дней, а при чрезвычайных обстоятельствах - незамедлительно (в течение рабочего дня) информацию, све</w:t>
      </w:r>
      <w:r>
        <w:t>дения, материалы и документы от органов местного самоуправления об осуществлении ими государственных полномочий;</w:t>
      </w:r>
    </w:p>
    <w:p w:rsidR="00000000" w:rsidRDefault="00CA238E">
      <w:bookmarkStart w:id="49" w:name="sub_823"/>
      <w:bookmarkEnd w:id="48"/>
      <w:r>
        <w:t>3) давать письменные предписания по устранению выявленных нарушений.</w:t>
      </w:r>
    </w:p>
    <w:p w:rsidR="00000000" w:rsidRDefault="00CA238E">
      <w:bookmarkStart w:id="50" w:name="sub_83"/>
      <w:bookmarkEnd w:id="49"/>
      <w:r>
        <w:t>3. Формы полугодовой и годовой отчетности устан</w:t>
      </w:r>
      <w:r>
        <w:t>авливаются уполномоченным органом исполнительной власти Чеченской Республики в сфере ветеринарии.</w:t>
      </w:r>
    </w:p>
    <w:bookmarkEnd w:id="50"/>
    <w:p w:rsidR="00000000" w:rsidRDefault="00CA238E"/>
    <w:p w:rsidR="00000000" w:rsidRDefault="00CA238E">
      <w:pPr>
        <w:pStyle w:val="a5"/>
      </w:pPr>
      <w:bookmarkStart w:id="51" w:name="sub_9"/>
      <w:r>
        <w:rPr>
          <w:rStyle w:val="a3"/>
        </w:rPr>
        <w:t>Статья 9.</w:t>
      </w:r>
      <w:r>
        <w:t> Условия и порядок прекращения осуществления органами местного самоуправления государственных полномочий</w:t>
      </w:r>
    </w:p>
    <w:p w:rsidR="00000000" w:rsidRDefault="00CA238E">
      <w:bookmarkStart w:id="52" w:name="sub_91"/>
      <w:bookmarkEnd w:id="51"/>
      <w:r>
        <w:t>1. Осуществление орга</w:t>
      </w:r>
      <w:r>
        <w:t>нами местного самоуправления государственных полномочий прекращается в случае:</w:t>
      </w:r>
    </w:p>
    <w:p w:rsidR="00000000" w:rsidRDefault="00CA238E">
      <w:bookmarkStart w:id="53" w:name="sub_911"/>
      <w:bookmarkEnd w:id="52"/>
      <w:r>
        <w:t>1) вступления в силу федерального закона, в соответствии с которым Чеченская Республика утрачивает соответствующие государственные полномочия либо компетенцию по их</w:t>
      </w:r>
      <w:r>
        <w:t xml:space="preserve"> передаче органам местного самоуправления;</w:t>
      </w:r>
    </w:p>
    <w:p w:rsidR="00000000" w:rsidRDefault="00CA238E">
      <w:bookmarkStart w:id="54" w:name="sub_912"/>
      <w:bookmarkEnd w:id="53"/>
      <w:r>
        <w:t>2) вступления в силу закона Чеченской Республики, в соответствии с которым органы местного самоуправления утрачивают государственные полномочия, переданные настоящим Законом, в связи:</w:t>
      </w:r>
    </w:p>
    <w:bookmarkEnd w:id="54"/>
    <w:p w:rsidR="00000000" w:rsidRDefault="00CA238E">
      <w:r>
        <w:t>с неиспо</w:t>
      </w:r>
      <w:r>
        <w:t>лнением или ненадлежащим исполнением органами местного самоуправления государственных полномочий;</w:t>
      </w:r>
    </w:p>
    <w:p w:rsidR="00000000" w:rsidRDefault="00CA238E">
      <w:r>
        <w:t>с нецелесообразностью дальнейшего осуществления органами местного самоуправления государственных полномочий;</w:t>
      </w:r>
    </w:p>
    <w:p w:rsidR="00000000" w:rsidRDefault="00CA238E">
      <w:r>
        <w:t>с неисполнением уполномоченным органом исполнительной власти Чеченской Республики в сфере ветеринарии обязательств по передаче органам местного самоуправления финансовых средств, необходимых для осуществления государственных полномочий;</w:t>
      </w:r>
    </w:p>
    <w:p w:rsidR="00000000" w:rsidRDefault="00CA238E">
      <w:r>
        <w:t>с нарушением при ос</w:t>
      </w:r>
      <w:r>
        <w:t>уществлении государственных полномочий федерального законодательства и законодательства Чеченской Республики.</w:t>
      </w:r>
    </w:p>
    <w:p w:rsidR="00000000" w:rsidRDefault="00CA238E">
      <w:bookmarkStart w:id="55" w:name="sub_92"/>
      <w:r>
        <w:t>2. О невозможности осуществления органами местного самоуправления государственных полномочий по независящим от них обстоятельствам органы ме</w:t>
      </w:r>
      <w:r>
        <w:t xml:space="preserve">стного самоуправления обязаны в </w:t>
      </w:r>
      <w:r>
        <w:lastRenderedPageBreak/>
        <w:t>течение трех рабочих дней со дня возникновения указанных обстоятельств проинформировать Правительство Чеченской Республики.</w:t>
      </w:r>
    </w:p>
    <w:p w:rsidR="00000000" w:rsidRDefault="00CA238E">
      <w:bookmarkStart w:id="56" w:name="sub_93"/>
      <w:bookmarkEnd w:id="55"/>
      <w:r>
        <w:t>3. Прекращение осуществления органами местного самоуправления государственных полномочий</w:t>
      </w:r>
      <w:r>
        <w:t xml:space="preserve"> в соответствии с настоящей статьей влечет за собой прекращение финансирования переданных органам местного самоуправления государственных полномочий.</w:t>
      </w:r>
    </w:p>
    <w:bookmarkEnd w:id="56"/>
    <w:p w:rsidR="00000000" w:rsidRDefault="00CA238E"/>
    <w:p w:rsidR="00000000" w:rsidRDefault="00CA238E">
      <w:pPr>
        <w:pStyle w:val="a5"/>
      </w:pPr>
      <w:bookmarkStart w:id="57" w:name="sub_10"/>
      <w:r>
        <w:rPr>
          <w:rStyle w:val="a3"/>
        </w:rPr>
        <w:t>Статья 10.</w:t>
      </w:r>
      <w:r>
        <w:t> Вступление в силу настоящего Закона</w:t>
      </w:r>
    </w:p>
    <w:bookmarkEnd w:id="57"/>
    <w:p w:rsidR="00000000" w:rsidRDefault="00CA238E">
      <w:r>
        <w:t>Настоящий Закон вступает в силу с 1 янва</w:t>
      </w:r>
      <w:r>
        <w:t>ря 2023 года.</w:t>
      </w:r>
    </w:p>
    <w:p w:rsidR="00000000" w:rsidRDefault="00CA238E"/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7010"/>
        <w:gridCol w:w="350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CA238E">
            <w:pPr>
              <w:pStyle w:val="a7"/>
            </w:pPr>
            <w:r>
              <w:t>Глава Чеченской Республики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CA238E">
            <w:pPr>
              <w:pStyle w:val="a6"/>
              <w:jc w:val="right"/>
            </w:pPr>
            <w:r>
              <w:t>Р. Кадыров</w:t>
            </w:r>
          </w:p>
        </w:tc>
      </w:tr>
    </w:tbl>
    <w:p w:rsidR="00000000" w:rsidRDefault="00CA238E"/>
    <w:p w:rsidR="00000000" w:rsidRDefault="00CA238E">
      <w:pPr>
        <w:pStyle w:val="a7"/>
      </w:pPr>
      <w:r>
        <w:t>г. Грозный</w:t>
      </w:r>
    </w:p>
    <w:p w:rsidR="00000000" w:rsidRDefault="00CA238E">
      <w:pPr>
        <w:pStyle w:val="a7"/>
      </w:pPr>
      <w:r>
        <w:t>27.12.2022 года</w:t>
      </w:r>
    </w:p>
    <w:p w:rsidR="00000000" w:rsidRDefault="00CA238E">
      <w:pPr>
        <w:pStyle w:val="a7"/>
      </w:pPr>
      <w:r>
        <w:t>N 72-РЗ</w:t>
      </w:r>
    </w:p>
    <w:p w:rsidR="00000000" w:rsidRDefault="00CA238E"/>
    <w:p w:rsidR="00000000" w:rsidRDefault="00CA238E">
      <w:pPr>
        <w:ind w:firstLine="698"/>
        <w:jc w:val="right"/>
      </w:pPr>
      <w:bookmarkStart w:id="58" w:name="sub_1000"/>
      <w:r>
        <w:rPr>
          <w:rStyle w:val="a3"/>
        </w:rPr>
        <w:t>Приложение</w:t>
      </w:r>
      <w:r>
        <w:rPr>
          <w:rStyle w:val="a3"/>
        </w:rPr>
        <w:br/>
        <w:t xml:space="preserve">к </w:t>
      </w:r>
      <w:hyperlink w:anchor="sub_0" w:history="1">
        <w:r>
          <w:rPr>
            <w:rStyle w:val="a4"/>
          </w:rPr>
          <w:t>Закону</w:t>
        </w:r>
      </w:hyperlink>
      <w:r>
        <w:rPr>
          <w:rStyle w:val="a3"/>
        </w:rPr>
        <w:t xml:space="preserve"> Чеченской Республики</w:t>
      </w:r>
      <w:r>
        <w:rPr>
          <w:rStyle w:val="a3"/>
        </w:rPr>
        <w:br/>
        <w:t>"О наделении органов местного</w:t>
      </w:r>
      <w:r>
        <w:rPr>
          <w:rStyle w:val="a3"/>
        </w:rPr>
        <w:br/>
        <w:t>самоуправления муниципальных</w:t>
      </w:r>
      <w:r>
        <w:rPr>
          <w:rStyle w:val="a3"/>
        </w:rPr>
        <w:br/>
        <w:t>районов и городских округов</w:t>
      </w:r>
      <w:r>
        <w:rPr>
          <w:rStyle w:val="a3"/>
        </w:rPr>
        <w:br/>
        <w:t>Чеченс</w:t>
      </w:r>
      <w:r>
        <w:rPr>
          <w:rStyle w:val="a3"/>
        </w:rPr>
        <w:t>кой Республики</w:t>
      </w:r>
      <w:r>
        <w:rPr>
          <w:rStyle w:val="a3"/>
        </w:rPr>
        <w:br/>
        <w:t>государственными полномочиями</w:t>
      </w:r>
      <w:r>
        <w:rPr>
          <w:rStyle w:val="a3"/>
        </w:rPr>
        <w:br/>
        <w:t>Чеченской Республики по организации</w:t>
      </w:r>
      <w:r>
        <w:rPr>
          <w:rStyle w:val="a3"/>
        </w:rPr>
        <w:br/>
        <w:t>мероприятий при осуществлении</w:t>
      </w:r>
      <w:r>
        <w:rPr>
          <w:rStyle w:val="a3"/>
        </w:rPr>
        <w:br/>
        <w:t>деятельности по обращению с</w:t>
      </w:r>
      <w:r>
        <w:rPr>
          <w:rStyle w:val="a3"/>
        </w:rPr>
        <w:br/>
        <w:t>животными без владельцев"</w:t>
      </w:r>
    </w:p>
    <w:bookmarkEnd w:id="58"/>
    <w:p w:rsidR="00000000" w:rsidRDefault="00CA238E">
      <w:pPr>
        <w:pStyle w:val="1"/>
      </w:pPr>
    </w:p>
    <w:p w:rsidR="00000000" w:rsidRDefault="00CA238E">
      <w:pPr>
        <w:pStyle w:val="1"/>
      </w:pPr>
      <w:r>
        <w:t>Методика</w:t>
      </w:r>
      <w:r>
        <w:br/>
        <w:t>определения объема субвенций, передаваемых из бюджета Чеченской Республик</w:t>
      </w:r>
      <w:r>
        <w:t>и в бюджет муниципальных образований Чеченской Республики для осуществления переданных государственных полномочий по организации мероприятий при осуществлении деятельности по обращению с животными без владельцев</w:t>
      </w:r>
    </w:p>
    <w:p w:rsidR="00000000" w:rsidRDefault="00CA238E"/>
    <w:p w:rsidR="00000000" w:rsidRDefault="00CA238E">
      <w:r>
        <w:t>Размер субвенций, передаваемых из бюджета Чеченской Республики в бюджеты муниципальных образований Чеченской Республики на осуществление переданных государственных полномочий по организации мероприятий при осуществлении деятельности по обращению с животным</w:t>
      </w:r>
      <w:r>
        <w:t>и без владельцев (далее - государственные полномочия), определяется по формуле:</w:t>
      </w:r>
    </w:p>
    <w:p w:rsidR="00000000" w:rsidRDefault="00CA238E"/>
    <w:p w:rsidR="00000000" w:rsidRDefault="00CA238E">
      <w:r>
        <w:t>Ci = C1 + С2 + С3 + С4 + С5, где:</w:t>
      </w:r>
    </w:p>
    <w:p w:rsidR="00000000" w:rsidRDefault="00CA238E"/>
    <w:p w:rsidR="00000000" w:rsidRDefault="00CA238E">
      <w:r>
        <w:t>Ci - объем финансовых средств, передаваемых из бюджета Чеченской Республики в бюджеты муниципальных образований Чеченской Республики для осу</w:t>
      </w:r>
      <w:r>
        <w:t>ществления государственных полномочий;</w:t>
      </w:r>
    </w:p>
    <w:p w:rsidR="00000000" w:rsidRDefault="00CA238E">
      <w:r>
        <w:t>С1 - объем финансовых средств, передаваемых на отлов животных без владельцев, их транспортировку и передачу в приюты для животных, определяется по формуле:</w:t>
      </w:r>
    </w:p>
    <w:p w:rsidR="00000000" w:rsidRDefault="00CA238E"/>
    <w:p w:rsidR="00000000" w:rsidRDefault="00CA238E">
      <w:r>
        <w:t>С1 = Но х К, где:</w:t>
      </w:r>
    </w:p>
    <w:p w:rsidR="00000000" w:rsidRDefault="00CA238E"/>
    <w:p w:rsidR="00000000" w:rsidRDefault="00CA238E">
      <w:r>
        <w:t>Но - норматив затрат на отлов одного живо</w:t>
      </w:r>
      <w:r>
        <w:t>тного без владельца, их транспортировку и передачу в приюты. Норматив затрат устанавливается в порядке, определенном Правительством Чеченской Республики;</w:t>
      </w:r>
    </w:p>
    <w:p w:rsidR="00000000" w:rsidRDefault="00CA238E">
      <w:r>
        <w:t xml:space="preserve">К - количество животных без владельцев. Определяется исходя из </w:t>
      </w:r>
      <w:hyperlink r:id="rId11" w:history="1">
        <w:r>
          <w:rPr>
            <w:rStyle w:val="a4"/>
          </w:rPr>
          <w:t>сведений</w:t>
        </w:r>
      </w:hyperlink>
      <w:r>
        <w:t>, предоставляемых муниципальными образованиями Чеченской Республики об осуществлении государственных полномочий в году, предшествующем очередному финансовому году.</w:t>
      </w:r>
    </w:p>
    <w:p w:rsidR="00000000" w:rsidRDefault="00CA238E">
      <w:r>
        <w:t>С2 - объем финансовых средств, передаваемых на со</w:t>
      </w:r>
      <w:r>
        <w:t>держание животных без владельцев в приютах для животных (в том числе карантинирование, лечение, обработка против паразитов, вакцинация, стерилизация, маркирование), определяется по формуле:</w:t>
      </w:r>
    </w:p>
    <w:p w:rsidR="00000000" w:rsidRDefault="00CA238E"/>
    <w:p w:rsidR="00000000" w:rsidRDefault="00CA238E">
      <w:r>
        <w:t>С2 = Нс х К, где:</w:t>
      </w:r>
    </w:p>
    <w:p w:rsidR="00000000" w:rsidRDefault="00CA238E"/>
    <w:p w:rsidR="00000000" w:rsidRDefault="00CA238E">
      <w:r>
        <w:t>Нс - норматив затрат на организацию содержания</w:t>
      </w:r>
      <w:r>
        <w:t xml:space="preserve"> одного животного в приютах для животных (в том числе карантинирование, лечение, обработка против паразитов, вакцинация, стерилизация, маркирование) за 15 дней. Норматив затрат устанавливается в порядке, определенном Правительством Чеченской Республики;</w:t>
      </w:r>
    </w:p>
    <w:p w:rsidR="00000000" w:rsidRDefault="00CA238E">
      <w:r>
        <w:t xml:space="preserve">К </w:t>
      </w:r>
      <w:r>
        <w:t>- количество отловленных животных без владельцев, находящихся на содержании.</w:t>
      </w:r>
    </w:p>
    <w:p w:rsidR="00000000" w:rsidRDefault="00CA238E">
      <w:r>
        <w:t>С3 - объем финансовых средств, передаваемых на возврат потерявшихся животных их владельцам, а также поиск новых владельцев поступившим в приюты для животных животным без владельце</w:t>
      </w:r>
      <w:r>
        <w:t>в, определяется по формуле:</w:t>
      </w:r>
    </w:p>
    <w:p w:rsidR="00000000" w:rsidRDefault="00CA238E"/>
    <w:p w:rsidR="00000000" w:rsidRDefault="00CA238E">
      <w:r>
        <w:t>С3 = Нв х К, где:</w:t>
      </w:r>
    </w:p>
    <w:p w:rsidR="00000000" w:rsidRDefault="00CA238E"/>
    <w:p w:rsidR="00000000" w:rsidRDefault="00CA238E">
      <w:r>
        <w:t>Нв - норматив затрат на организацию возврата потерявшихся животных их владельцам, а также поиск новых владельцев поступившим в приюты для животных животным без владельцев. Норматив затрат устанавливается в по</w:t>
      </w:r>
      <w:r>
        <w:t>рядке, определенном Правительством Чеченской Республики;</w:t>
      </w:r>
    </w:p>
    <w:p w:rsidR="00000000" w:rsidRDefault="00CA238E">
      <w:r>
        <w:t>К - количество возвращенных потерявшихся животных их владельцам, а также переданных новым владельцам.</w:t>
      </w:r>
    </w:p>
    <w:p w:rsidR="00000000" w:rsidRDefault="00CA238E">
      <w:r>
        <w:t>С4 - объем финансовых средств, передаваемых на возврат животных без владельцев, не проявляющих не</w:t>
      </w:r>
      <w:r>
        <w:t>мотивированной агрессивности, на прежние места их обитания, определяется по формуле:</w:t>
      </w:r>
    </w:p>
    <w:p w:rsidR="00000000" w:rsidRDefault="00CA238E"/>
    <w:p w:rsidR="00000000" w:rsidRDefault="00CA238E">
      <w:r>
        <w:t>С4 = Нв х К, где:</w:t>
      </w:r>
    </w:p>
    <w:p w:rsidR="00000000" w:rsidRDefault="00CA238E"/>
    <w:p w:rsidR="00000000" w:rsidRDefault="00CA238E">
      <w:r>
        <w:t>Нв - норматив затрат на организацию возврата животных без владельцев, не проявляющих немотивированной агрессивности, на прежние места их обитания. Норм</w:t>
      </w:r>
      <w:r>
        <w:t>атив затрат устанавливается в порядке, определенном Правительством Чеченской Республики;</w:t>
      </w:r>
    </w:p>
    <w:p w:rsidR="00000000" w:rsidRDefault="00CA238E">
      <w:r>
        <w:t>К - количество возвращенных животных без владельцев, не проявляющих немотивированной агрессивности, на прежние места их обитания.</w:t>
      </w:r>
    </w:p>
    <w:p w:rsidR="00000000" w:rsidRDefault="00CA238E">
      <w:r>
        <w:t xml:space="preserve">С5 - объем финансовых средств, передаваемых на размещение в приютах для животных и содержание в них животных без владельцев, которые не могут быть возвращены на прежние места их обитания, до момента передачи таких животных новым владельцам или наступления </w:t>
      </w:r>
      <w:r>
        <w:t>естественной смерти таких животных, определяется по формуле:</w:t>
      </w:r>
    </w:p>
    <w:p w:rsidR="00000000" w:rsidRDefault="00CA238E"/>
    <w:p w:rsidR="00000000" w:rsidRDefault="00CA238E">
      <w:r>
        <w:t>С5 = Нп х К, где:</w:t>
      </w:r>
    </w:p>
    <w:p w:rsidR="00000000" w:rsidRDefault="00CA238E"/>
    <w:p w:rsidR="00000000" w:rsidRDefault="00CA238E">
      <w:r>
        <w:t>Нп - норматив затрат на размещение в приютах для животных и содержание в них животных без владельцев, которые не могут быть возвращены на прежние места их обитания, до момента</w:t>
      </w:r>
      <w:r>
        <w:t xml:space="preserve"> </w:t>
      </w:r>
      <w:r>
        <w:lastRenderedPageBreak/>
        <w:t>передачи таких животных новым владельцам или наступления естественной смерти таких животных. Норматив затрат устанавливается в порядке, определенном Правительством Чеченской Республики;</w:t>
      </w:r>
    </w:p>
    <w:p w:rsidR="00000000" w:rsidRDefault="00CA238E">
      <w:r>
        <w:t>К - количество размещенных в приютах для животных и содержащихся в ни</w:t>
      </w:r>
      <w:r>
        <w:t>х животных без владельцев, которые не могут быть возвращены на прежние места их обитания, до момента передачи таких животных новым владельцам или наступления естественной смерти таких животных.</w:t>
      </w:r>
    </w:p>
    <w:p w:rsidR="00CA238E" w:rsidRDefault="00CA238E"/>
    <w:sectPr w:rsidR="00CA238E">
      <w:headerReference w:type="default" r:id="rId12"/>
      <w:footerReference w:type="default" r:id="rId13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238E" w:rsidRDefault="00CA238E">
      <w:r>
        <w:separator/>
      </w:r>
    </w:p>
  </w:endnote>
  <w:endnote w:type="continuationSeparator" w:id="0">
    <w:p w:rsidR="00CA238E" w:rsidRDefault="00CA2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000000" w:rsidRDefault="00CA238E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>06.10.2023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CA238E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CA238E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 w:rsidR="00385D16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385D16">
            <w:rPr>
              <w:rFonts w:ascii="Times New Roman" w:hAnsi="Times New Roman" w:cs="Times New Roman"/>
              <w:noProof/>
              <w:sz w:val="20"/>
              <w:szCs w:val="20"/>
            </w:rPr>
            <w:t>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 w:rsidR="00385D16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385D16">
            <w:rPr>
              <w:rFonts w:ascii="Times New Roman" w:hAnsi="Times New Roman" w:cs="Times New Roman"/>
              <w:noProof/>
              <w:sz w:val="20"/>
              <w:szCs w:val="20"/>
            </w:rPr>
            <w:t>7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238E" w:rsidRDefault="00CA238E">
      <w:r>
        <w:separator/>
      </w:r>
    </w:p>
  </w:footnote>
  <w:footnote w:type="continuationSeparator" w:id="0">
    <w:p w:rsidR="00CA238E" w:rsidRDefault="00CA2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CA238E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Закон Чеченской Республики от 27 декабря 2022 г. N 72-РЗ "О наделении органов местного самоуправления…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D16"/>
    <w:rsid w:val="00385D16"/>
    <w:rsid w:val="00CA2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232F992-4B06-49AE-A498-3D140BA24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6">
    <w:name w:val="Нормальный (таблица)"/>
    <w:basedOn w:val="a"/>
    <w:next w:val="a"/>
    <w:uiPriority w:val="99"/>
    <w:pPr>
      <w:ind w:firstLine="0"/>
    </w:p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8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9">
    <w:name w:val="header"/>
    <w:basedOn w:val="a"/>
    <w:link w:val="aa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b">
    <w:name w:val="footer"/>
    <w:basedOn w:val="a"/>
    <w:link w:val="ac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72139416/0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internet.garant.ru/document/redirect/186367/0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nternet.garant.ru/document/redirect/406840497/1100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internet.garant.ru/document/redirect/72139416/181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document/redirect/403266160/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2674</Words>
  <Characters>15246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17885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Домбаева Амина Абубакаровна</cp:lastModifiedBy>
  <cp:revision>2</cp:revision>
  <dcterms:created xsi:type="dcterms:W3CDTF">2023-10-31T13:18:00Z</dcterms:created>
  <dcterms:modified xsi:type="dcterms:W3CDTF">2023-10-31T13:18:00Z</dcterms:modified>
</cp:coreProperties>
</file>