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Чеченской Республики</w:t>
      </w:r>
      <w:r w:rsidRPr="006559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от 3 сентября 2013 г. N 217</w:t>
      </w:r>
      <w:r w:rsidRPr="006559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"О Порядке разработки, утверждения, реализации и оценки эффективности государственных программ Чеченской Республики"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353842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353842"/>
          <w:sz w:val="28"/>
          <w:szCs w:val="28"/>
        </w:rPr>
        <w:t xml:space="preserve">С изменениями и дополнениями </w:t>
      </w:r>
      <w:proofErr w:type="gramStart"/>
      <w:r w:rsidRPr="006559F8">
        <w:rPr>
          <w:rFonts w:ascii="Times New Roman" w:hAnsi="Times New Roman" w:cs="Times New Roman"/>
          <w:b/>
          <w:bCs/>
          <w:color w:val="353842"/>
          <w:sz w:val="28"/>
          <w:szCs w:val="28"/>
        </w:rPr>
        <w:t>от</w:t>
      </w:r>
      <w:proofErr w:type="gramEnd"/>
      <w:r w:rsidRPr="006559F8">
        <w:rPr>
          <w:rFonts w:ascii="Times New Roman" w:hAnsi="Times New Roman" w:cs="Times New Roman"/>
          <w:b/>
          <w:bCs/>
          <w:color w:val="353842"/>
          <w:sz w:val="28"/>
          <w:szCs w:val="28"/>
        </w:rPr>
        <w:t>:</w:t>
      </w:r>
    </w:p>
    <w:p w:rsidR="006559F8" w:rsidRPr="006559F8" w:rsidRDefault="006559F8" w:rsidP="006559F8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EAEFED"/>
        </w:rPr>
      </w:pPr>
      <w:r w:rsidRPr="006559F8">
        <w:rPr>
          <w:rFonts w:ascii="Times New Roman" w:hAnsi="Times New Roman" w:cs="Times New Roman"/>
          <w:color w:val="353842"/>
          <w:sz w:val="28"/>
          <w:szCs w:val="28"/>
          <w:shd w:val="clear" w:color="auto" w:fill="EAEFED"/>
        </w:rPr>
        <w:t>3 декабря 2013 г., 11 марта, 30 июня 2014 г., 5 мая 2015 г.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статьи 179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повышения эффективности использования бюджетных средств, внедрения программно-целевых принципов организации деятельности органов исполнительной власти Чеченской Республики, Правительство Чеченской Республики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559F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оценки эффективности государственных программ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559F8">
        <w:rPr>
          <w:rFonts w:ascii="Times New Roman" w:hAnsi="Times New Roman" w:cs="Times New Roman"/>
          <w:sz w:val="28"/>
          <w:szCs w:val="28"/>
        </w:rPr>
        <w:t>2. Министерству экономического развития и торговли Чеченской Республики совместно с Министерством финансов Чеченской Республики подготовить Перечень первоочередных государственных программ Чеченской Республики, реализация которых планируется с 2013 года, и в срок до 10 сентября 2013 года представить на утверждение Правительства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6559F8">
        <w:rPr>
          <w:rFonts w:ascii="Times New Roman" w:hAnsi="Times New Roman" w:cs="Times New Roman"/>
          <w:sz w:val="28"/>
          <w:szCs w:val="28"/>
        </w:rPr>
        <w:t xml:space="preserve">3. Органам исполнительной власти Чеченской Республики в срок до 30 ноября 2013 года обеспечить подготовку проектов государственных программ Чеченской Республики в соответствии с Перечнем государственных программ Чеченской Республики и представить их на согласование в установленном настоящим постановлением </w:t>
      </w:r>
      <w:hyperlink w:anchor="sub_100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Порядке</w:t>
        </w:r>
      </w:hyperlink>
      <w:r w:rsidRPr="006559F8">
        <w:rPr>
          <w:rFonts w:ascii="Times New Roman" w:hAnsi="Times New Roman" w:cs="Times New Roman"/>
          <w:sz w:val="28"/>
          <w:szCs w:val="28"/>
        </w:rPr>
        <w:t>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6559F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ервого заместителя Председателя Правительства Чеченской Республики И.А. </w:t>
      </w:r>
      <w:proofErr w:type="spellStart"/>
      <w:r w:rsidRPr="006559F8">
        <w:rPr>
          <w:rFonts w:ascii="Times New Roman" w:hAnsi="Times New Roman" w:cs="Times New Roman"/>
          <w:sz w:val="28"/>
          <w:szCs w:val="28"/>
        </w:rPr>
        <w:t>Тумхалжиева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6559F8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принятия и подлежит </w:t>
      </w:r>
      <w:hyperlink r:id="rId6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официальному опубликованию</w:t>
        </w:r>
      </w:hyperlink>
      <w:r w:rsidRPr="006559F8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Р. С-Х. 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Эдельгериев</w:t>
            </w:r>
            <w:proofErr w:type="spellEnd"/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0"/>
    </w:p>
    <w:p w:rsid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разработки, утверждения, реализации и оценки эффективности государственных программ Чеченской Республики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(утв. </w:t>
      </w:r>
      <w:hyperlink w:anchor="sub_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Правительства Чеченской Республики от 3 сентября 2013 г. N 217)</w:t>
      </w:r>
    </w:p>
    <w:bookmarkEnd w:id="5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 Общие положения</w:t>
      </w:r>
    </w:p>
    <w:bookmarkEnd w:id="6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6559F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разработки, утверждения, реализации и оценки эффективности государственных программ Чеченской Республики (далее - государственные программы), а также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6559F8">
        <w:rPr>
          <w:rFonts w:ascii="Times New Roman" w:hAnsi="Times New Roman" w:cs="Times New Roman"/>
          <w:sz w:val="28"/>
          <w:szCs w:val="28"/>
        </w:rPr>
        <w:t>1.2. Государственной программой Чеченской Республики является система мероприятий (взаимоувязанных по задачам, срокам осуществления и ресурсам) и инструментов региональной государственной социально-экономической политики, обеспечивающих в рамках реализации ключевых государственных функций достижение приоритетов и целей региональной государственной социально-экономической политики.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bookmarkEnd w:id="8"/>
      <w:r w:rsidRPr="006559F8">
        <w:rPr>
          <w:rFonts w:ascii="Times New Roman" w:hAnsi="Times New Roman" w:cs="Times New Roman"/>
          <w:sz w:val="28"/>
          <w:szCs w:val="28"/>
        </w:rPr>
        <w:t xml:space="preserve">1.3. Государственная программа включает в себя долгосрочные (республиканские) целевые программы и подпрограммы,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в том числе ведомственные целевые программы и отдельные мероприятия органов исполнительной власти Чеченской Республики (далее - подпрограммы).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6559F8">
        <w:rPr>
          <w:rFonts w:ascii="Times New Roman" w:hAnsi="Times New Roman" w:cs="Times New Roman"/>
          <w:sz w:val="28"/>
          <w:szCs w:val="28"/>
        </w:rPr>
        <w:t xml:space="preserve">1.4. Подпрограммы направлены на решение конкретных задач в рамках государственной программы. Деление государственной программы на подпрограммы осуществляется исходя из масштабности и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решаемых в рамках государственной программы задач.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"/>
      <w:bookmarkEnd w:id="10"/>
      <w:r w:rsidRPr="006559F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Разработка и реализация государственной программы осуществляется органом исполнительной власти Чеченской Республики, либо иным главным распорядителем средств республиканского бюджета, определенным Правительством Чеченской Республики в качестве ответственного исполнителя государственной программы (далее - ответственный исполнитель), совместно с заинтересованными органами исполнительной власти Чеченской Республики, иными главными распорядителями средств республиканского бюджета - соисполнителями государственной программы и (или) участниками государственной программы.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"/>
      <w:bookmarkEnd w:id="11"/>
      <w:r w:rsidRPr="006559F8">
        <w:rPr>
          <w:rFonts w:ascii="Times New Roman" w:hAnsi="Times New Roman" w:cs="Times New Roman"/>
          <w:sz w:val="28"/>
          <w:szCs w:val="28"/>
        </w:rPr>
        <w:t>1.6. Соисполнителями государственной программы (далее соисполнители) являются органы исполнительной власти Чеченской Республики и (или) иные главные распорядители средств республиканского бюджета, являющиеся ответственными за разработку и реализацию подпрограммы (подпрограмм) или государственным заказчиком или ответственным исполнителем долгосрочной целевой программы, входящей в состав государственной программы.</w:t>
      </w:r>
    </w:p>
    <w:bookmarkEnd w:id="1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Участниками государственной программы (далее - участники) являются органы исполнительной власти Чеченской Республики и (или) иные главные распорядители средств республиканского бюджета, участвующие в реализации одного или нескольких мероприятий подпрограммы, либо ведомственной целевой программы (ведомственных целевых программ), и (или) исполнители долгосрочных целевых программ, входящих в состав государственных программ, не являющиеся соисполнителями.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7"/>
      <w:r w:rsidRPr="006559F8">
        <w:rPr>
          <w:rFonts w:ascii="Times New Roman" w:hAnsi="Times New Roman" w:cs="Times New Roman"/>
          <w:sz w:val="28"/>
          <w:szCs w:val="28"/>
        </w:rPr>
        <w:t>1.7. Государственные программы утверждаются постановлением Правительства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8"/>
      <w:bookmarkEnd w:id="13"/>
      <w:r w:rsidRPr="006559F8">
        <w:rPr>
          <w:rFonts w:ascii="Times New Roman" w:hAnsi="Times New Roman" w:cs="Times New Roman"/>
          <w:sz w:val="28"/>
          <w:szCs w:val="28"/>
        </w:rPr>
        <w:lastRenderedPageBreak/>
        <w:t>1.8. Включение в государственную программу основных мероприятий других государственных программ не допускается.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"/>
      <w:bookmarkEnd w:id="14"/>
      <w:r w:rsidRPr="006559F8">
        <w:rPr>
          <w:rFonts w:ascii="Times New Roman" w:hAnsi="Times New Roman" w:cs="Times New Roman"/>
          <w:sz w:val="28"/>
          <w:szCs w:val="28"/>
        </w:rPr>
        <w:t xml:space="preserve">1.9. Ведомственная программа, включаемая в государственную программу, разрабатывается, утверждается и изменяется согласно </w:t>
      </w:r>
      <w:hyperlink r:id="rId7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hyperlink r:id="rId8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от 11 октября 2011 года N 173.1 "Об утверждении Порядка разработки, реализации, мониторинга, оценки эффективности реализации, изменения (корректировки) или досрочного прекращения ведомственных целевых программ Чеченской Республики".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"/>
      <w:bookmarkEnd w:id="15"/>
      <w:r w:rsidRPr="006559F8">
        <w:rPr>
          <w:rFonts w:ascii="Times New Roman" w:hAnsi="Times New Roman" w:cs="Times New Roman"/>
          <w:sz w:val="28"/>
          <w:szCs w:val="28"/>
        </w:rPr>
        <w:t>1.10. Государственные программы разрабатываются на срок не менее 5 лет и не более срока реализации Стратегии социально-экономического развития Чеченской Республики.</w:t>
      </w:r>
    </w:p>
    <w:bookmarkEnd w:id="16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Внесение изменений в подпрограммы осуществляется путем внесения изменений в государственную программу.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7" w:name="sub_200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7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раздел II настоящего Порядка внесены изменения, </w:t>
      </w:r>
      <w:hyperlink r:id="rId9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10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II. Основание и этапы разработки государственных программ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"/>
      <w:r w:rsidRPr="006559F8">
        <w:rPr>
          <w:rFonts w:ascii="Times New Roman" w:hAnsi="Times New Roman" w:cs="Times New Roman"/>
          <w:sz w:val="28"/>
          <w:szCs w:val="28"/>
        </w:rPr>
        <w:t>2.1. Разработка государственных программ осуществляется на основании перечня государственных программ, утверждаемого Правительством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231"/>
      <w:bookmarkEnd w:id="18"/>
      <w:proofErr w:type="gramStart"/>
      <w:r w:rsidRPr="006559F8">
        <w:rPr>
          <w:rFonts w:ascii="Times New Roman" w:hAnsi="Times New Roman" w:cs="Times New Roman"/>
          <w:sz w:val="28"/>
          <w:szCs w:val="28"/>
        </w:rPr>
        <w:t>Проект перечня государственных программ формируется Министерством экономического, территориального развития и торговли Чеченской Республики совместно с Министерством финансов Чеченской Республики на основании поступивших предложений органов исполнительной власти Чеченской Республики, а также с учетом перечня государственных программ Чеченской Республики не позднее 1 мая года, предшествующего очередному финансовому году, и направляется в Министерство финансов Чеченской Республики на согласование.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232"/>
      <w:bookmarkEnd w:id="19"/>
      <w:r w:rsidRPr="006559F8">
        <w:rPr>
          <w:rFonts w:ascii="Times New Roman" w:hAnsi="Times New Roman" w:cs="Times New Roman"/>
          <w:sz w:val="28"/>
          <w:szCs w:val="28"/>
        </w:rPr>
        <w:t>Проект перечня государственных программ Министерство экономического, территориального развития и торговли Чеченской Республики вносит на рассмотрение Правительства Чеченской Республики не позднее 1 июля года, предшествующего очередному финансовому году.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233"/>
      <w:bookmarkEnd w:id="20"/>
      <w:r w:rsidRPr="006559F8">
        <w:rPr>
          <w:rFonts w:ascii="Times New Roman" w:hAnsi="Times New Roman" w:cs="Times New Roman"/>
          <w:sz w:val="28"/>
          <w:szCs w:val="28"/>
        </w:rPr>
        <w:t>Внесение изменений в перечень государственных программ производится по решению Правительства Чеченской Республики до 30 декабря года, предшествующего текущему финансовому году, на основании предложений Министерства экономического, территориального развития и торговли Чеченской Республики, согласованных с Министерством финансов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2"/>
      <w:bookmarkEnd w:id="21"/>
      <w:r w:rsidRPr="006559F8">
        <w:rPr>
          <w:rFonts w:ascii="Times New Roman" w:hAnsi="Times New Roman" w:cs="Times New Roman"/>
          <w:sz w:val="28"/>
          <w:szCs w:val="28"/>
        </w:rPr>
        <w:t>2.2. Перечень государственных программ содержит:</w:t>
      </w:r>
    </w:p>
    <w:bookmarkEnd w:id="2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наименования государственных программ;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lastRenderedPageBreak/>
        <w:t>- наименования ответственных исполнителей и соисполнителей государственных программ и подпрограмм;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230"/>
      <w:r w:rsidRPr="006559F8">
        <w:rPr>
          <w:rFonts w:ascii="Times New Roman" w:hAnsi="Times New Roman" w:cs="Times New Roman"/>
          <w:sz w:val="28"/>
          <w:szCs w:val="28"/>
        </w:rPr>
        <w:t>- основные направления реализации государственных программ.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3"/>
      <w:bookmarkEnd w:id="23"/>
      <w:r w:rsidRPr="006559F8">
        <w:rPr>
          <w:rFonts w:ascii="Times New Roman" w:hAnsi="Times New Roman" w:cs="Times New Roman"/>
          <w:sz w:val="28"/>
          <w:szCs w:val="28"/>
        </w:rPr>
        <w:t>2.3. Разработка проекта государственной программы производится ответственным исполнителем совместно с соисполнителями и участниками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4"/>
      <w:bookmarkEnd w:id="24"/>
      <w:r w:rsidRPr="006559F8">
        <w:rPr>
          <w:rFonts w:ascii="Times New Roman" w:hAnsi="Times New Roman" w:cs="Times New Roman"/>
          <w:sz w:val="28"/>
          <w:szCs w:val="28"/>
        </w:rPr>
        <w:t>2.4. Проект государственной программы подлежит обязательному согласованию с Министерством экономического, территориального развития и торговли Чеченской Республики и Министерством финансов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234"/>
      <w:bookmarkEnd w:id="25"/>
      <w:r w:rsidRPr="006559F8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направляет проект государственной программы, согласованный всеми соисполнителями и участниками, в Министерство экономического, территориального развития и торговли Чеченской Республики и Министерство финансов Чеченской Республики в срок до 1 августа года, предшествующего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>, на бумажном носителе и в электронном виде.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5"/>
      <w:bookmarkEnd w:id="26"/>
      <w:r w:rsidRPr="006559F8">
        <w:rPr>
          <w:rFonts w:ascii="Times New Roman" w:hAnsi="Times New Roman" w:cs="Times New Roman"/>
          <w:sz w:val="28"/>
          <w:szCs w:val="28"/>
        </w:rPr>
        <w:t>2.5. Министерство экономического, территориального развития и торговли Чеченской Республики и Министерство финансов Чеченской Республики осуществляют оценку проекта государственной программы в установленной сфере деятельности по следующим направлениям:</w:t>
      </w:r>
    </w:p>
    <w:bookmarkEnd w:id="2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соответствие целей и задач государственной программы приоритетам социально-экономического развития республики, определенным Стратегией социально-экономического развития Чеченской Республики и (или) программой социально-экономического развития Чеченской Республики, государственным программам Российской Федерации, решениям Правительства Чеченской Республики;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соответствие мероприятий государственной программы заявленным целям и задачам;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соответствие показателей эффективности реализации государственной программы заявленным целям и задачам и требованиям;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наличие источников получения информации о количественных значениях показателей эффективности реализации государственной программы (статистической отчетности, ведомственной отчетности, отчетов муниципальных образований Чеченской Республики, опросов, расчетов и др.);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целесообразность финансирования из республиканского бюджета объектов капитального строительства, включенных в проект государственной программы, с учетом их оценки на предмет эффективности использования средств республиканского бюджета, направляемых на капитальные вложения, проводимой в порядке, установленном Правительством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6"/>
      <w:r w:rsidRPr="006559F8">
        <w:rPr>
          <w:rFonts w:ascii="Times New Roman" w:hAnsi="Times New Roman" w:cs="Times New Roman"/>
          <w:sz w:val="28"/>
          <w:szCs w:val="28"/>
        </w:rPr>
        <w:t xml:space="preserve">2.6. Оценка проектов государственных программ и подготовка заключений по ним осуществляется Министерством экономического, территориального развития и торговли Чеченской Республики в срок не более 30 календарных дней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соответствующих проектов государственных программ.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7"/>
      <w:bookmarkEnd w:id="28"/>
      <w:r w:rsidRPr="006559F8">
        <w:rPr>
          <w:rFonts w:ascii="Times New Roman" w:hAnsi="Times New Roman" w:cs="Times New Roman"/>
          <w:sz w:val="28"/>
          <w:szCs w:val="28"/>
        </w:rPr>
        <w:lastRenderedPageBreak/>
        <w:t>2.7. С учетом заключения Министерства экономического, территориального развития и торговли Чеченской Республики ответственный исполнитель совместно с соисполнителями государственной программы осуществляет доработку проекта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8"/>
      <w:bookmarkEnd w:id="29"/>
      <w:r w:rsidRPr="006559F8">
        <w:rPr>
          <w:rFonts w:ascii="Times New Roman" w:hAnsi="Times New Roman" w:cs="Times New Roman"/>
          <w:sz w:val="28"/>
          <w:szCs w:val="28"/>
        </w:rPr>
        <w:t xml:space="preserve">2.8. Проект государственной программы, имеющий положительное заключение Министерства экономического, территориального развития и торговли Чеченской Республики, направляется ответственным исполнителем в Министерство финансов Чеченской Республики в срок до 25 сентября года, предшествующего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Одновременно с проектом государственной программы ответственным исполнителем представляются в Министерство финансов Чеченской Республики: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обоснование и расчеты планируемых объемов финансовых ресурсов, необходимых для реализации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проект плана реализации государственной программы на первые три года реализации (при наличии).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9"/>
      <w:r w:rsidRPr="006559F8">
        <w:rPr>
          <w:rFonts w:ascii="Times New Roman" w:hAnsi="Times New Roman" w:cs="Times New Roman"/>
          <w:sz w:val="28"/>
          <w:szCs w:val="28"/>
        </w:rPr>
        <w:t>2.9. Министерство финансов Чеченской Республики оценивает проект государственной программы по следующим направлениям:</w:t>
      </w:r>
    </w:p>
    <w:bookmarkEnd w:id="31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обоснованность планируемого объема расходов, указанных в проекте государственной программы, и соответствие его проекту закона Чеченской Республики о республиканском бюджете на очередной финансовый год и плановый период;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соответствие мероприятий и показателей эффективности реализации государственной программы заявленным целям и задачам.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0"/>
      <w:r w:rsidRPr="006559F8">
        <w:rPr>
          <w:rFonts w:ascii="Times New Roman" w:hAnsi="Times New Roman" w:cs="Times New Roman"/>
          <w:sz w:val="28"/>
          <w:szCs w:val="28"/>
        </w:rPr>
        <w:t xml:space="preserve">2.10. Подготовка заключений по проектам государственных программ осуществляется Министерством финансов Чеченской Республики в срок не более 10 календарных дней с даты внесения Главой Чеченской Республики на рассмотрение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Парламента Чеченской Республики проекта закона Чеченской Республики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о республиканском бюджете на очередной финансовый год и плановый период.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1"/>
      <w:bookmarkEnd w:id="32"/>
      <w:r w:rsidRPr="006559F8">
        <w:rPr>
          <w:rFonts w:ascii="Times New Roman" w:hAnsi="Times New Roman" w:cs="Times New Roman"/>
          <w:sz w:val="28"/>
          <w:szCs w:val="28"/>
        </w:rPr>
        <w:t>2.11. Проект государственной программы, доработанный с учетом замечаний и предложений, вносится в установленном порядке на утверждение Правительства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2"/>
      <w:bookmarkEnd w:id="33"/>
      <w:r w:rsidRPr="006559F8">
        <w:rPr>
          <w:rFonts w:ascii="Times New Roman" w:hAnsi="Times New Roman" w:cs="Times New Roman"/>
          <w:sz w:val="28"/>
          <w:szCs w:val="28"/>
        </w:rPr>
        <w:t>2.12. Положительные заключения Министерства экономического, территориального развития и торговли Чеченской Республики и Министерства финансов Чеченской Республики являются основанием для включения проекта государственной программы в проект закона Чеченской Республики о республиканском бюджете на очередной финансовый год и плановый период.</w:t>
      </w:r>
    </w:p>
    <w:bookmarkEnd w:id="34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3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 Требования к содержанию государственной программы</w:t>
      </w:r>
    </w:p>
    <w:bookmarkEnd w:id="35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1"/>
      <w:r w:rsidRPr="006559F8">
        <w:rPr>
          <w:rFonts w:ascii="Times New Roman" w:hAnsi="Times New Roman" w:cs="Times New Roman"/>
          <w:sz w:val="28"/>
          <w:szCs w:val="28"/>
        </w:rPr>
        <w:t xml:space="preserve">3.1. Государственные программы разрабатываются исходя из положений долгосрочной стратегии социального и экономического развития Чеченской Республики, основных направлений деятельности Правительства Чеченской </w:t>
      </w:r>
      <w:r w:rsidRPr="006559F8">
        <w:rPr>
          <w:rFonts w:ascii="Times New Roman" w:hAnsi="Times New Roman" w:cs="Times New Roman"/>
          <w:sz w:val="28"/>
          <w:szCs w:val="28"/>
        </w:rPr>
        <w:lastRenderedPageBreak/>
        <w:t>Республики на соответствующий период, федеральных законов, решений Президента Российской Федерации и Правительства Российской Федерации, законов Чеченской Республики, решений Главы Чеченской Республики и Правительства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2"/>
      <w:bookmarkEnd w:id="36"/>
      <w:r w:rsidRPr="006559F8">
        <w:rPr>
          <w:rFonts w:ascii="Times New Roman" w:hAnsi="Times New Roman" w:cs="Times New Roman"/>
          <w:sz w:val="28"/>
          <w:szCs w:val="28"/>
        </w:rPr>
        <w:t>3.2. Государственная программа содержит:</w:t>
      </w:r>
    </w:p>
    <w:bookmarkEnd w:id="3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паспорт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текстовую часть;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приложения к текстовой части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3"/>
      <w:r w:rsidRPr="006559F8">
        <w:rPr>
          <w:rFonts w:ascii="Times New Roman" w:hAnsi="Times New Roman" w:cs="Times New Roman"/>
          <w:sz w:val="28"/>
          <w:szCs w:val="28"/>
        </w:rPr>
        <w:t xml:space="preserve">3.3. Паспорт государственной программы заполняется по форме согласно </w:t>
      </w:r>
      <w:hyperlink w:anchor="sub_110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приложению 1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 к настоящему Порядку. Содержание позиций паспорта должно соответствовать содержанию текстовой части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4"/>
      <w:bookmarkEnd w:id="38"/>
      <w:r w:rsidRPr="006559F8">
        <w:rPr>
          <w:rFonts w:ascii="Times New Roman" w:hAnsi="Times New Roman" w:cs="Times New Roman"/>
          <w:sz w:val="28"/>
          <w:szCs w:val="28"/>
        </w:rPr>
        <w:t>3.4. Текстовая часть государственной программы должна содержать: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1"/>
      <w:bookmarkEnd w:id="39"/>
      <w:r w:rsidRPr="006559F8">
        <w:rPr>
          <w:rFonts w:ascii="Times New Roman" w:hAnsi="Times New Roman" w:cs="Times New Roman"/>
          <w:sz w:val="28"/>
          <w:szCs w:val="28"/>
        </w:rPr>
        <w:t>3.4.1. Характеристику текущего состояния сферы реализации государственной программы и прогноз развития на перспективу.</w:t>
      </w:r>
    </w:p>
    <w:bookmarkEnd w:id="4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9F8">
        <w:rPr>
          <w:rFonts w:ascii="Times New Roman" w:hAnsi="Times New Roman" w:cs="Times New Roman"/>
          <w:sz w:val="28"/>
          <w:szCs w:val="28"/>
        </w:rPr>
        <w:t>Раздел должен содержать информацию о текущем состоянии, с указанием и анализом основных показателей и проблем соответствующей отрасли экономики и социальной сферы Чеченской Республики, в том числе состояния рынка услуг (товаров, работ), оказываемых (осуществляемых, реализуемых)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 и иное обеспечение), а также прогноз развития соответствующей отрасли экономики и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социальной сферы Чеченской Республики на перспективу, анализ социальных, финансово-экономических и прочих рисков реализации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2"/>
      <w:r w:rsidRPr="006559F8">
        <w:rPr>
          <w:rFonts w:ascii="Times New Roman" w:hAnsi="Times New Roman" w:cs="Times New Roman"/>
          <w:sz w:val="28"/>
          <w:szCs w:val="28"/>
        </w:rPr>
        <w:t>3.4.2. Приоритеты, цели, задачи и показатели (целевые индикаторы), результаты, этапы и сроки реализации государственной программы.</w:t>
      </w:r>
    </w:p>
    <w:bookmarkEnd w:id="41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информацию о приоритетах республиканской государственной политики в соответствующей сфере социально-экономического развития;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описание цели (целей), задач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основные показатели и целевые индикаторы государственной программы (состав и значение основных показателей и целевых индикаторов приводятся в приложении 2 (</w:t>
      </w:r>
      <w:hyperlink w:anchor="sub_2101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1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Порядку);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сроки реализации государственной программы в целом, контрольные этапы и сроки их реализации.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3"/>
      <w:r w:rsidRPr="006559F8">
        <w:rPr>
          <w:rFonts w:ascii="Times New Roman" w:hAnsi="Times New Roman" w:cs="Times New Roman"/>
          <w:sz w:val="28"/>
          <w:szCs w:val="28"/>
        </w:rPr>
        <w:t>3.4.3. Характеристику мероприятий государственной программы.</w:t>
      </w:r>
    </w:p>
    <w:bookmarkEnd w:id="4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В разделе в обобщенном виде дается характеристика подпрограмм государственной программы и программно-целевых инструментов государственной программы - долгосрочных целевых программ и подпрограмм,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в том числе ведомственные целевые программы, и отдельных мероприятий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Перечень мероприятий государственной программы приводится в приложении 2 (</w:t>
      </w:r>
      <w:hyperlink w:anchor="sub_2102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2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4"/>
      <w:r w:rsidRPr="006559F8">
        <w:rPr>
          <w:rFonts w:ascii="Times New Roman" w:hAnsi="Times New Roman" w:cs="Times New Roman"/>
          <w:sz w:val="28"/>
          <w:szCs w:val="28"/>
        </w:rPr>
        <w:t>3.4.4. Характеристику мер государственного и правового регулирования.</w:t>
      </w:r>
    </w:p>
    <w:bookmarkEnd w:id="43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lastRenderedPageBreak/>
        <w:t>В разделе в обобщенном виде дается характеристика мер государственного (налоговые, тарифные, кредитные и иные меры государственного регулирования) и правового регулирования реализации государственной программы (если таковые планируются).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Перечень мер правового регулирования государственной программы приводится в приложении 2 (</w:t>
      </w:r>
      <w:hyperlink w:anchor="sub_2103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3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45"/>
      <w:r w:rsidRPr="006559F8">
        <w:rPr>
          <w:rFonts w:ascii="Times New Roman" w:hAnsi="Times New Roman" w:cs="Times New Roman"/>
          <w:sz w:val="28"/>
          <w:szCs w:val="28"/>
        </w:rPr>
        <w:t>3.4.5. Прогноз сводных показателей государственных заданий по этапам реализации государственной программы (при оказании государственными учреждениями государственных услуг (работ) в рамках государственной программы).</w:t>
      </w:r>
    </w:p>
    <w:bookmarkEnd w:id="44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 разделе отражается информация в случае оказания государственными учреждениями Чеченской Республики государственных услуг юридическим и (или) физическим лицам - прогноз сводных показателей государственных заданий по этапам реализации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Прогноз сводных показателей государственных заданий приводится в приложении 2 (</w:t>
      </w:r>
      <w:hyperlink w:anchor="sub_2104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4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46"/>
      <w:r w:rsidRPr="006559F8">
        <w:rPr>
          <w:rFonts w:ascii="Times New Roman" w:hAnsi="Times New Roman" w:cs="Times New Roman"/>
          <w:sz w:val="28"/>
          <w:szCs w:val="28"/>
        </w:rPr>
        <w:t>3.4.6. Информация об участии общественных, научных и иных организаций в реализации государственной программы.</w:t>
      </w:r>
    </w:p>
    <w:bookmarkEnd w:id="45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 разделе отражается информация о формах и возможных результатах участия общественных, научных и иных организаций в реализации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47"/>
      <w:r w:rsidRPr="006559F8">
        <w:rPr>
          <w:rFonts w:ascii="Times New Roman" w:hAnsi="Times New Roman" w:cs="Times New Roman"/>
          <w:sz w:val="28"/>
          <w:szCs w:val="28"/>
        </w:rPr>
        <w:t>3.4.7. Обоснование объема финансовых ресурсов, необходимых для реализации государственной программы.</w:t>
      </w:r>
    </w:p>
    <w:bookmarkEnd w:id="46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 разделе отражается информация о ресурсном обеспечении реализации государственной программы за счет средств бюджетных и внебюджетных источников и прогнозная (справочная) оценка расходов по источникам на реализацию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приводится в приложении 2 (</w:t>
      </w:r>
      <w:hyperlink w:anchor="sub_2105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5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06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6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48"/>
      <w:r w:rsidRPr="006559F8">
        <w:rPr>
          <w:rFonts w:ascii="Times New Roman" w:hAnsi="Times New Roman" w:cs="Times New Roman"/>
          <w:sz w:val="28"/>
          <w:szCs w:val="28"/>
        </w:rPr>
        <w:t>3.4.8. Риски реализации государственной программы и меры по управлению этими рисками.</w:t>
      </w:r>
    </w:p>
    <w:bookmarkEnd w:id="4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 разделе осуществляется анализ рисков реализации государственной программы и описание мер управления рисками реализации государственной программы, которые предусматривают: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идентификацию факторов риска по источникам возникновения и характеру влияния на ход и результаты реализации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качественную и по возможности количественную оценку факторов рисков;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обоснование предложений по мерам управления рисками реализации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49"/>
      <w:r w:rsidRPr="006559F8">
        <w:rPr>
          <w:rFonts w:ascii="Times New Roman" w:hAnsi="Times New Roman" w:cs="Times New Roman"/>
          <w:sz w:val="28"/>
          <w:szCs w:val="28"/>
        </w:rPr>
        <w:t>3.4.9. Оценка эффективности реализации государственной программы.</w:t>
      </w:r>
    </w:p>
    <w:bookmarkEnd w:id="48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В разделе излагается методика оценки интегрированного эффекта от реализации основных мероприятий.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lastRenderedPageBreak/>
        <w:t>Утвержденная Правительством Чеченской Республики государственная программа ответственным исполнителем размещается на его официальном сайте в сети Интернет.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9" w:name="sub_4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IV. Разработка подпрограммы государственной программы</w:t>
      </w:r>
    </w:p>
    <w:bookmarkEnd w:id="4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01"/>
      <w:r w:rsidRPr="006559F8">
        <w:rPr>
          <w:rFonts w:ascii="Times New Roman" w:hAnsi="Times New Roman" w:cs="Times New Roman"/>
          <w:sz w:val="28"/>
          <w:szCs w:val="28"/>
        </w:rPr>
        <w:t>4.1. Подпрограмма является неотъемлемой частью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02"/>
      <w:bookmarkEnd w:id="50"/>
      <w:r w:rsidRPr="006559F8">
        <w:rPr>
          <w:rFonts w:ascii="Times New Roman" w:hAnsi="Times New Roman" w:cs="Times New Roman"/>
          <w:sz w:val="28"/>
          <w:szCs w:val="28"/>
        </w:rPr>
        <w:t>4.2. Проект подпрограммы по структуре включает: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21"/>
      <w:bookmarkEnd w:id="51"/>
      <w:r w:rsidRPr="006559F8">
        <w:rPr>
          <w:rFonts w:ascii="Times New Roman" w:hAnsi="Times New Roman" w:cs="Times New Roman"/>
          <w:sz w:val="28"/>
          <w:szCs w:val="28"/>
        </w:rPr>
        <w:t>4.2.1. Паспорт подпрограммы.</w:t>
      </w:r>
    </w:p>
    <w:bookmarkEnd w:id="5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Паспорт подпрограммы содержит следующие позиции: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211"/>
      <w:r w:rsidRPr="006559F8">
        <w:rPr>
          <w:rFonts w:ascii="Times New Roman" w:hAnsi="Times New Roman" w:cs="Times New Roman"/>
          <w:sz w:val="28"/>
          <w:szCs w:val="28"/>
        </w:rPr>
        <w:t>а) ответственный исполнитель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212"/>
      <w:bookmarkEnd w:id="53"/>
      <w:r w:rsidRPr="006559F8">
        <w:rPr>
          <w:rFonts w:ascii="Times New Roman" w:hAnsi="Times New Roman" w:cs="Times New Roman"/>
          <w:sz w:val="28"/>
          <w:szCs w:val="28"/>
        </w:rPr>
        <w:t>б) цели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213"/>
      <w:bookmarkEnd w:id="54"/>
      <w:r w:rsidRPr="006559F8">
        <w:rPr>
          <w:rFonts w:ascii="Times New Roman" w:hAnsi="Times New Roman" w:cs="Times New Roman"/>
          <w:sz w:val="28"/>
          <w:szCs w:val="28"/>
        </w:rPr>
        <w:t>в) задачи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214"/>
      <w:bookmarkEnd w:id="55"/>
      <w:r w:rsidRPr="006559F8">
        <w:rPr>
          <w:rFonts w:ascii="Times New Roman" w:hAnsi="Times New Roman" w:cs="Times New Roman"/>
          <w:sz w:val="28"/>
          <w:szCs w:val="28"/>
        </w:rPr>
        <w:t>г) целевые индикаторы и показатели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215"/>
      <w:bookmarkEnd w:id="56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сроки реализации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4216"/>
      <w:bookmarkEnd w:id="57"/>
      <w:r w:rsidRPr="006559F8">
        <w:rPr>
          <w:rFonts w:ascii="Times New Roman" w:hAnsi="Times New Roman" w:cs="Times New Roman"/>
          <w:sz w:val="28"/>
          <w:szCs w:val="28"/>
        </w:rPr>
        <w:t>е) объем и источники финансирования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217"/>
      <w:bookmarkEnd w:id="58"/>
      <w:r w:rsidRPr="006559F8">
        <w:rPr>
          <w:rFonts w:ascii="Times New Roman" w:hAnsi="Times New Roman" w:cs="Times New Roman"/>
          <w:sz w:val="28"/>
          <w:szCs w:val="28"/>
        </w:rPr>
        <w:t>ж) ожидаемые результаты реализации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22"/>
      <w:bookmarkEnd w:id="59"/>
      <w:r w:rsidRPr="006559F8">
        <w:rPr>
          <w:rFonts w:ascii="Times New Roman" w:hAnsi="Times New Roman" w:cs="Times New Roman"/>
          <w:sz w:val="28"/>
          <w:szCs w:val="28"/>
        </w:rPr>
        <w:t>4.2.2. Текст подпрограммы.</w:t>
      </w:r>
    </w:p>
    <w:bookmarkEnd w:id="6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Подпрограмма состоит из следующих разделов: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221"/>
      <w:r w:rsidRPr="006559F8">
        <w:rPr>
          <w:rFonts w:ascii="Times New Roman" w:hAnsi="Times New Roman" w:cs="Times New Roman"/>
          <w:sz w:val="28"/>
          <w:szCs w:val="28"/>
        </w:rPr>
        <w:t>а) сфера реализации подпрограммы, основные проблемы, оценка последствий инерционного развития и прогноз ее развития;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222"/>
      <w:bookmarkEnd w:id="61"/>
      <w:r w:rsidRPr="006559F8">
        <w:rPr>
          <w:rFonts w:ascii="Times New Roman" w:hAnsi="Times New Roman" w:cs="Times New Roman"/>
          <w:sz w:val="28"/>
          <w:szCs w:val="28"/>
        </w:rPr>
        <w:t>б) приоритеты государственной политики в сфере реализации подпрограммы, цели, задачи и показатели (индикаторы) реализации подпрограммы, основные ожидаемые конечные результаты подпрограммы, сроки ее реализации.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223"/>
      <w:bookmarkEnd w:id="62"/>
      <w:r w:rsidRPr="006559F8">
        <w:rPr>
          <w:rFonts w:ascii="Times New Roman" w:hAnsi="Times New Roman" w:cs="Times New Roman"/>
          <w:sz w:val="28"/>
          <w:szCs w:val="28"/>
        </w:rPr>
        <w:t>в) характеристику основных мероприятий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4224"/>
      <w:bookmarkEnd w:id="63"/>
      <w:r w:rsidRPr="006559F8">
        <w:rPr>
          <w:rFonts w:ascii="Times New Roman" w:hAnsi="Times New Roman" w:cs="Times New Roman"/>
          <w:sz w:val="28"/>
          <w:szCs w:val="28"/>
        </w:rPr>
        <w:t>г) характеристику мер государственного регулирования, прогноз сводных показателей государственных заданий по реализации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4225"/>
      <w:bookmarkEnd w:id="64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характеристику основных мероприятий, реализуемых органами местного самоуправления, участие других организаций и предприятий в реализации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4226"/>
      <w:bookmarkEnd w:id="65"/>
      <w:r w:rsidRPr="006559F8">
        <w:rPr>
          <w:rFonts w:ascii="Times New Roman" w:hAnsi="Times New Roman" w:cs="Times New Roman"/>
          <w:sz w:val="28"/>
          <w:szCs w:val="28"/>
        </w:rPr>
        <w:t>е) обоснование объема финансовых ресурсов, необходимых для реализации подпрограммы;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4227"/>
      <w:bookmarkEnd w:id="66"/>
      <w:r w:rsidRPr="006559F8">
        <w:rPr>
          <w:rFonts w:ascii="Times New Roman" w:hAnsi="Times New Roman" w:cs="Times New Roman"/>
          <w:sz w:val="28"/>
          <w:szCs w:val="28"/>
        </w:rPr>
        <w:t>ж) анализ рисков реализации подпрограммы и описание мер управления рисками;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228"/>
      <w:bookmarkEnd w:id="67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механизм реализации подпрограммы.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423"/>
      <w:bookmarkEnd w:id="68"/>
      <w:r w:rsidRPr="006559F8">
        <w:rPr>
          <w:rFonts w:ascii="Times New Roman" w:hAnsi="Times New Roman" w:cs="Times New Roman"/>
          <w:sz w:val="28"/>
          <w:szCs w:val="28"/>
        </w:rPr>
        <w:t>4.2.3. Приложения к подпрограмме (при необходимости).</w:t>
      </w:r>
    </w:p>
    <w:bookmarkEnd w:id="6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0" w:name="sub_5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V. Ресурсное обеспечение реализации государственных программ</w:t>
      </w:r>
    </w:p>
    <w:bookmarkEnd w:id="7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501"/>
      <w:r w:rsidRPr="006559F8">
        <w:rPr>
          <w:rFonts w:ascii="Times New Roman" w:hAnsi="Times New Roman" w:cs="Times New Roman"/>
          <w:sz w:val="28"/>
          <w:szCs w:val="28"/>
        </w:rPr>
        <w:t xml:space="preserve">5.1. Ресурсное обеспечение реализации государственных программ в части расходных обязательств Чеченской Республики осуществляется за счет </w:t>
      </w:r>
      <w:r w:rsidRPr="006559F8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республиканского бюджета, в том числе средств федерального бюджета, получаемых в форме межбюджетных трансфертов, а также за счет привлечения внебюджетных источников.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502"/>
      <w:bookmarkEnd w:id="71"/>
      <w:r w:rsidRPr="006559F8">
        <w:rPr>
          <w:rFonts w:ascii="Times New Roman" w:hAnsi="Times New Roman" w:cs="Times New Roman"/>
          <w:sz w:val="28"/>
          <w:szCs w:val="28"/>
        </w:rPr>
        <w:t>5.2. Объемы средств на реализацию государственных программ могут включать в себя расходы на содержание аппаратов управления ответственных исполнителей, соисполнителей государственных программ и участников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503"/>
      <w:bookmarkEnd w:id="72"/>
      <w:r w:rsidRPr="006559F8">
        <w:rPr>
          <w:rFonts w:ascii="Times New Roman" w:hAnsi="Times New Roman" w:cs="Times New Roman"/>
          <w:sz w:val="28"/>
          <w:szCs w:val="28"/>
        </w:rPr>
        <w:t>5.3. Объемы бюджетных ассигнований на реализацию государственных программ утверждаются законом о республиканском бюджете в соответствии с нормативными правовыми актами Правительства Чеченской Республики, утвердившими государственные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504"/>
      <w:bookmarkEnd w:id="73"/>
      <w:r w:rsidRPr="006559F8">
        <w:rPr>
          <w:rFonts w:ascii="Times New Roman" w:hAnsi="Times New Roman" w:cs="Times New Roman"/>
          <w:sz w:val="28"/>
          <w:szCs w:val="28"/>
        </w:rPr>
        <w:t>5.4. Планирование бюджетных ассигнований на реализацию государственных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республиканского бюджета и планирования бюджетных ассигнований.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505"/>
      <w:bookmarkEnd w:id="74"/>
      <w:r w:rsidRPr="006559F8">
        <w:rPr>
          <w:rFonts w:ascii="Times New Roman" w:hAnsi="Times New Roman" w:cs="Times New Roman"/>
          <w:sz w:val="28"/>
          <w:szCs w:val="28"/>
        </w:rPr>
        <w:t>5.5. В случае участия в реализации государственной программы территориальных органов федеральных органов исполнительной власти, органов местного самоуправления, общественных, научных и иных организаций ресурсное обеспечение реализации государственной программы за счет средств указанных участников государственной программы осуществляется в порядке, установленном законодательством Российской Федерации.</w:t>
      </w:r>
    </w:p>
    <w:bookmarkEnd w:id="75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6" w:name="sub_6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VI. Подготовка годовых отчетов и докладов о ходе реализации государственной программы</w:t>
      </w:r>
    </w:p>
    <w:bookmarkEnd w:id="76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77" w:name="sub_601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77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пункт 6.1 раздела VI настоящего Порядка внесены изменения, </w:t>
      </w:r>
      <w:hyperlink r:id="rId11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12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Годовой отчет о ходе реализации и об оценке эффективности государственной программы (далее - годовой отчет) формируется ответственным исполнителем совместно с соисполнителями до 1 марта года, следующего за отчетным, согласовывается с Министерством финансов Чеченской Республики и направляется в Министерство экономического развития и торговли Чеченской Республики.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602"/>
      <w:r w:rsidRPr="006559F8">
        <w:rPr>
          <w:rFonts w:ascii="Times New Roman" w:hAnsi="Times New Roman" w:cs="Times New Roman"/>
          <w:sz w:val="28"/>
          <w:szCs w:val="28"/>
        </w:rPr>
        <w:t>6.2. Годовой отчет имеет следующую структуру: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621"/>
      <w:bookmarkEnd w:id="78"/>
      <w:r w:rsidRPr="006559F8">
        <w:rPr>
          <w:rFonts w:ascii="Times New Roman" w:hAnsi="Times New Roman" w:cs="Times New Roman"/>
          <w:sz w:val="28"/>
          <w:szCs w:val="28"/>
        </w:rPr>
        <w:t xml:space="preserve">а) пояснительная записка с описанием результатов реализации по отдельным подпрограммам, долгосрочным целевым программам и основным мероприятиям в отчетном году, о финансировании государственной программы с анализом факторов, повлиявших на ход реализации государственной программы, и последствий </w:t>
      </w:r>
      <w:proofErr w:type="spellStart"/>
      <w:r w:rsidRPr="006559F8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 xml:space="preserve"> долгосрочных целевых программ и основных мероприятий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622"/>
      <w:bookmarkEnd w:id="79"/>
      <w:r w:rsidRPr="006559F8">
        <w:rPr>
          <w:rFonts w:ascii="Times New Roman" w:hAnsi="Times New Roman" w:cs="Times New Roman"/>
          <w:sz w:val="28"/>
          <w:szCs w:val="28"/>
        </w:rPr>
        <w:lastRenderedPageBreak/>
        <w:t>б) сведения о конечных и непосредственных результатах, достигнутых за отчетный период, и сведений об использовании бюджетных ассигнований республиканского бюджета и иных средств на реализацию государственной программы в разрезе исполнителей и соисполнителей в соответствии с приложением 2 (</w:t>
      </w:r>
      <w:hyperlink w:anchor="sub_2107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формы 7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08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8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09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9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1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10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623"/>
      <w:bookmarkEnd w:id="80"/>
      <w:r w:rsidRPr="006559F8">
        <w:rPr>
          <w:rFonts w:ascii="Times New Roman" w:hAnsi="Times New Roman" w:cs="Times New Roman"/>
          <w:sz w:val="28"/>
          <w:szCs w:val="28"/>
        </w:rPr>
        <w:t>в) отчет о выполнении сводных показателей государственных заданий на оказание государственных услуг юридическими и (или) физическими лицами в рамках реализации государственной программы в соответствии с приложением 2 (</w:t>
      </w:r>
      <w:hyperlink w:anchor="sub_2111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11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603"/>
      <w:bookmarkEnd w:id="81"/>
      <w:r w:rsidRPr="006559F8">
        <w:rPr>
          <w:rFonts w:ascii="Times New Roman" w:hAnsi="Times New Roman" w:cs="Times New Roman"/>
          <w:sz w:val="28"/>
          <w:szCs w:val="28"/>
        </w:rPr>
        <w:t>6.3. Титульный лист к годовому отчету должен включать следующую информацию: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631"/>
      <w:bookmarkEnd w:id="82"/>
      <w:r w:rsidRPr="006559F8">
        <w:rPr>
          <w:rFonts w:ascii="Times New Roman" w:hAnsi="Times New Roman" w:cs="Times New Roman"/>
          <w:sz w:val="28"/>
          <w:szCs w:val="28"/>
        </w:rPr>
        <w:t>а) наименование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632"/>
      <w:bookmarkEnd w:id="83"/>
      <w:r w:rsidRPr="006559F8">
        <w:rPr>
          <w:rFonts w:ascii="Times New Roman" w:hAnsi="Times New Roman" w:cs="Times New Roman"/>
          <w:sz w:val="28"/>
          <w:szCs w:val="28"/>
        </w:rPr>
        <w:t>б) наименование ответственного исполнителя;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633"/>
      <w:bookmarkEnd w:id="84"/>
      <w:r w:rsidRPr="006559F8">
        <w:rPr>
          <w:rFonts w:ascii="Times New Roman" w:hAnsi="Times New Roman" w:cs="Times New Roman"/>
          <w:sz w:val="28"/>
          <w:szCs w:val="28"/>
        </w:rPr>
        <w:t>в) отчетный год;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634"/>
      <w:bookmarkEnd w:id="85"/>
      <w:r w:rsidRPr="006559F8">
        <w:rPr>
          <w:rFonts w:ascii="Times New Roman" w:hAnsi="Times New Roman" w:cs="Times New Roman"/>
          <w:sz w:val="28"/>
          <w:szCs w:val="28"/>
        </w:rPr>
        <w:t>г) дату составления отчета;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635"/>
      <w:bookmarkEnd w:id="86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должность, фамилию, имя, отчество, номер телефона и электронный адрес должностного лица органа исполнительной власти республики - ответственного исполнителя.</w:t>
      </w:r>
    </w:p>
    <w:bookmarkEnd w:id="8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Титульный лист подписывается руководителем органа исполнительной власти республики - ответственного исполнителя или его заместителем.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604"/>
      <w:r w:rsidRPr="006559F8">
        <w:rPr>
          <w:rFonts w:ascii="Times New Roman" w:hAnsi="Times New Roman" w:cs="Times New Roman"/>
          <w:sz w:val="28"/>
          <w:szCs w:val="28"/>
        </w:rPr>
        <w:t>6.4. Годовой отчет при необходимости заслушивается на заседании Правительства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89" w:name="sub_605"/>
      <w:bookmarkEnd w:id="88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89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пункт 6.5 раздела VI настоящего Порядка внесены изменения, </w:t>
      </w:r>
      <w:hyperlink r:id="rId13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14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6.5. Министерство финансов Чеченской Республики представляет в Министерство экономического, территориального развития и торговли Чеченской Республики информацию о кассовых расходах республиканского бюджета на реализацию государственных программ в сроки, установленные для представления годового отчета об исполнении республиканского бюджета в Федеральное казначейство.</w:t>
      </w: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90" w:name="sub_606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90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пункт 6.6 раздела VI настоящего Порядка внесены изменения, </w:t>
      </w:r>
      <w:hyperlink r:id="rId15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16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Министерство экономического, территориального развития и торговли Чеченской Республики ежегодно до 1 мая года, следующего за отчетным, разрабатывает, согласовывает с Министерством финансов Чеченской Республики и представляет в Правительство Чеченской Республики сводный годовой доклад о ходе реализации государственных программ (далее - сводный годовой доклад), который содержит: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661"/>
      <w:r w:rsidRPr="006559F8">
        <w:rPr>
          <w:rFonts w:ascii="Times New Roman" w:hAnsi="Times New Roman" w:cs="Times New Roman"/>
          <w:sz w:val="28"/>
          <w:szCs w:val="28"/>
        </w:rPr>
        <w:lastRenderedPageBreak/>
        <w:t>а) сведения об основных результатах реализации государственных программ за отчетный период;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662"/>
      <w:bookmarkEnd w:id="91"/>
      <w:r w:rsidRPr="006559F8">
        <w:rPr>
          <w:rFonts w:ascii="Times New Roman" w:hAnsi="Times New Roman" w:cs="Times New Roman"/>
          <w:sz w:val="28"/>
          <w:szCs w:val="28"/>
        </w:rPr>
        <w:t>б) сведения о выполнении показателей (индикаторов) государственных программ за отчетный год;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663"/>
      <w:bookmarkEnd w:id="92"/>
      <w:r w:rsidRPr="006559F8">
        <w:rPr>
          <w:rFonts w:ascii="Times New Roman" w:hAnsi="Times New Roman" w:cs="Times New Roman"/>
          <w:sz w:val="28"/>
          <w:szCs w:val="28"/>
        </w:rPr>
        <w:t>в) сведения о выполнении расходных обязательств республики, связанных с реализацией государственных программ;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664"/>
      <w:bookmarkEnd w:id="93"/>
      <w:r w:rsidRPr="006559F8">
        <w:rPr>
          <w:rFonts w:ascii="Times New Roman" w:hAnsi="Times New Roman" w:cs="Times New Roman"/>
          <w:sz w:val="28"/>
          <w:szCs w:val="28"/>
        </w:rPr>
        <w:t>г) оценку деятельности ответственных исполнителей по реализации государственных программ;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665"/>
      <w:bookmarkEnd w:id="94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при необходимости - предложения об изменении форм и методов управления реализацией государственной программой, о сокращении (увеличении) финансирования и (или) досрочном прекращении основных мероприятий или государственной программы в целом.</w:t>
      </w: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96" w:name="sub_607"/>
      <w:bookmarkEnd w:id="95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96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пункт 6.7 раздела VI настоящего Порядка внесены изменения, </w:t>
      </w:r>
      <w:hyperlink r:id="rId17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18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Правительство Чеченской Республики в срок до 1 июня года, следующего за отчетным, рассматривает сводный годовой доклад и принимает решение по предложениям, внесенным Министерством экономического, территориального развития и торговли Чеченской Республики в составе сводного годового доклада.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608"/>
      <w:r w:rsidRPr="006559F8">
        <w:rPr>
          <w:rFonts w:ascii="Times New Roman" w:hAnsi="Times New Roman" w:cs="Times New Roman"/>
          <w:sz w:val="28"/>
          <w:szCs w:val="28"/>
        </w:rPr>
        <w:t>6.8. Годовые отчеты по каждой государственной программе и сводный годовой доклад подлежат размещению на официальном сайте Правительства Чеченской Республики в сети Интернет.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609"/>
      <w:bookmarkEnd w:id="97"/>
      <w:r w:rsidRPr="006559F8">
        <w:rPr>
          <w:rFonts w:ascii="Times New Roman" w:hAnsi="Times New Roman" w:cs="Times New Roman"/>
          <w:sz w:val="28"/>
          <w:szCs w:val="28"/>
        </w:rPr>
        <w:t>6.9. По результатам оценки эффективности государственной программы Правительство Чеченской Республики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государственной программы в целом, начиная с очередного финансового года, и о внесении изменений в государственную программу.</w:t>
      </w:r>
    </w:p>
    <w:bookmarkEnd w:id="98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9" w:name="sub_7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VII. Управление и контроль реализации государственной программы</w:t>
      </w:r>
    </w:p>
    <w:bookmarkEnd w:id="9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701"/>
      <w:r w:rsidRPr="006559F8">
        <w:rPr>
          <w:rFonts w:ascii="Times New Roman" w:hAnsi="Times New Roman" w:cs="Times New Roman"/>
          <w:sz w:val="28"/>
          <w:szCs w:val="28"/>
        </w:rPr>
        <w:t>7.1. Текущее управление реализацией государственной программы осуществляется ответственным исполнителем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702"/>
      <w:bookmarkEnd w:id="100"/>
      <w:r w:rsidRPr="006559F8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В процессе реализации государственной программы ответственный исполнитель вправе по согласованию с соисполнителями и участниками государственной программы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- в объемы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целом.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02" w:name="sub_703"/>
      <w:bookmarkEnd w:id="101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02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lastRenderedPageBreak/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пункт 7.3 раздела VII настоящего Порядка внесены изменения, </w:t>
      </w:r>
      <w:hyperlink r:id="rId19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20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государственную программу в части изменения (перераспределения) объемов бюджетных ассигнований, влекущих за собой необходимость внесения изменений в закон о республиканском бюджете, ответственный исполнитель направляет соответствующее предложение в Министерство экономического, территориального развития и торговли Чеченской Республики, на основании которого Министерство экономического, территориального развития и торговли Чеченской Республики подготавливает и представляет в Министерство финансов Чеченской Республики соответствующее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704"/>
      <w:r w:rsidRPr="006559F8">
        <w:rPr>
          <w:rFonts w:ascii="Times New Roman" w:hAnsi="Times New Roman" w:cs="Times New Roman"/>
          <w:sz w:val="28"/>
          <w:szCs w:val="28"/>
        </w:rPr>
        <w:t>7.4. Мероприятия государственной программы реализуются в соответствии со сроками, определенными государственной программой, на основании организационно-финансового плана реализации государственной программы.</w:t>
      </w:r>
    </w:p>
    <w:bookmarkEnd w:id="103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04" w:name="sub_800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04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раздел VIII настоящего Порядка внесены изменения, </w:t>
      </w:r>
      <w:hyperlink r:id="rId21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22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VIII. Проведение мониторинга реализации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801"/>
      <w:r w:rsidRPr="006559F8">
        <w:rPr>
          <w:rFonts w:ascii="Times New Roman" w:hAnsi="Times New Roman" w:cs="Times New Roman"/>
          <w:sz w:val="28"/>
          <w:szCs w:val="28"/>
        </w:rPr>
        <w:t>8.1. В целях оперативного контроля реализации государственных программ Министерство экономического, территориального развития и торговли Чеченской Республики осуществляет мониторинг реализации государственных программ (далее - мониторинг) за I квартал, 1 полугодие, 9 месяцев текущего финансового года.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802"/>
      <w:bookmarkEnd w:id="105"/>
      <w:r w:rsidRPr="006559F8">
        <w:rPr>
          <w:rFonts w:ascii="Times New Roman" w:hAnsi="Times New Roman" w:cs="Times New Roman"/>
          <w:sz w:val="28"/>
          <w:szCs w:val="28"/>
        </w:rPr>
        <w:t>8.2. Объектом мониторинга является использование бюджетных ассигнований республиканского бюджета на реализацию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803"/>
      <w:bookmarkEnd w:id="106"/>
      <w:r w:rsidRPr="006559F8">
        <w:rPr>
          <w:rFonts w:ascii="Times New Roman" w:hAnsi="Times New Roman" w:cs="Times New Roman"/>
          <w:sz w:val="28"/>
          <w:szCs w:val="28"/>
        </w:rPr>
        <w:t>8.3. Ответственный исполнитель государственной программы до 15 числа месяца, следующего за отчетным периодом, направляет в Министерство экономического, территориального развития и торговли Чеченской Республики информацию по формам в соответствии с приложением 2 (</w:t>
      </w:r>
      <w:hyperlink w:anchor="sub_211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10</w:t>
        </w:r>
      </w:hyperlink>
      <w:r w:rsidRPr="006559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111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форма 11</w:t>
        </w:r>
      </w:hyperlink>
      <w:r w:rsidRPr="006559F8">
        <w:rPr>
          <w:rFonts w:ascii="Times New Roman" w:hAnsi="Times New Roman" w:cs="Times New Roman"/>
          <w:sz w:val="28"/>
          <w:szCs w:val="28"/>
        </w:rPr>
        <w:t>) к настоящему Порядку.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804"/>
      <w:bookmarkEnd w:id="107"/>
      <w:r w:rsidRPr="006559F8">
        <w:rPr>
          <w:rFonts w:ascii="Times New Roman" w:hAnsi="Times New Roman" w:cs="Times New Roman"/>
          <w:sz w:val="28"/>
          <w:szCs w:val="28"/>
        </w:rPr>
        <w:t>8.4. Министерство финансов Чеченской Республики на основании запроса представляет в Министерство экономического, территориального развития и торговли Чеченской Республики информацию о кассовых расходах республиканского бюджета, необходимую для проведения мониторинга.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805"/>
      <w:bookmarkEnd w:id="108"/>
      <w:r w:rsidRPr="006559F8">
        <w:rPr>
          <w:rFonts w:ascii="Times New Roman" w:hAnsi="Times New Roman" w:cs="Times New Roman"/>
          <w:sz w:val="28"/>
          <w:szCs w:val="28"/>
        </w:rPr>
        <w:t xml:space="preserve">8.5. Министерство экономического, территориального развития и торговли Чеченской Республики на основании представленной информации подготавливает </w:t>
      </w:r>
      <w:r w:rsidRPr="006559F8">
        <w:rPr>
          <w:rFonts w:ascii="Times New Roman" w:hAnsi="Times New Roman" w:cs="Times New Roman"/>
          <w:sz w:val="28"/>
          <w:szCs w:val="28"/>
        </w:rPr>
        <w:lastRenderedPageBreak/>
        <w:t>отчет, с пояснительной запиской, об исполнении и финансировании государственных программ по итогам за отчетный период.</w:t>
      </w:r>
    </w:p>
    <w:bookmarkEnd w:id="10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10" w:name="sub_900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10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"garantF1://35814474.12"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30 июня 2014 г. N 117 в раздел IX настоящего Порядка внесены изменения, </w:t>
      </w:r>
      <w:hyperlink r:id="rId23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вступающие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24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 xml:space="preserve">официального опубликования 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>названного постановления</w:t>
      </w:r>
    </w:p>
    <w:p w:rsid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IX. Оценка эффективности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901"/>
      <w:r w:rsidRPr="006559F8">
        <w:rPr>
          <w:rFonts w:ascii="Times New Roman" w:hAnsi="Times New Roman" w:cs="Times New Roman"/>
          <w:sz w:val="28"/>
          <w:szCs w:val="28"/>
        </w:rPr>
        <w:t>9.1. По каждой государственной программе Чеченской Республики ежегодно по итогам предоставления годового отчета Министерством экономического, территориального развития и торговли Чеченской Республики проводится оценка эффективности ее реализации, результаты которой направляются в Правительство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902"/>
      <w:bookmarkEnd w:id="111"/>
      <w:r w:rsidRPr="006559F8">
        <w:rPr>
          <w:rFonts w:ascii="Times New Roman" w:hAnsi="Times New Roman" w:cs="Times New Roman"/>
          <w:sz w:val="28"/>
          <w:szCs w:val="28"/>
        </w:rPr>
        <w:t>9.2. Для выявления степени достижения запланированных результатов государственной программы (подпрограммы) в отчетном году осуществляется оценка:</w:t>
      </w:r>
    </w:p>
    <w:bookmarkEnd w:id="11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9F8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государственной программы путем сопоставления фактически достигнутых значений индикаторов государственной программы и их плановых значений;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и эффективности использования средств бюджетных и иных источников ресурсного обеспечения государственной программы путем сопоставления плановых и фактических объемов финансирования подпрограмм и основных мероприятий государственной программы, по каждому источнику ресурсного обеспечения;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>- степени реализации мероприятий государственной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903"/>
      <w:r w:rsidRPr="006559F8">
        <w:rPr>
          <w:rFonts w:ascii="Times New Roman" w:hAnsi="Times New Roman" w:cs="Times New Roman"/>
          <w:sz w:val="28"/>
          <w:szCs w:val="28"/>
        </w:rPr>
        <w:t>9.3. По результатам оценки эффективности реализации государственных программ Министерство экономического, территориального развития и торговли Чеченской Республики не позднее, чем за два месяца до дня внесения проекта закона о бюджете Чеченской Республики на очередной финансовый год в Парламент Чеченской Республики вносит в Правительство Чеченской Республики предложения: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931"/>
      <w:bookmarkEnd w:id="113"/>
      <w:r w:rsidRPr="006559F8">
        <w:rPr>
          <w:rFonts w:ascii="Times New Roman" w:hAnsi="Times New Roman" w:cs="Times New Roman"/>
          <w:sz w:val="28"/>
          <w:szCs w:val="28"/>
        </w:rPr>
        <w:t>а) о корректировке целей, целевых индикаторов и срока реализации государственной программы, перечня программных мероприятий;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932"/>
      <w:bookmarkEnd w:id="114"/>
      <w:r w:rsidRPr="006559F8">
        <w:rPr>
          <w:rFonts w:ascii="Times New Roman" w:hAnsi="Times New Roman" w:cs="Times New Roman"/>
          <w:sz w:val="28"/>
          <w:szCs w:val="28"/>
        </w:rPr>
        <w:t>б) о сокращении финансирования государственной программы за счет средств бюджета Чеченской Республики на очередной финансовый год.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904"/>
      <w:bookmarkEnd w:id="115"/>
      <w:r w:rsidRPr="006559F8">
        <w:rPr>
          <w:rFonts w:ascii="Times New Roman" w:hAnsi="Times New Roman" w:cs="Times New Roman"/>
          <w:sz w:val="28"/>
          <w:szCs w:val="28"/>
        </w:rPr>
        <w:t xml:space="preserve">9.4. По результатам указанной оценки Правительством Чеченской Республики может быть принято решение о необходимости прекращения или </w:t>
      </w:r>
      <w:r w:rsidRPr="006559F8">
        <w:rPr>
          <w:rFonts w:ascii="Times New Roman" w:hAnsi="Times New Roman" w:cs="Times New Roman"/>
          <w:sz w:val="28"/>
          <w:szCs w:val="28"/>
        </w:rPr>
        <w:lastRenderedPageBreak/>
        <w:t>внесении изменения, начиная с очередного финансового года, ранее утвержденной государственной программы Чеченской Республики, в том числе о необходимости изменения объема бюджетных ассигнований на финансовое обеспечение реализации государственной программы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17" w:name="sub_905"/>
      <w:bookmarkEnd w:id="116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17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"garantF1://35815945.11"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5 мая 2015 г. N 86 раздел IX приложения дополнен пунктом 9.5, </w:t>
      </w:r>
      <w:hyperlink r:id="rId25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вступающим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26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sz w:val="28"/>
          <w:szCs w:val="28"/>
        </w:rPr>
        <w:t xml:space="preserve">9.5. Руководители органов исполнительной власти Чеченской Республики, иных главных распорядителей средств республиканского бюджета, являющиеся ответственными исполнителями, соисполнителями и участниками государственной программы, несут ответственность за эффективность реализации государственной программы, </w:t>
      </w:r>
      <w:proofErr w:type="spellStart"/>
      <w:r w:rsidRPr="006559F8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 xml:space="preserve"> целевых индикаторов и (или) показателей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8" w:name="sub_1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X. Полномочия ответственного исполнителя, исполнителей и участников государственной программы при разработке и реализации государственной программы</w:t>
      </w:r>
    </w:p>
    <w:bookmarkEnd w:id="118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01"/>
      <w:r w:rsidRPr="006559F8">
        <w:rPr>
          <w:rFonts w:ascii="Times New Roman" w:hAnsi="Times New Roman" w:cs="Times New Roman"/>
          <w:sz w:val="28"/>
          <w:szCs w:val="28"/>
        </w:rPr>
        <w:t>10.1. Ответственный исполнитель: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11"/>
      <w:bookmarkEnd w:id="119"/>
      <w:r w:rsidRPr="006559F8">
        <w:rPr>
          <w:rFonts w:ascii="Times New Roman" w:hAnsi="Times New Roman" w:cs="Times New Roman"/>
          <w:sz w:val="28"/>
          <w:szCs w:val="28"/>
        </w:rPr>
        <w:t>а) обеспечивает разработку государственной программы, ее согласование с соисполнителями и участниками государственной программы и внесение изменений в государственную программу в установленном порядке;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12"/>
      <w:bookmarkEnd w:id="120"/>
      <w:r w:rsidRPr="006559F8">
        <w:rPr>
          <w:rFonts w:ascii="Times New Roman" w:hAnsi="Times New Roman" w:cs="Times New Roman"/>
          <w:sz w:val="28"/>
          <w:szCs w:val="28"/>
        </w:rPr>
        <w:t>б) формирует структуру государственной программы, а также перечень соисполнителей и участников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13"/>
      <w:bookmarkEnd w:id="121"/>
      <w:proofErr w:type="gramStart"/>
      <w:r w:rsidRPr="006559F8">
        <w:rPr>
          <w:rFonts w:ascii="Times New Roman" w:hAnsi="Times New Roman" w:cs="Times New Roman"/>
          <w:sz w:val="28"/>
          <w:szCs w:val="28"/>
        </w:rPr>
        <w:t>в) организует реализацию государственной программы, подготавливает предложения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социально-экономической эффективности государственной программы, а также конечных результатов ее реализации;</w:t>
      </w:r>
      <w:proofErr w:type="gramEnd"/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014"/>
      <w:bookmarkEnd w:id="122"/>
      <w:r w:rsidRPr="006559F8">
        <w:rPr>
          <w:rFonts w:ascii="Times New Roman" w:hAnsi="Times New Roman" w:cs="Times New Roman"/>
          <w:sz w:val="28"/>
          <w:szCs w:val="28"/>
        </w:rPr>
        <w:t>г) представляет в Министерство экономического развития и торговли Чеченской Республики ежеквартально, в срок до 15 числа месяца, следующего за отчетным периодом, сведения, необходимые для проведения мониторинга реализации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15"/>
      <w:bookmarkEnd w:id="123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запрашивает у соисполнителей и участников государственной программы информацию, необходимую для проведения мониторинга реализации государственной программы и годового отчета о ходе реализации и оценке эффективности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016"/>
      <w:bookmarkEnd w:id="124"/>
      <w:r w:rsidRPr="006559F8">
        <w:rPr>
          <w:rFonts w:ascii="Times New Roman" w:hAnsi="Times New Roman" w:cs="Times New Roman"/>
          <w:sz w:val="28"/>
          <w:szCs w:val="28"/>
        </w:rPr>
        <w:t>е) проводит оценку эффективности реализации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017"/>
      <w:bookmarkEnd w:id="125"/>
      <w:r w:rsidRPr="006559F8">
        <w:rPr>
          <w:rFonts w:ascii="Times New Roman" w:hAnsi="Times New Roman" w:cs="Times New Roman"/>
          <w:sz w:val="28"/>
          <w:szCs w:val="28"/>
        </w:rPr>
        <w:t xml:space="preserve">ж) подготавливает годовой отчет о ходе реализации и оценке эффективности государственной программы, согласовывает с Министерством финансов </w:t>
      </w:r>
      <w:r w:rsidRPr="006559F8">
        <w:rPr>
          <w:rFonts w:ascii="Times New Roman" w:hAnsi="Times New Roman" w:cs="Times New Roman"/>
          <w:sz w:val="28"/>
          <w:szCs w:val="28"/>
        </w:rPr>
        <w:lastRenderedPageBreak/>
        <w:t>Чеченской Республики и направляет его в Министерство экономического развития и торговли Чеченской Республики.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002"/>
      <w:bookmarkEnd w:id="126"/>
      <w:r w:rsidRPr="006559F8">
        <w:rPr>
          <w:rFonts w:ascii="Times New Roman" w:hAnsi="Times New Roman" w:cs="Times New Roman"/>
          <w:sz w:val="28"/>
          <w:szCs w:val="28"/>
        </w:rPr>
        <w:t>10.2. Соисполнители: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021"/>
      <w:bookmarkEnd w:id="127"/>
      <w:r w:rsidRPr="006559F8">
        <w:rPr>
          <w:rFonts w:ascii="Times New Roman" w:hAnsi="Times New Roman" w:cs="Times New Roman"/>
          <w:sz w:val="28"/>
          <w:szCs w:val="28"/>
        </w:rPr>
        <w:t>а) обеспечивают разработку и реализацию подпрограммы (подпрограмм), согласование проекта государственной программы с участниками государственной программы в части соответствующей подпрограммы (подпрограмм), в реализации которой предполагается их участие;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022"/>
      <w:bookmarkEnd w:id="128"/>
      <w:r w:rsidRPr="006559F8">
        <w:rPr>
          <w:rFonts w:ascii="Times New Roman" w:hAnsi="Times New Roman" w:cs="Times New Roman"/>
          <w:sz w:val="28"/>
          <w:szCs w:val="28"/>
        </w:rPr>
        <w:t>б) осуществляют реализацию мероприятий государственной программы в рамках своей компетенции;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023"/>
      <w:bookmarkEnd w:id="129"/>
      <w:r w:rsidRPr="006559F8">
        <w:rPr>
          <w:rFonts w:ascii="Times New Roman" w:hAnsi="Times New Roman" w:cs="Times New Roman"/>
          <w:sz w:val="28"/>
          <w:szCs w:val="28"/>
        </w:rPr>
        <w:t>в) запрашивают у участников государственной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024"/>
      <w:bookmarkEnd w:id="130"/>
      <w:r w:rsidRPr="006559F8">
        <w:rPr>
          <w:rFonts w:ascii="Times New Roman" w:hAnsi="Times New Roman" w:cs="Times New Roman"/>
          <w:sz w:val="28"/>
          <w:szCs w:val="28"/>
        </w:rPr>
        <w:t>г) представляют в установленный срок ответственному исполнителю информацию, необходимую для проведения мониторинга реализации государственной программы и годового отчета о ходе реализации и оценке эффективности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025"/>
      <w:bookmarkEnd w:id="131"/>
      <w:proofErr w:type="spellStart"/>
      <w:r w:rsidRPr="006559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59F8">
        <w:rPr>
          <w:rFonts w:ascii="Times New Roman" w:hAnsi="Times New Roman" w:cs="Times New Roman"/>
          <w:sz w:val="28"/>
          <w:szCs w:val="28"/>
        </w:rPr>
        <w:t>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003"/>
      <w:bookmarkEnd w:id="132"/>
      <w:r w:rsidRPr="006559F8">
        <w:rPr>
          <w:rFonts w:ascii="Times New Roman" w:hAnsi="Times New Roman" w:cs="Times New Roman"/>
          <w:sz w:val="28"/>
          <w:szCs w:val="28"/>
        </w:rPr>
        <w:t>10.3. Участники государственной программы: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031"/>
      <w:bookmarkEnd w:id="133"/>
      <w:r w:rsidRPr="006559F8">
        <w:rPr>
          <w:rFonts w:ascii="Times New Roman" w:hAnsi="Times New Roman" w:cs="Times New Roman"/>
          <w:sz w:val="28"/>
          <w:szCs w:val="28"/>
        </w:rPr>
        <w:t>а) осуществляют реализацию мероприятий государственной программы в рамках своей компетенции;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32"/>
      <w:bookmarkEnd w:id="134"/>
      <w:r w:rsidRPr="006559F8">
        <w:rPr>
          <w:rFonts w:ascii="Times New Roman" w:hAnsi="Times New Roman" w:cs="Times New Roman"/>
          <w:sz w:val="28"/>
          <w:szCs w:val="28"/>
        </w:rPr>
        <w:t>б) представляют ответственному исполнителю и соисполнителю предложения при разработке государственной программы в части мероприятий государственной программы, в реализации которых предполагается их участие;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033"/>
      <w:bookmarkEnd w:id="135"/>
      <w:r w:rsidRPr="006559F8">
        <w:rPr>
          <w:rFonts w:ascii="Times New Roman" w:hAnsi="Times New Roman" w:cs="Times New Roman"/>
          <w:sz w:val="28"/>
          <w:szCs w:val="28"/>
        </w:rPr>
        <w:t>в) представляют ответственному исполнителю и соисполнителю информацию, необходимую для проведения мониторинга реализации государственной программы и годового отчета о ходе реализации и оценке эффективности государственной программы;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034"/>
      <w:bookmarkEnd w:id="136"/>
      <w:r w:rsidRPr="006559F8">
        <w:rPr>
          <w:rFonts w:ascii="Times New Roman" w:hAnsi="Times New Roman" w:cs="Times New Roman"/>
          <w:sz w:val="28"/>
          <w:szCs w:val="28"/>
        </w:rPr>
        <w:t>г)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bookmarkEnd w:id="13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38" w:name="sub_11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1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 и оценки эффективности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государственных программ Чеченской Республики</w:t>
      </w:r>
    </w:p>
    <w:bookmarkEnd w:id="138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паспорта государственной программы Чеченской Республики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50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39" w:name="sub_210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2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6559F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 и оценки эффективности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государственных программ Чеченской Республики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(с изменениями от 11 марта 2014 г., 5 мая 2015 г.)</w:t>
      </w:r>
    </w:p>
    <w:bookmarkEnd w:id="13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0" w:name="sub_2101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1</w:t>
      </w:r>
    </w:p>
    <w:bookmarkEnd w:id="14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Сведения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показателях (индикаторах) государственной программы, подпрограмм государственной программы и их значениях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640"/>
        <w:gridCol w:w="980"/>
        <w:gridCol w:w="980"/>
        <w:gridCol w:w="840"/>
        <w:gridCol w:w="980"/>
        <w:gridCol w:w="980"/>
        <w:gridCol w:w="84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показателей: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1" w:name="sub_2102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2</w:t>
      </w:r>
    </w:p>
    <w:bookmarkEnd w:id="141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Перечень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основных мероприятий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2660"/>
        <w:gridCol w:w="1680"/>
        <w:gridCol w:w="840"/>
        <w:gridCol w:w="840"/>
        <w:gridCol w:w="1260"/>
        <w:gridCol w:w="140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основного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1. Подпрограммы государственной программы 1.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1. Подпрограмма 1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 Подпрограмма 2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 Республиканские целевые программы (РЦП)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РЦП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мероприятиям РЦП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РЦП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мероприятиям РЦП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Направление мероприятий 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3. Отдельные мероприятия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2" w:name="sub_2103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3</w:t>
      </w:r>
    </w:p>
    <w:bookmarkEnd w:id="14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Сведения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 основных мерах правового регулирования в сфере реализации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180"/>
        <w:gridCol w:w="1540"/>
        <w:gridCol w:w="1540"/>
        <w:gridCol w:w="98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Республиканские целевые программы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3" w:name="sub_2104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4</w:t>
      </w:r>
    </w:p>
    <w:bookmarkEnd w:id="143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Прогноз сводных показателей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государственных заданий на оказание государственных услуг (работы) государственными учреждениями по государственной программе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820"/>
        <w:gridCol w:w="980"/>
        <w:gridCol w:w="980"/>
        <w:gridCol w:w="1120"/>
        <w:gridCol w:w="980"/>
        <w:gridCol w:w="840"/>
        <w:gridCol w:w="980"/>
        <w:gridCol w:w="1120"/>
        <w:gridCol w:w="980"/>
        <w:gridCol w:w="980"/>
        <w:gridCol w:w="112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Код государственной услуги (работы) N </w:t>
            </w:r>
            <w:proofErr w:type="spellStart"/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услуги (работы), показателя объема услуги, 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Сводное значение показателя объема услуги (работ)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Расходы республиканского бюджета на оказание государственной услуги (работ) (тыс. рублей)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год планового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3-й год планового перио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год планового перио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2.2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44" w:name="sub_2105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44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"garantF1://35814173.1"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11 марта 2014 г. N 40 форма 5 настоящего приложения изложена в новой редакции</w:t>
      </w:r>
    </w:p>
    <w:p w:rsid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5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11 марта 2014 г.)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Ресурсное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обеспечение реализации государственной программы за счет средств республиканского бюджета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100"/>
        <w:gridCol w:w="1260"/>
        <w:gridCol w:w="1260"/>
        <w:gridCol w:w="1400"/>
        <w:gridCol w:w="154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программы, подпрограммы 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программы, мероприятий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Расходы (тыс. рублей) (годы)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Первый год планово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периода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год плановог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Последующие годы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 государственной программы, мероприятий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Расходы (тыс. рублей) (годы)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последующие годы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5" w:name="sub_2106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6</w:t>
      </w:r>
    </w:p>
    <w:bookmarkEnd w:id="145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Ресурсное обеспечение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прогнозная (справочная) оценка расходов на реализацию целей государственной программы по источникам финансирования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680"/>
        <w:gridCol w:w="980"/>
        <w:gridCol w:w="1120"/>
        <w:gridCol w:w="1120"/>
        <w:gridCol w:w="980"/>
        <w:gridCol w:w="126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программы, подпрограммы государственной программы, мероприятий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(наименования источников финансирования)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расходов по годам реализации государственной программы (тыс. рублей)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последующие годы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отдельным источникам финансирования: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отдельным источникам финансирования: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отдельным источникам финансирования: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6" w:name="sub_2107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7</w:t>
      </w:r>
    </w:p>
    <w:bookmarkEnd w:id="146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Сведения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достижении значений показателей (индикаторов)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240"/>
        <w:gridCol w:w="980"/>
        <w:gridCol w:w="1400"/>
        <w:gridCol w:w="840"/>
        <w:gridCol w:w="840"/>
        <w:gridCol w:w="294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instrText>HYPERLINK \l "sub_1111"</w:instrTex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559F8">
              <w:rPr>
                <w:rFonts w:ascii="Times New Roman" w:hAnsi="Times New Roman" w:cs="Times New Roman"/>
                <w:color w:val="106BBE"/>
                <w:sz w:val="28"/>
                <w:szCs w:val="28"/>
              </w:rPr>
              <w:t>*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государственной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111"/>
      <w:r w:rsidRPr="006559F8">
        <w:rPr>
          <w:rFonts w:ascii="Times New Roman" w:hAnsi="Times New Roman" w:cs="Times New Roman"/>
          <w:sz w:val="28"/>
          <w:szCs w:val="28"/>
        </w:rPr>
        <w:t xml:space="preserve">* Приводится фактическое значение индикатора или показателя за год, предшествующий 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>.</w:t>
      </w:r>
    </w:p>
    <w:bookmarkEnd w:id="147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148" w:name="sub_2108"/>
      <w:r w:rsidRPr="006559F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148"/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"garantF1://35815945.12"</w:instrTex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6559F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5 мая 2015 г. N 86 форма изложена в новой редакции, </w:t>
      </w:r>
      <w:hyperlink r:id="rId27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вступающей в силу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со дня </w:t>
      </w:r>
      <w:hyperlink r:id="rId28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6559F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названного постановления</w:t>
      </w:r>
    </w:p>
    <w:p w:rsidR="006559F8" w:rsidRPr="006559F8" w:rsidRDefault="006559F8" w:rsidP="006559F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hyperlink r:id="rId29" w:history="1">
        <w:r w:rsidRPr="006559F8">
          <w:rPr>
            <w:rFonts w:ascii="Times New Roman" w:hAnsi="Times New Roman" w:cs="Times New Roman"/>
            <w:i/>
            <w:iCs/>
            <w:color w:val="106BBE"/>
            <w:sz w:val="28"/>
            <w:szCs w:val="28"/>
            <w:shd w:val="clear" w:color="auto" w:fill="F0F0F0"/>
          </w:rPr>
          <w:t>См. текст формы в предыдущей редакции</w:t>
        </w:r>
      </w:hyperlink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8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Сведения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степени выполнения мероприятий подпрограмм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680"/>
        <w:gridCol w:w="1540"/>
        <w:gridCol w:w="1540"/>
        <w:gridCol w:w="1260"/>
        <w:gridCol w:w="140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подпрограммы, основного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исполнитель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Обоснова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отклонений (при наличии)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запланированные</w:t>
            </w:r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  <w:proofErr w:type="gramEnd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49" w:name="sub_2109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9</w:t>
      </w:r>
    </w:p>
    <w:bookmarkEnd w:id="149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 использовании бюджетных ассигнований республиканского бюджета на реализацию государственной программы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2"/>
        <w:gridCol w:w="1432"/>
        <w:gridCol w:w="1432"/>
        <w:gridCol w:w="781"/>
        <w:gridCol w:w="781"/>
        <w:gridCol w:w="781"/>
        <w:gridCol w:w="782"/>
        <w:gridCol w:w="1042"/>
        <w:gridCol w:w="911"/>
        <w:gridCol w:w="781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 государственной программы, мероприятий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30" w:history="1"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Расходы (тыс. рублей) (годы)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ГРБС</w:t>
              </w:r>
            </w:hyperlink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proofErr w:type="spellStart"/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Рз</w:t>
              </w:r>
              <w:proofErr w:type="spellEnd"/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 xml:space="preserve"> </w:t>
              </w:r>
              <w:proofErr w:type="spellStart"/>
              <w:proofErr w:type="gramStart"/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ЦСР</w:t>
              </w:r>
            </w:hyperlink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BP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сводная бюджетная роспись, план на 1 января отчетного года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сводная бюджетная роспись на отчетную дату</w:t>
            </w:r>
            <w:hyperlink w:anchor="sub_3333" w:history="1">
              <w:r w:rsidRPr="006559F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55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3333"/>
      <w:r w:rsidRPr="006559F8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559F8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6559F8">
        <w:rPr>
          <w:rFonts w:ascii="Times New Roman" w:hAnsi="Times New Roman" w:cs="Times New Roman"/>
          <w:sz w:val="28"/>
          <w:szCs w:val="28"/>
        </w:rPr>
        <w:t>ля годового отчета - 31 декабря отчетного года.</w:t>
      </w:r>
    </w:p>
    <w:bookmarkEnd w:id="150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51" w:name="sub_2110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10</w:t>
      </w:r>
    </w:p>
    <w:bookmarkEnd w:id="151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Информация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расходах на реализацию государственной программы по источникам финансирования (тыс. рублей)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520"/>
        <w:gridCol w:w="2100"/>
        <w:gridCol w:w="1400"/>
        <w:gridCol w:w="154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 государственной программы, мероприятий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Оценка расходов (план)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источников финансирования: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 видам источников финансирования: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52" w:name="sub_2111"/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Форма 11</w:t>
      </w:r>
    </w:p>
    <w:bookmarkEnd w:id="152"/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 w:rsidP="006559F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</w:t>
      </w:r>
      <w:r w:rsidRPr="006559F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выполнении сводных показателей государственных заданий на оказание государственных услуг (работы) государственными учреждениями по государственной программе</w:t>
      </w:r>
    </w:p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400"/>
        <w:gridCol w:w="1540"/>
        <w:gridCol w:w="1400"/>
        <w:gridCol w:w="2520"/>
      </w:tblGrid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услуги, показателя объема услуги, подпрограммы </w:t>
            </w:r>
            <w:proofErr w:type="gramStart"/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услуги (работ)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Расходы республиканского бюджета на оказание государственной услуги (работ) (тыс. рублей)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и ее содержание: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Показатель объема услуги: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9F8">
              <w:rPr>
                <w:rFonts w:ascii="Times New Roman" w:hAnsi="Times New Roman" w:cs="Times New Roman"/>
                <w:sz w:val="28"/>
                <w:szCs w:val="28"/>
              </w:rPr>
              <w:t>Мероприятие 2.2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F8" w:rsidRPr="006559F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9F8" w:rsidRPr="006559F8" w:rsidRDefault="006559F8" w:rsidP="0065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F8" w:rsidRPr="006559F8" w:rsidRDefault="006559F8" w:rsidP="00655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03A" w:rsidRPr="006559F8" w:rsidRDefault="00D9703A">
      <w:pPr>
        <w:rPr>
          <w:rFonts w:ascii="Times New Roman" w:hAnsi="Times New Roman" w:cs="Times New Roman"/>
          <w:sz w:val="28"/>
          <w:szCs w:val="28"/>
        </w:rPr>
      </w:pPr>
    </w:p>
    <w:p w:rsidR="006559F8" w:rsidRPr="006559F8" w:rsidRDefault="006559F8">
      <w:pPr>
        <w:rPr>
          <w:rFonts w:ascii="Times New Roman" w:hAnsi="Times New Roman" w:cs="Times New Roman"/>
          <w:sz w:val="28"/>
          <w:szCs w:val="28"/>
        </w:rPr>
      </w:pPr>
    </w:p>
    <w:sectPr w:rsidR="006559F8" w:rsidRPr="006559F8" w:rsidSect="006559F8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1F599C"/>
    <w:rsid w:val="006559F8"/>
    <w:rsid w:val="008134F5"/>
    <w:rsid w:val="009C4D09"/>
    <w:rsid w:val="009D0F33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6559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559F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559F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559F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9F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559F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559F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559F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55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9F8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559F8"/>
    <w:rPr>
      <w:u w:val="single"/>
    </w:rPr>
  </w:style>
  <w:style w:type="paragraph" w:customStyle="1" w:styleId="a6">
    <w:name w:val="Внимание"/>
    <w:basedOn w:val="a"/>
    <w:next w:val="a"/>
    <w:uiPriority w:val="99"/>
    <w:rsid w:val="006559F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559F8"/>
  </w:style>
  <w:style w:type="paragraph" w:customStyle="1" w:styleId="a8">
    <w:name w:val="Внимание: недобросовестность!"/>
    <w:basedOn w:val="a6"/>
    <w:next w:val="a"/>
    <w:uiPriority w:val="99"/>
    <w:rsid w:val="006559F8"/>
  </w:style>
  <w:style w:type="character" w:customStyle="1" w:styleId="a9">
    <w:name w:val="Выделение для Базового Поиска"/>
    <w:basedOn w:val="a3"/>
    <w:uiPriority w:val="99"/>
    <w:rsid w:val="006559F8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559F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6559F8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559F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6559F8"/>
  </w:style>
  <w:style w:type="paragraph" w:customStyle="1" w:styleId="af2">
    <w:name w:val="Заголовок статьи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559F8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559F8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559F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559F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559F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559F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559F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559F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559F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559F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559F8"/>
  </w:style>
  <w:style w:type="paragraph" w:customStyle="1" w:styleId="aff2">
    <w:name w:val="Моноширинный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6559F8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559F8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559F8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559F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6559F8"/>
    <w:pPr>
      <w:ind w:left="140"/>
    </w:pPr>
  </w:style>
  <w:style w:type="character" w:customStyle="1" w:styleId="affa">
    <w:name w:val="Опечатки"/>
    <w:uiPriority w:val="99"/>
    <w:rsid w:val="006559F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559F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559F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559F8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559F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6559F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559F8"/>
  </w:style>
  <w:style w:type="paragraph" w:customStyle="1" w:styleId="afff2">
    <w:name w:val="Примечание."/>
    <w:basedOn w:val="a6"/>
    <w:next w:val="a"/>
    <w:uiPriority w:val="99"/>
    <w:rsid w:val="006559F8"/>
  </w:style>
  <w:style w:type="character" w:customStyle="1" w:styleId="afff3">
    <w:name w:val="Продолжение ссылки"/>
    <w:basedOn w:val="a4"/>
    <w:uiPriority w:val="99"/>
    <w:rsid w:val="006559F8"/>
  </w:style>
  <w:style w:type="paragraph" w:customStyle="1" w:styleId="afff4">
    <w:name w:val="Словарная статья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559F8"/>
  </w:style>
  <w:style w:type="character" w:customStyle="1" w:styleId="afff6">
    <w:name w:val="Сравнение редакций. Добавленный фрагмент"/>
    <w:uiPriority w:val="99"/>
    <w:rsid w:val="006559F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559F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6559F8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559F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559F8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55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559F8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559F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559F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559F8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09558.0" TargetMode="External"/><Relationship Id="rId13" Type="http://schemas.openxmlformats.org/officeDocument/2006/relationships/hyperlink" Target="garantF1://35814474.3" TargetMode="External"/><Relationship Id="rId18" Type="http://schemas.openxmlformats.org/officeDocument/2006/relationships/hyperlink" Target="garantF1://35914474.0" TargetMode="External"/><Relationship Id="rId26" Type="http://schemas.openxmlformats.org/officeDocument/2006/relationships/hyperlink" Target="garantF1://3591594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5814474.3" TargetMode="External"/><Relationship Id="rId34" Type="http://schemas.openxmlformats.org/officeDocument/2006/relationships/hyperlink" Target="garantF1://70192486.103330" TargetMode="External"/><Relationship Id="rId7" Type="http://schemas.openxmlformats.org/officeDocument/2006/relationships/hyperlink" Target="garantF1://35809558.1000" TargetMode="External"/><Relationship Id="rId12" Type="http://schemas.openxmlformats.org/officeDocument/2006/relationships/hyperlink" Target="garantF1://35914474.0" TargetMode="External"/><Relationship Id="rId17" Type="http://schemas.openxmlformats.org/officeDocument/2006/relationships/hyperlink" Target="garantF1://35814474.3" TargetMode="External"/><Relationship Id="rId25" Type="http://schemas.openxmlformats.org/officeDocument/2006/relationships/hyperlink" Target="garantF1://35815945.3" TargetMode="External"/><Relationship Id="rId33" Type="http://schemas.openxmlformats.org/officeDocument/2006/relationships/hyperlink" Target="garantF1://70192486.10332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5914474.0" TargetMode="External"/><Relationship Id="rId20" Type="http://schemas.openxmlformats.org/officeDocument/2006/relationships/hyperlink" Target="garantF1://35914474.0" TargetMode="External"/><Relationship Id="rId29" Type="http://schemas.openxmlformats.org/officeDocument/2006/relationships/hyperlink" Target="garantF1://35811586.21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5913222.0" TargetMode="External"/><Relationship Id="rId11" Type="http://schemas.openxmlformats.org/officeDocument/2006/relationships/hyperlink" Target="garantF1://35814474.3" TargetMode="External"/><Relationship Id="rId24" Type="http://schemas.openxmlformats.org/officeDocument/2006/relationships/hyperlink" Target="garantF1://35914474.0" TargetMode="External"/><Relationship Id="rId32" Type="http://schemas.openxmlformats.org/officeDocument/2006/relationships/hyperlink" Target="garantF1://70192486.103310" TargetMode="External"/><Relationship Id="rId5" Type="http://schemas.openxmlformats.org/officeDocument/2006/relationships/hyperlink" Target="garantF1://12012604.179" TargetMode="External"/><Relationship Id="rId15" Type="http://schemas.openxmlformats.org/officeDocument/2006/relationships/hyperlink" Target="garantF1://35814474.3" TargetMode="External"/><Relationship Id="rId23" Type="http://schemas.openxmlformats.org/officeDocument/2006/relationships/hyperlink" Target="garantF1://35814474.3" TargetMode="External"/><Relationship Id="rId28" Type="http://schemas.openxmlformats.org/officeDocument/2006/relationships/hyperlink" Target="garantF1://35915945.0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35914474.0" TargetMode="External"/><Relationship Id="rId19" Type="http://schemas.openxmlformats.org/officeDocument/2006/relationships/hyperlink" Target="garantF1://35814474.3" TargetMode="External"/><Relationship Id="rId31" Type="http://schemas.openxmlformats.org/officeDocument/2006/relationships/hyperlink" Target="garantF1://70192486.100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814474.3" TargetMode="External"/><Relationship Id="rId14" Type="http://schemas.openxmlformats.org/officeDocument/2006/relationships/hyperlink" Target="garantF1://35914474.0" TargetMode="External"/><Relationship Id="rId22" Type="http://schemas.openxmlformats.org/officeDocument/2006/relationships/hyperlink" Target="garantF1://35914474.0" TargetMode="External"/><Relationship Id="rId27" Type="http://schemas.openxmlformats.org/officeDocument/2006/relationships/hyperlink" Target="garantF1://35815945.3" TargetMode="External"/><Relationship Id="rId30" Type="http://schemas.openxmlformats.org/officeDocument/2006/relationships/hyperlink" Target="garantF1://70192486.100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234E-D568-4949-92C4-2FB3BD38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7026</Words>
  <Characters>40051</Characters>
  <Application>Microsoft Office Word</Application>
  <DocSecurity>0</DocSecurity>
  <Lines>333</Lines>
  <Paragraphs>93</Paragraphs>
  <ScaleCrop>false</ScaleCrop>
  <Company/>
  <LinksUpToDate>false</LinksUpToDate>
  <CharactersWithSpaces>46984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2016-11-30T12:54:00Z</dcterms:created>
  <dcterms:modified xsi:type="dcterms:W3CDTF">2016-11-30T12:54:00Z</dcterms:modified>
</cp:coreProperties>
</file>