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r w:rsidRPr="0035551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Start w:id="0" w:name="sub_93538956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"garantF1://35809507.21"</w:instrTex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35551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8 декабря 2011 г. N 231 наименование настоящего постановления изложено в новой редакции</w:t>
      </w:r>
    </w:p>
    <w:bookmarkEnd w:id="0"/>
    <w:p w:rsid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Постановление Правительства Чеченской Республики</w:t>
      </w: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от 11 октября 2011 г. N 151</w:t>
      </w: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 разработки, утверждения, реализации, мониторинга, оценки эффективности реализации, изменения (корректировки) или досрочного прекращения республиканских целевых программ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 изменениями и дополнениями </w:t>
      </w:r>
      <w:proofErr w:type="gramStart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</w:t>
      </w:r>
      <w:proofErr w:type="gramEnd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355518" w:rsidRPr="00355518" w:rsidRDefault="00355518" w:rsidP="00355518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FED"/>
        </w:rPr>
      </w:pPr>
      <w:r w:rsidRPr="003555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AEFED"/>
        </w:rPr>
        <w:t>8 декабря 2011 г. №231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5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июня 1995 года N 594 "О реализации Федерального закона "О поставках продукции для федеральных государственных нужд", </w:t>
      </w:r>
      <w:hyperlink r:id="rId6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Законом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Чеченской Республики от 26 июля 2011 года N 26-РЗ "О прогнозировании и планировании социально-экономического развития Чеченской Республики" и в целях оптимизации работы по разработке, утверждению и реализации республиканских целевых программ, обеспечения эффективности использования бюджетных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>авительство Чеченской Республики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355518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sub_10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Порядок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разработки, утверждения и реализации республиканских целевых программ.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355518">
        <w:rPr>
          <w:rFonts w:ascii="Times New Roman" w:hAnsi="Times New Roman" w:cs="Times New Roman"/>
          <w:sz w:val="28"/>
          <w:szCs w:val="28"/>
        </w:rPr>
        <w:t>2. Возложить на Министерство экономического развития и торговли Чеченской Республики методическое руководство и координацию работ по разработке и реализации республиканских целевых программ Чеченской Республики в установленных сферах деятельности.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2"/>
      <w:r w:rsidRPr="00355518">
        <w:rPr>
          <w:rFonts w:ascii="Times New Roman" w:hAnsi="Times New Roman" w:cs="Times New Roman"/>
          <w:sz w:val="28"/>
          <w:szCs w:val="28"/>
        </w:rPr>
        <w:t xml:space="preserve">3. Признать утратившим силу </w:t>
      </w:r>
      <w:hyperlink r:id="rId7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Правительства Чеченской Республики от 8 февраля 2005 года N 5 "Об утверждении Порядка разработки и реализации республиканских целевых программ".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355518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Чеченской Республики - министра финансов Чеченской Республики Э.А. Исаева.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 w:rsidRPr="00355518">
        <w:rPr>
          <w:rFonts w:ascii="Times New Roman" w:hAnsi="Times New Roman" w:cs="Times New Roman"/>
          <w:sz w:val="28"/>
          <w:szCs w:val="28"/>
        </w:rPr>
        <w:t xml:space="preserve">5. Настоящее постановление вступает в силу со дня его принятия и подлежит </w:t>
      </w:r>
      <w:hyperlink r:id="rId8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официальному опубликованию</w:t>
        </w:r>
      </w:hyperlink>
      <w:r w:rsidRPr="00355518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Правительства</w:t>
            </w:r>
            <w:r w:rsidRPr="00355518">
              <w:rPr>
                <w:rFonts w:ascii="Times New Roman" w:hAnsi="Times New Roman" w:cs="Times New Roman"/>
                <w:sz w:val="28"/>
                <w:szCs w:val="28"/>
              </w:rPr>
              <w:br/>
              <w:t>Чеченской Республики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О.Х. </w:t>
            </w:r>
            <w:proofErr w:type="spellStart"/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</w:p>
        </w:tc>
      </w:tr>
    </w:tbl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6" w:name="sub_1000"/>
      <w:r w:rsidRPr="0035551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Start w:id="7" w:name="sub_93839040"/>
    <w:bookmarkEnd w:id="6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"garantF1://35809507.2"</w:instrTex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35551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8 декабря 2011 г. N 231 в настоящий Порядок внесены изменения</w:t>
      </w:r>
    </w:p>
    <w:bookmarkEnd w:id="7"/>
    <w:p w:rsid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разработки, утверждения, реализации, мониторинга, оценки эффективности реализации, изменения (корректировки) или досрочного прекращения республиканских целевых программ</w:t>
      </w: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(утв. </w:t>
      </w:r>
      <w:hyperlink w:anchor="sub_0" w:history="1">
        <w:r w:rsidRPr="00355518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постановлением</w:t>
        </w:r>
      </w:hyperlink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Правительства Чеченской Республики от 11 октября 2011 г. N 151)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1100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1. </w:t>
      </w:r>
      <w:proofErr w:type="gramStart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</w:t>
      </w:r>
      <w:proofErr w:type="gramEnd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положении</w:t>
      </w:r>
    </w:p>
    <w:bookmarkEnd w:id="8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01"/>
      <w:r w:rsidRPr="0035551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статьей 179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июня 1995 г. N 594 "О реализации Федерального закона "О поставках продукции для федеральных государственных нужд", положениями </w:t>
      </w:r>
      <w:hyperlink r:id="rId11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Закона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Чеченской Республики от 26 июля 2011 года N 26-РЗ "О прогнозировании и планировании социально-экономического развития Чеченской Республики" и устанавливает порядок принятия решения о разработке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>и утверждении республиканских целевых программ, правила разработки, реализации, мониторинга, оценки эффективности реализации, изменения (корректировки) или досрочного прекращения республиканских целевых программ, а также механизм взаимодействия органов исполнительной власти при разработке, утверждении и реализации республиканских целевых программ.</w:t>
      </w:r>
      <w:proofErr w:type="gram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02"/>
      <w:bookmarkEnd w:id="9"/>
      <w:r w:rsidRPr="00355518">
        <w:rPr>
          <w:rFonts w:ascii="Times New Roman" w:hAnsi="Times New Roman" w:cs="Times New Roman"/>
          <w:sz w:val="28"/>
          <w:szCs w:val="28"/>
        </w:rPr>
        <w:t>1.2. Республиканская целевая программа Чеченской Республики (далее - целевая программа) представляет собой систему мероприятий, согласованных по ресурсам, исполнителям и срокам осуществления, направленных на решение конкретной задачи в области развития определенной сферы деятельности.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022"/>
      <w:bookmarkEnd w:id="10"/>
      <w:r w:rsidRPr="00355518">
        <w:rPr>
          <w:rFonts w:ascii="Times New Roman" w:hAnsi="Times New Roman" w:cs="Times New Roman"/>
          <w:sz w:val="28"/>
          <w:szCs w:val="28"/>
        </w:rPr>
        <w:t>Республиканские целевые программы, рассчитанные на срок реализации 3 года и менее, являются среднесрочными, свыше 3 лет - долгосрочными.</w:t>
      </w:r>
    </w:p>
    <w:bookmarkEnd w:id="11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lastRenderedPageBreak/>
        <w:t>Целевая программа может включать в себя несколько подпрограмм, направленных на решение задач в рамках программы. Деление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Заказчиком целевой программы является орган исполнительной власти Чеченской Республики, ответственный за реализацию мероприятий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 xml:space="preserve">Для целевой программы, имеющей 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>более одного государственного заказчика, определяется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государственный заказчик-координатор.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03"/>
      <w:r w:rsidRPr="00355518">
        <w:rPr>
          <w:rFonts w:ascii="Times New Roman" w:hAnsi="Times New Roman" w:cs="Times New Roman"/>
          <w:sz w:val="28"/>
          <w:szCs w:val="28"/>
        </w:rPr>
        <w:t>1.3. Мероприятия республиканской целевой программы не могут дублировать мероприятия ведомственной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104"/>
      <w:bookmarkEnd w:id="12"/>
      <w:r w:rsidRPr="00355518">
        <w:rPr>
          <w:rFonts w:ascii="Times New Roman" w:hAnsi="Times New Roman" w:cs="Times New Roman"/>
          <w:sz w:val="28"/>
          <w:szCs w:val="28"/>
        </w:rPr>
        <w:t>1.4. Разработка проекта и утверждение в установленном порядке целевой программы включает в себя следующие основные этапы: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041"/>
      <w:bookmarkEnd w:id="13"/>
      <w:r w:rsidRPr="00355518">
        <w:rPr>
          <w:rFonts w:ascii="Times New Roman" w:hAnsi="Times New Roman" w:cs="Times New Roman"/>
          <w:sz w:val="28"/>
          <w:szCs w:val="28"/>
        </w:rPr>
        <w:t>1.4.1. разработка концептуальных предложений по решению проблемы в рамках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042"/>
      <w:bookmarkEnd w:id="14"/>
      <w:r w:rsidRPr="00355518">
        <w:rPr>
          <w:rFonts w:ascii="Times New Roman" w:hAnsi="Times New Roman" w:cs="Times New Roman"/>
          <w:sz w:val="28"/>
          <w:szCs w:val="28"/>
        </w:rPr>
        <w:t>1.4.2. экспертиза концептуальных предложений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043"/>
      <w:bookmarkEnd w:id="15"/>
      <w:r w:rsidRPr="00355518">
        <w:rPr>
          <w:rFonts w:ascii="Times New Roman" w:hAnsi="Times New Roman" w:cs="Times New Roman"/>
          <w:sz w:val="28"/>
          <w:szCs w:val="28"/>
        </w:rPr>
        <w:t>1.4.3. утверждение концептуальных предложений целевой программы и принятие решения о разработке проекта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044"/>
      <w:bookmarkEnd w:id="16"/>
      <w:r w:rsidRPr="00355518">
        <w:rPr>
          <w:rFonts w:ascii="Times New Roman" w:hAnsi="Times New Roman" w:cs="Times New Roman"/>
          <w:sz w:val="28"/>
          <w:szCs w:val="28"/>
        </w:rPr>
        <w:t>1.4.4. разработка проекта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045"/>
      <w:bookmarkEnd w:id="17"/>
      <w:r w:rsidRPr="00355518">
        <w:rPr>
          <w:rFonts w:ascii="Times New Roman" w:hAnsi="Times New Roman" w:cs="Times New Roman"/>
          <w:sz w:val="28"/>
          <w:szCs w:val="28"/>
        </w:rPr>
        <w:t>1.4.5. Экспертиза и публичное обсуждение проекта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46"/>
      <w:bookmarkEnd w:id="18"/>
      <w:r w:rsidRPr="00355518">
        <w:rPr>
          <w:rFonts w:ascii="Times New Roman" w:hAnsi="Times New Roman" w:cs="Times New Roman"/>
          <w:sz w:val="28"/>
          <w:szCs w:val="28"/>
        </w:rPr>
        <w:t>1.4.6. согласование проекта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47"/>
      <w:bookmarkEnd w:id="19"/>
      <w:r w:rsidRPr="00355518">
        <w:rPr>
          <w:rFonts w:ascii="Times New Roman" w:hAnsi="Times New Roman" w:cs="Times New Roman"/>
          <w:sz w:val="28"/>
          <w:szCs w:val="28"/>
        </w:rPr>
        <w:t>1.4.7. доработка целевой программы при наличии замечаний и предложений;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1048"/>
      <w:bookmarkEnd w:id="20"/>
      <w:r w:rsidRPr="00355518">
        <w:rPr>
          <w:rFonts w:ascii="Times New Roman" w:hAnsi="Times New Roman" w:cs="Times New Roman"/>
          <w:sz w:val="28"/>
          <w:szCs w:val="28"/>
        </w:rPr>
        <w:t>1.4.8. рассмотрение проекта целевой программы и ее утверждение.</w:t>
      </w:r>
    </w:p>
    <w:bookmarkEnd w:id="21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2" w:name="sub_1200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 Разработка и утверждение концептуальных предложений целевой программы, принятие решения о разработке целевой программы</w:t>
      </w:r>
    </w:p>
    <w:bookmarkEnd w:id="22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01"/>
      <w:r w:rsidRPr="00355518">
        <w:rPr>
          <w:rFonts w:ascii="Times New Roman" w:hAnsi="Times New Roman" w:cs="Times New Roman"/>
          <w:sz w:val="28"/>
          <w:szCs w:val="28"/>
        </w:rPr>
        <w:t>2.1. Инициаторами разработки целевой программы могут быть органы законодательной и исполнительной власти Чеченской Республики, Глава Чеченской Республики, а также юридические и физические лица, зарегистрированные на территории Чеченской Республики.</w:t>
      </w:r>
    </w:p>
    <w:bookmarkEnd w:id="23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Инициатор направляет концептуальные предложения о разработке целевой программы в орган исполнительной власти Чеченской Республики согласно вопросам его ведения.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lastRenderedPageBreak/>
        <w:t>Орган исполнительной власти Чеченской Республики в течение 10 дней рассматривает концептуальные предложения и дает заключение о целесообразности разработки целевой программы и возможности привлечения к разработке сторонних организаций.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202"/>
      <w:r w:rsidRPr="00355518">
        <w:rPr>
          <w:rFonts w:ascii="Times New Roman" w:hAnsi="Times New Roman" w:cs="Times New Roman"/>
          <w:sz w:val="28"/>
          <w:szCs w:val="28"/>
        </w:rPr>
        <w:t>2.2. Концептуальные предложения должны содержать: обоснование целесообразности решения проблемы программно-целевым методом;</w:t>
      </w:r>
    </w:p>
    <w:bookmarkEnd w:id="24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варианты решения проблемы, оценку преимуществ и рисков, возникающих при решении проблемы;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ориентировочные сроки решения проблемы; предложения по целям и задачам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203"/>
      <w:r w:rsidRPr="00355518">
        <w:rPr>
          <w:rFonts w:ascii="Times New Roman" w:hAnsi="Times New Roman" w:cs="Times New Roman"/>
          <w:sz w:val="28"/>
          <w:szCs w:val="28"/>
        </w:rPr>
        <w:t>2.3. Концептуальные предложения о разработке целевой программы с заключением органа исполнительной власти Чеченской Республики по вопросам его ведения, с проектом распоряжения Правительства Чеченской Республики о разработке целевой программы направляются в Министерство экономического развития и торговли и Министерство финансов Чеченской Республики для экспертизы.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204"/>
      <w:bookmarkEnd w:id="25"/>
      <w:r w:rsidRPr="00355518">
        <w:rPr>
          <w:rFonts w:ascii="Times New Roman" w:hAnsi="Times New Roman" w:cs="Times New Roman"/>
          <w:sz w:val="28"/>
          <w:szCs w:val="28"/>
        </w:rPr>
        <w:t>2.4. Министерство экономического развития и торговли Чеченской Республики в течение месяца рассматривает представленные концептуальные предложения о разработке целевой программы и дает заключение о:</w:t>
      </w:r>
    </w:p>
    <w:bookmarkEnd w:id="26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51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решаемой проблемы приоритетным задачам социально-экономического развития республики;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551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концептуальных предложений </w:t>
      </w:r>
      <w:hyperlink w:anchor="sub_1202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пункту 2.2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205"/>
      <w:r w:rsidRPr="00355518">
        <w:rPr>
          <w:rFonts w:ascii="Times New Roman" w:hAnsi="Times New Roman" w:cs="Times New Roman"/>
          <w:sz w:val="28"/>
          <w:szCs w:val="28"/>
        </w:rPr>
        <w:t>2.5. Министерство финансов Чеченской Республики проводит экспертизу в течение месяца и дает заключение о возможности выделения бюджетных ассигнований на реализацию целевой программы в очередном финансовом году и плановом периоде.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206"/>
      <w:bookmarkEnd w:id="27"/>
      <w:r w:rsidRPr="00355518">
        <w:rPr>
          <w:rFonts w:ascii="Times New Roman" w:hAnsi="Times New Roman" w:cs="Times New Roman"/>
          <w:sz w:val="28"/>
          <w:szCs w:val="28"/>
        </w:rPr>
        <w:t>2.6. Министерство экономического развития и торговли Чеченской Республики и Министерство финансов Чеченской Республики вправе отклонить концептуальные предложения о разработке целевой программы с указанием причин отклонения.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207"/>
      <w:bookmarkEnd w:id="28"/>
      <w:r w:rsidRPr="00355518">
        <w:rPr>
          <w:rFonts w:ascii="Times New Roman" w:hAnsi="Times New Roman" w:cs="Times New Roman"/>
          <w:sz w:val="28"/>
          <w:szCs w:val="28"/>
        </w:rPr>
        <w:t>2.7. Заказчик целевой программы при получении положительных заключений Министерства экономического развития и торговли Чеченской Республики и Министерства финансов Чеченской Республики направляет в срок не позднее 20 дней концептуальные предложения с приложением проекта постановления о необходимости разработки проекта целевой программы на рассмотрение Правительства Чеченской Республики.</w:t>
      </w:r>
    </w:p>
    <w:bookmarkEnd w:id="29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0" w:name="sub_1300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 Разработка проекта целевой программы</w:t>
      </w:r>
    </w:p>
    <w:bookmarkEnd w:id="30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01"/>
      <w:r w:rsidRPr="00355518">
        <w:rPr>
          <w:rFonts w:ascii="Times New Roman" w:hAnsi="Times New Roman" w:cs="Times New Roman"/>
          <w:sz w:val="28"/>
          <w:szCs w:val="28"/>
        </w:rPr>
        <w:lastRenderedPageBreak/>
        <w:t>3.1. Разработка проекта целевой программы осуществляется заказчиком целевой программы самостоятельно, если иное не предусмотрено распоряжением Правительства Чеченской Республики о разработке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02"/>
      <w:bookmarkEnd w:id="31"/>
      <w:r w:rsidRPr="00355518">
        <w:rPr>
          <w:rFonts w:ascii="Times New Roman" w:hAnsi="Times New Roman" w:cs="Times New Roman"/>
          <w:sz w:val="28"/>
          <w:szCs w:val="28"/>
        </w:rPr>
        <w:t>3.2. Заказчик целевой программы: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021"/>
      <w:bookmarkEnd w:id="32"/>
      <w:r w:rsidRPr="00355518">
        <w:rPr>
          <w:rFonts w:ascii="Times New Roman" w:hAnsi="Times New Roman" w:cs="Times New Roman"/>
          <w:sz w:val="28"/>
          <w:szCs w:val="28"/>
        </w:rPr>
        <w:t>3.2.1. участвует в разработке проекта целевой программы путем разработки программных мероприятий в соответствии с требованиями, установленными настоящим Порядком;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022"/>
      <w:bookmarkEnd w:id="33"/>
      <w:r w:rsidRPr="00355518">
        <w:rPr>
          <w:rFonts w:ascii="Times New Roman" w:hAnsi="Times New Roman" w:cs="Times New Roman"/>
          <w:sz w:val="28"/>
          <w:szCs w:val="28"/>
        </w:rPr>
        <w:t>3.2.2. обеспечивает принятие документов (соглашения, договоры, протоколы о намерениях и т.д.), гарантирующих привлечение средств на финансирование мероприятий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023"/>
      <w:bookmarkEnd w:id="34"/>
      <w:r w:rsidRPr="00355518">
        <w:rPr>
          <w:rFonts w:ascii="Times New Roman" w:hAnsi="Times New Roman" w:cs="Times New Roman"/>
          <w:sz w:val="28"/>
          <w:szCs w:val="28"/>
        </w:rPr>
        <w:t>3.2.3. несет ответственность за своевременную и качественную подготовку проекта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324"/>
      <w:bookmarkEnd w:id="35"/>
      <w:r w:rsidRPr="00355518">
        <w:rPr>
          <w:rFonts w:ascii="Times New Roman" w:hAnsi="Times New Roman" w:cs="Times New Roman"/>
          <w:sz w:val="28"/>
          <w:szCs w:val="28"/>
        </w:rPr>
        <w:t>3.2.4. Организует публичное обсуждение проекта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3024"/>
      <w:bookmarkEnd w:id="36"/>
      <w:r w:rsidRPr="00355518">
        <w:rPr>
          <w:rFonts w:ascii="Times New Roman" w:hAnsi="Times New Roman" w:cs="Times New Roman"/>
          <w:sz w:val="28"/>
          <w:szCs w:val="28"/>
        </w:rPr>
        <w:t>3.2.5. Осуществляет доработку проекта целевой программы в соответствии с результатами публичного обсуждения и экспертизы.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303"/>
      <w:bookmarkEnd w:id="37"/>
      <w:r w:rsidRPr="00355518">
        <w:rPr>
          <w:rFonts w:ascii="Times New Roman" w:hAnsi="Times New Roman" w:cs="Times New Roman"/>
          <w:sz w:val="28"/>
          <w:szCs w:val="28"/>
        </w:rPr>
        <w:t>3.3. Проект целевой программы должен содержать: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031"/>
      <w:bookmarkEnd w:id="38"/>
      <w:r w:rsidRPr="00355518">
        <w:rPr>
          <w:rFonts w:ascii="Times New Roman" w:hAnsi="Times New Roman" w:cs="Times New Roman"/>
          <w:sz w:val="28"/>
          <w:szCs w:val="28"/>
        </w:rPr>
        <w:t xml:space="preserve">3.3.1. паспорт программы по форме согласно </w:t>
      </w:r>
      <w:hyperlink w:anchor="sub_1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приложению 1</w:t>
        </w:r>
      </w:hyperlink>
      <w:r w:rsidRPr="00355518">
        <w:rPr>
          <w:rFonts w:ascii="Times New Roman" w:hAnsi="Times New Roman" w:cs="Times New Roman"/>
          <w:sz w:val="28"/>
          <w:szCs w:val="28"/>
        </w:rPr>
        <w:t>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032"/>
      <w:bookmarkEnd w:id="39"/>
      <w:r w:rsidRPr="00355518">
        <w:rPr>
          <w:rFonts w:ascii="Times New Roman" w:hAnsi="Times New Roman" w:cs="Times New Roman"/>
          <w:sz w:val="28"/>
          <w:szCs w:val="28"/>
        </w:rPr>
        <w:t>3.3.2. содержание проблемы и обоснование необходимости ее решения программными методами;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033"/>
      <w:bookmarkEnd w:id="40"/>
      <w:r w:rsidRPr="00355518">
        <w:rPr>
          <w:rFonts w:ascii="Times New Roman" w:hAnsi="Times New Roman" w:cs="Times New Roman"/>
          <w:sz w:val="28"/>
          <w:szCs w:val="28"/>
        </w:rPr>
        <w:t>3.3.3. цели, задачи, сроки и этапы реализации программы;</w:t>
      </w:r>
    </w:p>
    <w:bookmarkEnd w:id="41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Раздел должен содержать развернутые формулировки целей и задач целевой программы, сроки реализации целевой программы, этапы.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 xml:space="preserve">Характеристика целевых показателей оформляется приложением к целевой программе по форме согласно </w:t>
      </w:r>
      <w:hyperlink w:anchor="sub_2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приложению 2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034"/>
      <w:r w:rsidRPr="00355518">
        <w:rPr>
          <w:rFonts w:ascii="Times New Roman" w:hAnsi="Times New Roman" w:cs="Times New Roman"/>
          <w:sz w:val="28"/>
          <w:szCs w:val="28"/>
        </w:rPr>
        <w:t>3.3.4. Перечень мероприятий программы.</w:t>
      </w:r>
    </w:p>
    <w:bookmarkEnd w:id="42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 xml:space="preserve">Раздел должен содержать описание основных программных мероприятий, которые предлагается реализовывать для решения задач целевой программы и достижения поставленных целей, расширенный перечень мероприятий (дробление программных мероприятий 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более мелкие) в соответствии с перечнем программных мероприятий, оформленным приложением к программе, по форме согласно </w:t>
      </w:r>
      <w:hyperlink w:anchor="sub_3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приложению N 3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035"/>
      <w:r w:rsidRPr="00355518">
        <w:rPr>
          <w:rFonts w:ascii="Times New Roman" w:hAnsi="Times New Roman" w:cs="Times New Roman"/>
          <w:sz w:val="28"/>
          <w:szCs w:val="28"/>
        </w:rPr>
        <w:t>3.3.5. Обоснование ресурсного обеспечения целевой программы. Раздел должен содержать обоснование ресурсного обеспечения, необходимого для реализации всей программы, а также сроки и источники финансирования.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036"/>
      <w:bookmarkEnd w:id="43"/>
      <w:r w:rsidRPr="00355518">
        <w:rPr>
          <w:rFonts w:ascii="Times New Roman" w:hAnsi="Times New Roman" w:cs="Times New Roman"/>
          <w:sz w:val="28"/>
          <w:szCs w:val="28"/>
        </w:rPr>
        <w:t>3.3.6. Оценка социально-экономической эффективности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037"/>
      <w:bookmarkEnd w:id="44"/>
      <w:r w:rsidRPr="00355518">
        <w:rPr>
          <w:rFonts w:ascii="Times New Roman" w:hAnsi="Times New Roman" w:cs="Times New Roman"/>
          <w:sz w:val="28"/>
          <w:szCs w:val="28"/>
        </w:rPr>
        <w:t>3.3.7. Критерии выполнения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038"/>
      <w:bookmarkEnd w:id="45"/>
      <w:r w:rsidRPr="00355518">
        <w:rPr>
          <w:rFonts w:ascii="Times New Roman" w:hAnsi="Times New Roman" w:cs="Times New Roman"/>
          <w:sz w:val="28"/>
          <w:szCs w:val="28"/>
        </w:rPr>
        <w:lastRenderedPageBreak/>
        <w:t>3.3.8. Механизм реализации целевой программы.</w:t>
      </w:r>
    </w:p>
    <w:bookmarkEnd w:id="46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Раздел должен содержать механизм управления программой, механизм взаимодействия заказчиков целевой программы, механизм привлечения и использования бюджетных средств, механизм выполнения программных мероприятий.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7" w:name="sub_1400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 Экспертиза и утверждение целевой программы</w:t>
      </w:r>
    </w:p>
    <w:bookmarkEnd w:id="47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401"/>
      <w:r w:rsidRPr="00355518">
        <w:rPr>
          <w:rFonts w:ascii="Times New Roman" w:hAnsi="Times New Roman" w:cs="Times New Roman"/>
          <w:sz w:val="28"/>
          <w:szCs w:val="28"/>
        </w:rPr>
        <w:t>4.1. Подготовленный проект целевой программы заказчик направляет на согласование в Министерство экономического развития и торговли и Министерство финансов Чеченской Республики.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402"/>
      <w:bookmarkEnd w:id="48"/>
      <w:r w:rsidRPr="00355518">
        <w:rPr>
          <w:rFonts w:ascii="Times New Roman" w:hAnsi="Times New Roman" w:cs="Times New Roman"/>
          <w:sz w:val="28"/>
          <w:szCs w:val="28"/>
        </w:rPr>
        <w:t>4.2. Министерство экономического развития и торговли и Министерство финансов Чеченской Республики рассматривают проект программы не более одного месяца.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403"/>
      <w:bookmarkEnd w:id="49"/>
      <w:r w:rsidRPr="00355518">
        <w:rPr>
          <w:rFonts w:ascii="Times New Roman" w:hAnsi="Times New Roman" w:cs="Times New Roman"/>
          <w:sz w:val="28"/>
          <w:szCs w:val="28"/>
        </w:rPr>
        <w:t>4.3. В случае наличия замечаний и предложений Министерства экономического развития и торговли и Министерства финансов Чеченской Республики, заказчик целевой программы обеспечивает доработку проекта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04"/>
      <w:bookmarkEnd w:id="50"/>
      <w:r w:rsidRPr="00355518">
        <w:rPr>
          <w:rFonts w:ascii="Times New Roman" w:hAnsi="Times New Roman" w:cs="Times New Roman"/>
          <w:sz w:val="28"/>
          <w:szCs w:val="28"/>
        </w:rPr>
        <w:t>4.4. При положительной оценке проекта целевой программы со стороны Министерства экономического развития и торговли и Министерства финансов Чеченской Республики заказчик представляет проект целевой программы на рассмотрение и утверждение в Правительство Чеченской Республики.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405"/>
      <w:bookmarkEnd w:id="51"/>
      <w:r w:rsidRPr="00355518">
        <w:rPr>
          <w:rFonts w:ascii="Times New Roman" w:hAnsi="Times New Roman" w:cs="Times New Roman"/>
          <w:sz w:val="28"/>
          <w:szCs w:val="28"/>
        </w:rPr>
        <w:t>4.5. Целевая программа утверждается постановлением Правительства Чеченской Республики.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06"/>
      <w:bookmarkEnd w:id="52"/>
      <w:r w:rsidRPr="00355518">
        <w:rPr>
          <w:rFonts w:ascii="Times New Roman" w:hAnsi="Times New Roman" w:cs="Times New Roman"/>
          <w:sz w:val="28"/>
          <w:szCs w:val="28"/>
        </w:rPr>
        <w:t>4.6. Утвержденная целевая программа подлежит обязательному опубликованию в средствах массовой информации.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407"/>
      <w:bookmarkEnd w:id="53"/>
      <w:r w:rsidRPr="00355518">
        <w:rPr>
          <w:rFonts w:ascii="Times New Roman" w:hAnsi="Times New Roman" w:cs="Times New Roman"/>
          <w:sz w:val="28"/>
          <w:szCs w:val="28"/>
        </w:rPr>
        <w:t xml:space="preserve">4.7. Целевая программа, начало 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которой планируется в очередном финансовом году, утверждается до 01 августа года, предшествующего началу финансирования программы. Утверждение республиканской целевой программы в текущем финансовом году возможно при наличии соответствующих источников финансирования целевой программы, дополнительных поступлений в бюджет и (или) за счет перераспределения бюджетных ассигнований.</w:t>
      </w:r>
    </w:p>
    <w:bookmarkEnd w:id="54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5" w:name="sub_1500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 Реализация республиканской целевой программы</w:t>
      </w:r>
    </w:p>
    <w:bookmarkEnd w:id="55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501"/>
      <w:r w:rsidRPr="00355518">
        <w:rPr>
          <w:rFonts w:ascii="Times New Roman" w:hAnsi="Times New Roman" w:cs="Times New Roman"/>
          <w:sz w:val="28"/>
          <w:szCs w:val="28"/>
        </w:rPr>
        <w:t>5.1. Реализацию мероприятий утвержденной целевой программы осуществляют исполнители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502"/>
      <w:bookmarkEnd w:id="56"/>
      <w:r w:rsidRPr="00355518">
        <w:rPr>
          <w:rFonts w:ascii="Times New Roman" w:hAnsi="Times New Roman" w:cs="Times New Roman"/>
          <w:sz w:val="28"/>
          <w:szCs w:val="28"/>
        </w:rPr>
        <w:lastRenderedPageBreak/>
        <w:t>5.2. Объем бюджетных ассигнований на реализацию целевой программы за счет средств бюджета Чеченской Республики утверждается законом Чеченской Республики о республиканском бюджете на очередной финансовый год и плановый период в составе ведомственной структуры расходов по соответствующей целевой статье расходов бюджета.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503"/>
      <w:bookmarkEnd w:id="57"/>
      <w:r w:rsidRPr="00355518">
        <w:rPr>
          <w:rFonts w:ascii="Times New Roman" w:hAnsi="Times New Roman" w:cs="Times New Roman"/>
          <w:sz w:val="28"/>
          <w:szCs w:val="28"/>
        </w:rPr>
        <w:t xml:space="preserve">5.3. Реализация целевой программы осуществляется в соответствии с </w:t>
      </w:r>
      <w:hyperlink r:id="rId12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законодательством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Российской Федерации о размещении заказов для государственных и муниципальных нужд, а также в соответствии с нормативными правовыми актами Чеченской Республики.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504"/>
      <w:bookmarkEnd w:id="58"/>
      <w:r w:rsidRPr="00355518">
        <w:rPr>
          <w:rFonts w:ascii="Times New Roman" w:hAnsi="Times New Roman" w:cs="Times New Roman"/>
          <w:sz w:val="28"/>
          <w:szCs w:val="28"/>
        </w:rPr>
        <w:t>5.4. Финансирование мероприятий целевой программы осуществляется в соответствии с планом финансирования (</w:t>
      </w:r>
      <w:hyperlink w:anchor="sub_7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приложение 7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bookmarkEnd w:id="59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При изменении объема бюджетных ассигнований на реализацию целевой программы соответствующие изменения вносятся в план финансирования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505"/>
      <w:r w:rsidRPr="00355518">
        <w:rPr>
          <w:rFonts w:ascii="Times New Roman" w:hAnsi="Times New Roman" w:cs="Times New Roman"/>
          <w:sz w:val="28"/>
          <w:szCs w:val="28"/>
        </w:rPr>
        <w:t>5.5. Информация о ходе реализации целевой программы размещается в сети Интернет на официальном сайте Заказчика целевой программы, в том числе плановые и фактические значения показателей, характеризующих реализацию целевой программы.</w:t>
      </w:r>
    </w:p>
    <w:bookmarkEnd w:id="60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1" w:name="sub_106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 Мониторинг и оценка эффективности реализации республиканской целевой программы</w:t>
      </w:r>
    </w:p>
    <w:bookmarkEnd w:id="61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61"/>
      <w:r w:rsidRPr="00355518">
        <w:rPr>
          <w:rFonts w:ascii="Times New Roman" w:hAnsi="Times New Roman" w:cs="Times New Roman"/>
          <w:sz w:val="28"/>
          <w:szCs w:val="28"/>
        </w:rPr>
        <w:t>6.1. Мониторинг реализации целевой программы осуществляется ежеквартально и ежегодно.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62"/>
      <w:bookmarkEnd w:id="62"/>
      <w:r w:rsidRPr="00355518">
        <w:rPr>
          <w:rFonts w:ascii="Times New Roman" w:hAnsi="Times New Roman" w:cs="Times New Roman"/>
          <w:sz w:val="28"/>
          <w:szCs w:val="28"/>
        </w:rPr>
        <w:t xml:space="preserve">6.2. Для проведения мониторинга Заказчик целевой программы направляет: ежеквартально до 15 числа месяца, следующего за отчетным кварталом, в Министерство экономического развития и торговли Чеченской Республики информацию о ходе реализации утвержденных целевых программ по форме согласно </w:t>
      </w:r>
      <w:hyperlink w:anchor="sub_4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приложению 4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bookmarkEnd w:id="63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 xml:space="preserve">ежегодно до 1 февраля года, следующего за 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, в Министерство экономического развития и торговли Чеченской Республики и Министерство финансов Чеченской Республики - информацию о ходе реализации утвержденных целевых программ по форме согласно </w:t>
      </w:r>
      <w:hyperlink w:anchor="sub_5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приложению 5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к настоящему Порядку, включая: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сведения о результатах реализации целевых программ за отчетный год;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данные о целевом использовании и объемах использованных средств республиканского бюджета и внебюджетных источников, согласованные с Министерством финансов Чеченской Республики;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сведения о соответствии результатов фактическим затратам на реализацию целевых программ;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lastRenderedPageBreak/>
        <w:t>сведения о соответствии фактических показателей реализации целевых программ показателям, установленным при утверждении программ;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сведения о ходе и полноте выполнения программных мероприятий;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оценку эффективности результативности и эффективности реализации целевых программ;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другую статистическую, справочную и аналитическую информацию о подготовке и реализации целевых программ, необходимую для выполнения Министерством экономического развития и торговли Чеченской Республики и Министерством финансов Чеченской Республики функций, возложенных на них настоящим Порядком;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 xml:space="preserve">до 1 марта года, следующего за годом завершения реализации целевой программы, в Министерство экономического развития и торговли Чеченской Республики и Министерство финансов Чеченской Республики - информацию о ходе реализации республиканской целевой программы и эффективности использования финансовых средств по форме согласно </w:t>
      </w:r>
      <w:hyperlink w:anchor="sub_6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приложению 6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к настоящему Порядку,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включая материалы, аналогичные материалам, прилагаемым к ежегодному отчету.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Заказчик вправе представить к отчету предложения о дальнейшей реализации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63"/>
      <w:r w:rsidRPr="00355518">
        <w:rPr>
          <w:rFonts w:ascii="Times New Roman" w:hAnsi="Times New Roman" w:cs="Times New Roman"/>
          <w:sz w:val="28"/>
          <w:szCs w:val="28"/>
        </w:rPr>
        <w:t>6.3. В случае непредставления отчетности в надлежащей форме и в надлежащие сроки Министерство экономического развития и торговли Чеченской Республики направляет на рассмотрение Правительства Чеченской Республики предложения:</w:t>
      </w:r>
    </w:p>
    <w:bookmarkEnd w:id="64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о привлечении в установленном порядке к ответственности виновных должностных лиц Заказчика целевой программы: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об изменении форм и методов управления реализацией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о досрочном прекращении реализации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64"/>
      <w:r w:rsidRPr="00355518">
        <w:rPr>
          <w:rFonts w:ascii="Times New Roman" w:hAnsi="Times New Roman" w:cs="Times New Roman"/>
          <w:sz w:val="28"/>
          <w:szCs w:val="28"/>
        </w:rPr>
        <w:t>6.4. Оценка эффективности целевой программы осуществляется Министерством экономического развития и торговли Чеченской Республики и Министерством финансов Чеченской Республики по итогам ее исполнения за отчетный финансовый год и в целом после завершения реализации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65"/>
      <w:bookmarkEnd w:id="65"/>
      <w:r w:rsidRPr="00355518">
        <w:rPr>
          <w:rFonts w:ascii="Times New Roman" w:hAnsi="Times New Roman" w:cs="Times New Roman"/>
          <w:sz w:val="28"/>
          <w:szCs w:val="28"/>
        </w:rPr>
        <w:t>6.5. В процессе ежегодного мониторинга реализации целевой программы Министерство экономического развития и торговли осуществляет оценку:</w:t>
      </w:r>
    </w:p>
    <w:bookmarkEnd w:id="66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достижения запланированных непосредственных и конечных результатов реализации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возможностей достижения по результатам реализации целевой программы показателей целей и задач, предусмотренных целевой программой при установленном уровне финансирования;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своевременности и полноты финансирования целевой программы и целевой направленности средств, выделяемых на реализацию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66"/>
      <w:r w:rsidRPr="00355518">
        <w:rPr>
          <w:rFonts w:ascii="Times New Roman" w:hAnsi="Times New Roman" w:cs="Times New Roman"/>
          <w:sz w:val="28"/>
          <w:szCs w:val="28"/>
        </w:rPr>
        <w:lastRenderedPageBreak/>
        <w:t>6.6. По результатам оценки результативности и эффективности реализации целевой программы Министерством экономического развития и торговли Чеченской Республики может быть сделан один из следующих выводов:</w:t>
      </w:r>
    </w:p>
    <w:bookmarkEnd w:id="67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о целесообразности продолжения реализации целевой программы - в случае достижения 90 и более процентов запланированных непосредственных и конечных результатов реализации целевой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о целесообразности внесения изменений в целевую программу - в случае достижения от 60 до 90 процентов запланированных непосредственных и конечных результатов реализации Программы;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о нецелесообразности продолжения реализации целевой программы - в случае достижения менее 60 процентов запланированных непосредственных и конечных результатов реализации целевой программы.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67"/>
      <w:r w:rsidRPr="00355518">
        <w:rPr>
          <w:rFonts w:ascii="Times New Roman" w:hAnsi="Times New Roman" w:cs="Times New Roman"/>
          <w:sz w:val="28"/>
          <w:szCs w:val="28"/>
        </w:rPr>
        <w:t>6.7. Целевая программа, срок реализации которой истекает в текущем году, может быть продлена не более чем на один год. При необходимости продления срока реализации целевой программы более чем на один год разрабатывается новая целевая программа, подготовка и утверждение которой осуществляется в соответствии с настоящим Порядком.</w:t>
      </w:r>
    </w:p>
    <w:bookmarkEnd w:id="68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Обоснование продления срока реализации целевой программы или подготовки новой целевой программы должно включать в себя кроме требований, изложенных в настоящем Порядке, данные о результатах ее реализации за отчетный период, а также подтверждение актуальности нерешенных проблем.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68"/>
      <w:r w:rsidRPr="00355518">
        <w:rPr>
          <w:rFonts w:ascii="Times New Roman" w:hAnsi="Times New Roman" w:cs="Times New Roman"/>
          <w:sz w:val="28"/>
          <w:szCs w:val="28"/>
        </w:rPr>
        <w:t>6.8. Министерство экономического развития и торговли Чеченской Республики ежеквартально до 25 числа месяца, следующего за отчетным кварталом, представляет в Правительство Чеченской Республики сводный отчет о ходе выполнения каждой из утвержденных целевых программ.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69"/>
      <w:bookmarkEnd w:id="69"/>
      <w:r w:rsidRPr="00355518">
        <w:rPr>
          <w:rFonts w:ascii="Times New Roman" w:hAnsi="Times New Roman" w:cs="Times New Roman"/>
          <w:sz w:val="28"/>
          <w:szCs w:val="28"/>
        </w:rPr>
        <w:t>6.9. По результатам рассмотрения отчета Правительство Чеченской Республики принимает решение о целесообразности дальнейшей реализации целевой программы.</w:t>
      </w:r>
    </w:p>
    <w:bookmarkEnd w:id="70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1" w:name="sub_1600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 Изменение (корректировка) или досрочное прекращение республиканской целевой программы</w:t>
      </w:r>
    </w:p>
    <w:bookmarkEnd w:id="71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601"/>
      <w:r w:rsidRPr="00355518">
        <w:rPr>
          <w:rFonts w:ascii="Times New Roman" w:hAnsi="Times New Roman" w:cs="Times New Roman"/>
          <w:sz w:val="28"/>
          <w:szCs w:val="28"/>
        </w:rPr>
        <w:t>7.1. Внесение изменений в утвержденные целевые программы осуществляется в случаях:</w:t>
      </w:r>
    </w:p>
    <w:bookmarkEnd w:id="72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 xml:space="preserve">установления в ходе мониторинга реализации целевых программ невозможности достижения конечных целей и результатов (на основании оценки отчетов по мониторингу реализации республиканских целевых программ и проведения проверок), отклонения от запланированных результатов, в том числе в случае наступления событий, 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>риски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возникновения которых были определены при утверждении целевых программ;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сокращения объемов финансирования по утвержденным целевым программам;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lastRenderedPageBreak/>
        <w:t>исключения из компетенции Чеченской Республики как субъекта Российской Федерации части полномочий, в соответствии с которыми реализуется целевая программа.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602"/>
      <w:r w:rsidRPr="00355518">
        <w:rPr>
          <w:rFonts w:ascii="Times New Roman" w:hAnsi="Times New Roman" w:cs="Times New Roman"/>
          <w:sz w:val="28"/>
          <w:szCs w:val="28"/>
        </w:rPr>
        <w:t>7.2. Изменения в целевую программу вносятся Заказчиком на рассмотрение в Правительство Чеченской Республики по согласованию с Министерством экономического развития и торговли Чеченской Республики и Министерством финансов Чеченской Республики.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603"/>
      <w:bookmarkEnd w:id="73"/>
      <w:r w:rsidRPr="00355518">
        <w:rPr>
          <w:rFonts w:ascii="Times New Roman" w:hAnsi="Times New Roman" w:cs="Times New Roman"/>
          <w:sz w:val="28"/>
          <w:szCs w:val="28"/>
        </w:rPr>
        <w:t>7.3. Досрочное прекращение утвержденной целевой программы обязательно в случаях:</w:t>
      </w:r>
    </w:p>
    <w:bookmarkEnd w:id="74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исключения всех полномочий, в рамках которых реализуется целевая программа, из состава полномочий Чеченской Республики как субъекта Российской Федерации;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 xml:space="preserve">установления в ходе оценки отчетов по мониторингу реализации целевой программы и проведения </w:t>
      </w:r>
      <w:proofErr w:type="gramStart"/>
      <w:r w:rsidRPr="00355518">
        <w:rPr>
          <w:rFonts w:ascii="Times New Roman" w:hAnsi="Times New Roman" w:cs="Times New Roman"/>
          <w:sz w:val="28"/>
          <w:szCs w:val="28"/>
        </w:rPr>
        <w:t>проверок ее выполнения невозможности достижения целей</w:t>
      </w:r>
      <w:proofErr w:type="gramEnd"/>
      <w:r w:rsidRPr="00355518">
        <w:rPr>
          <w:rFonts w:ascii="Times New Roman" w:hAnsi="Times New Roman" w:cs="Times New Roman"/>
          <w:sz w:val="28"/>
          <w:szCs w:val="28"/>
        </w:rPr>
        <w:t xml:space="preserve"> и конечных результатов целевой программы в пределах предусмотренного объема финансирования, в том числе при невозможности достижения запланированных результатов даже при внесении изменений в целевую программу.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604"/>
      <w:r w:rsidRPr="00355518">
        <w:rPr>
          <w:rFonts w:ascii="Times New Roman" w:hAnsi="Times New Roman" w:cs="Times New Roman"/>
          <w:sz w:val="28"/>
          <w:szCs w:val="28"/>
        </w:rPr>
        <w:t>7.4. В случае выявления необходимости досрочного прекращения целевой программы Заказчик:</w:t>
      </w:r>
    </w:p>
    <w:bookmarkEnd w:id="75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подготавливает проекты необходимых документов для принятия решения Правительством Чеченской Республики;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sz w:val="28"/>
          <w:szCs w:val="28"/>
        </w:rPr>
        <w:t>разрабатывает мероприятия по завершению выполнения либо расторжению всех заключенных в рамках реализации целевой программы контрактов и договоров.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605"/>
      <w:r w:rsidRPr="00355518">
        <w:rPr>
          <w:rFonts w:ascii="Times New Roman" w:hAnsi="Times New Roman" w:cs="Times New Roman"/>
          <w:sz w:val="28"/>
          <w:szCs w:val="28"/>
        </w:rPr>
        <w:t>7.5. Прекращение реализации целевой программы осуществляется в рамках формирования проекта бюджета Чеченской Республики на очередной финансовый год и плановый период и уточнения бюджета Чеченской Республики в текущем финансовом году по решению Правительства Чеченской Республики.</w:t>
      </w:r>
    </w:p>
    <w:bookmarkEnd w:id="76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7" w:name="sub_1700"/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8. Реестр целевых программ Чеченской Республики</w:t>
      </w:r>
    </w:p>
    <w:bookmarkEnd w:id="77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701"/>
      <w:r w:rsidRPr="00355518">
        <w:rPr>
          <w:rFonts w:ascii="Times New Roman" w:hAnsi="Times New Roman" w:cs="Times New Roman"/>
          <w:sz w:val="28"/>
          <w:szCs w:val="28"/>
        </w:rPr>
        <w:t>7.1. В целях учета и анализа целевых программ формируется реестр целевых программ.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702"/>
      <w:bookmarkEnd w:id="78"/>
      <w:r w:rsidRPr="00355518">
        <w:rPr>
          <w:rFonts w:ascii="Times New Roman" w:hAnsi="Times New Roman" w:cs="Times New Roman"/>
          <w:sz w:val="28"/>
          <w:szCs w:val="28"/>
        </w:rPr>
        <w:t>7.2. В реестре целевых программ отражаются сведения об основных характеристиках и ходе выполнения утвержденных программ, о программах, финансирование которых прекращено или приостановлено.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703"/>
      <w:bookmarkEnd w:id="79"/>
      <w:r w:rsidRPr="00355518">
        <w:rPr>
          <w:rFonts w:ascii="Times New Roman" w:hAnsi="Times New Roman" w:cs="Times New Roman"/>
          <w:sz w:val="28"/>
          <w:szCs w:val="28"/>
        </w:rPr>
        <w:t>7.3. Формирование и последующее ведение реестра осуществляется Министерством экономического развития и торговли Чеченской Республики (далее - Держатель).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704"/>
      <w:bookmarkEnd w:id="80"/>
      <w:r w:rsidRPr="00355518">
        <w:rPr>
          <w:rFonts w:ascii="Times New Roman" w:hAnsi="Times New Roman" w:cs="Times New Roman"/>
          <w:sz w:val="28"/>
          <w:szCs w:val="28"/>
        </w:rPr>
        <w:t>7.4. Данные реестра используются для подготовки перечня целевых программ Чеченской Республики, предлагаемых к финансированию из республиканского бюджета в очередном финансовом году.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705"/>
      <w:bookmarkEnd w:id="81"/>
      <w:r w:rsidRPr="00355518">
        <w:rPr>
          <w:rFonts w:ascii="Times New Roman" w:hAnsi="Times New Roman" w:cs="Times New Roman"/>
          <w:sz w:val="28"/>
          <w:szCs w:val="28"/>
        </w:rPr>
        <w:lastRenderedPageBreak/>
        <w:t>7.5. Реестр ведется по установленной форме (</w:t>
      </w:r>
      <w:hyperlink w:anchor="sub_8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приложение 8</w:t>
        </w:r>
      </w:hyperlink>
      <w:r w:rsidRPr="00355518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706"/>
      <w:bookmarkEnd w:id="82"/>
      <w:r w:rsidRPr="00355518">
        <w:rPr>
          <w:rFonts w:ascii="Times New Roman" w:hAnsi="Times New Roman" w:cs="Times New Roman"/>
          <w:sz w:val="28"/>
          <w:szCs w:val="28"/>
        </w:rPr>
        <w:t>7.6. Основанием для включения программы в реестр является ее утверждение в установленном порядке.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1707"/>
      <w:bookmarkEnd w:id="83"/>
      <w:r w:rsidRPr="00355518">
        <w:rPr>
          <w:rFonts w:ascii="Times New Roman" w:hAnsi="Times New Roman" w:cs="Times New Roman"/>
          <w:sz w:val="28"/>
          <w:szCs w:val="28"/>
        </w:rPr>
        <w:t>7.7. Заказчики целевых программ представляют утвержденную программу для включения в реестр Держателю реестра в течение 10 дней после ее утверждения.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1708"/>
      <w:bookmarkEnd w:id="84"/>
      <w:r w:rsidRPr="00355518">
        <w:rPr>
          <w:rFonts w:ascii="Times New Roman" w:hAnsi="Times New Roman" w:cs="Times New Roman"/>
          <w:sz w:val="28"/>
          <w:szCs w:val="28"/>
        </w:rPr>
        <w:t>7.8. Программа подлежит исключению из реестра в случае окончания срока реализации либо досрочного прекращения действия программы на основании нормативного акта Чеченской Республики.</w:t>
      </w:r>
    </w:p>
    <w:bookmarkEnd w:id="85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86" w:name="sub_100"/>
      <w:r w:rsidRPr="0035551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86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"garantF1://35809507.213"</w:instrTex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35551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8 декабря 2011 г. N 231 в гриф настоящего приложения внесены изменения</w:t>
      </w:r>
    </w:p>
    <w:p w:rsid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 1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3555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разработки, утверждения,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мониторинга, оценки эффективности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изменения (корректировки) или досрочного прекращения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республиканских целевых программ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Республиканской целевой 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20"/>
        <w:gridCol w:w="2100"/>
      </w:tblGrid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Наименование республиканской целевой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программы, дата ее утверждения (наименование и номер соответствующего нормативного акта)</w:t>
            </w:r>
            <w:hyperlink w:anchor="sub_111" w:history="1">
              <w:r w:rsidRPr="00355518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*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Государственный заказчик-координатор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 (подпрограммы)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8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111"/>
      <w:r w:rsidRPr="00355518">
        <w:rPr>
          <w:rFonts w:ascii="Times New Roman" w:hAnsi="Times New Roman" w:cs="Times New Roman"/>
          <w:sz w:val="28"/>
          <w:szCs w:val="28"/>
        </w:rPr>
        <w:t>* Заполняется после утверждения республиканской целевой программы</w:t>
      </w:r>
    </w:p>
    <w:bookmarkEnd w:id="87"/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88" w:name="sub_200"/>
      <w:r w:rsidRPr="0035551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88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"garantF1://35809507.213"</w:instrTex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35551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8 декабря 2011 г. N 231 в гриф настоящего приложения внесены изменения</w:t>
      </w:r>
    </w:p>
    <w:p w:rsid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 2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3555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разработки, утверждения,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мониторинга, оценки эффективности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изменения (корректировки) или досрочного прекращения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республиканских целевых программ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Оценка</w:t>
      </w: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экономической, бюджетной и социальной эффективности республиканской целевой 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2"/>
        <w:gridCol w:w="1820"/>
        <w:gridCol w:w="2126"/>
        <w:gridCol w:w="1701"/>
        <w:gridCol w:w="992"/>
        <w:gridCol w:w="896"/>
        <w:gridCol w:w="805"/>
        <w:gridCol w:w="1701"/>
        <w:gridCol w:w="1418"/>
        <w:gridCol w:w="1255"/>
        <w:gridCol w:w="1438"/>
      </w:tblGrid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32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показателей (ед. измерения)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мероприятий, обеспечивающих достижение результата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 целевого показателя на момент разработки программы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Значения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Значение целевого показателя по окончании действия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реализацию, тыс. рублей</w:t>
            </w: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32" w:type="dxa"/>
            <w:vMerge/>
            <w:tcBorders>
              <w:top w:val="nil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20__г.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20__г.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общие затраты по соответствующим мероприятиям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бюджетные затраты</w:t>
            </w: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32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общие бюджетные затраты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затраты бюджета республики</w:t>
            </w: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10773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по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89" w:name="sub_300"/>
      <w:r w:rsidRPr="0035551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89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"garantF1://35809507.213"</w:instrTex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35551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8 декабря 2011 г. N 231 в гриф настоящего приложения внесены изменения</w:t>
      </w:r>
    </w:p>
    <w:p w:rsid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Приложение 3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35551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разработки, утверждения,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мониторинга, оценки эффективности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изменения (корректировки) или досрочного прекращения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республиканских целевых программ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  <w:r w:rsidRPr="003555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программных мероприятий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992"/>
        <w:gridCol w:w="1701"/>
        <w:gridCol w:w="1276"/>
        <w:gridCol w:w="1260"/>
        <w:gridCol w:w="840"/>
        <w:gridCol w:w="876"/>
        <w:gridCol w:w="1134"/>
        <w:gridCol w:w="1134"/>
        <w:gridCol w:w="980"/>
        <w:gridCol w:w="1540"/>
        <w:gridCol w:w="1120"/>
      </w:tblGrid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Заказчики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реализацию, тыс. рублей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20__г.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20__г.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145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145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145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Задача 2</w:t>
            </w: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145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Цель 2</w:t>
            </w: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145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</w:t>
            </w: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518" w:rsidRPr="00355518" w:rsidTr="00355518">
        <w:tblPrEx>
          <w:tblCellMar>
            <w:top w:w="0" w:type="dxa"/>
            <w:bottom w:w="0" w:type="dxa"/>
          </w:tblCellMar>
        </w:tblPrEx>
        <w:tc>
          <w:tcPr>
            <w:tcW w:w="77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5518">
              <w:rPr>
                <w:rFonts w:ascii="Times New Roman" w:hAnsi="Times New Roman" w:cs="Times New Roman"/>
                <w:sz w:val="28"/>
                <w:szCs w:val="28"/>
              </w:rPr>
              <w:t>Итого по программе: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  <w:bookmarkStart w:id="90" w:name="sub_400"/>
      <w:r w:rsidRPr="00355518"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Информация об изменениях:</w:t>
      </w:r>
    </w:p>
    <w:bookmarkEnd w:id="90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begin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instrText>HYPERLINK "garantF1://35809507.213"</w:instrTex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separate"/>
      </w:r>
      <w:r w:rsidRPr="00355518">
        <w:rPr>
          <w:rFonts w:ascii="Times New Roman" w:hAnsi="Times New Roman" w:cs="Times New Roman"/>
          <w:i/>
          <w:iCs/>
          <w:color w:val="106BBE"/>
          <w:sz w:val="28"/>
          <w:szCs w:val="28"/>
          <w:shd w:val="clear" w:color="auto" w:fill="F0F0F0"/>
        </w:rPr>
        <w:t>Постановлением</w:t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fldChar w:fldCharType="end"/>
      </w:r>
      <w:r w:rsidRPr="00355518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Правительства Чеченской Республики от 8 декабря 2011 г. N 231 в гриф настоящего приложения внесены изменения</w:t>
      </w:r>
    </w:p>
    <w:p w:rsid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 4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</w:t>
      </w:r>
      <w:hyperlink w:anchor="sub_10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Порядку</w:t>
        </w:r>
      </w:hyperlink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разработки, утверждения,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мониторинга, оценки эффективности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изменения (корректировки) или досрочного прекращения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республиканских целевых программ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(с изменениями от 8 декабря 2011 г.)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                                      </w:t>
      </w:r>
      <w:r w:rsidRPr="00355518">
        <w:rPr>
          <w:rFonts w:ascii="Courier New" w:hAnsi="Courier New" w:cs="Courier New"/>
          <w:b/>
          <w:bCs/>
          <w:color w:val="26282F"/>
          <w:sz w:val="18"/>
        </w:rPr>
        <w:t>Информация о ходе реализации мероприятий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355518">
        <w:rPr>
          <w:rFonts w:ascii="Courier New" w:hAnsi="Courier New" w:cs="Courier New"/>
          <w:b/>
          <w:bCs/>
          <w:color w:val="26282F"/>
          <w:sz w:val="18"/>
        </w:rPr>
        <w:t xml:space="preserve">                      республиканской целевой программы и </w:t>
      </w:r>
      <w:proofErr w:type="gramStart"/>
      <w:r w:rsidRPr="00355518">
        <w:rPr>
          <w:rFonts w:ascii="Courier New" w:hAnsi="Courier New" w:cs="Courier New"/>
          <w:b/>
          <w:bCs/>
          <w:color w:val="26282F"/>
          <w:sz w:val="18"/>
        </w:rPr>
        <w:t>использовании</w:t>
      </w:r>
      <w:proofErr w:type="gramEnd"/>
      <w:r w:rsidRPr="00355518">
        <w:rPr>
          <w:rFonts w:ascii="Courier New" w:hAnsi="Courier New" w:cs="Courier New"/>
          <w:b/>
          <w:bCs/>
          <w:color w:val="26282F"/>
          <w:sz w:val="18"/>
        </w:rPr>
        <w:t xml:space="preserve"> финансовых средств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355518">
        <w:rPr>
          <w:rFonts w:ascii="Courier New" w:hAnsi="Courier New" w:cs="Courier New"/>
          <w:b/>
          <w:bCs/>
          <w:color w:val="26282F"/>
          <w:sz w:val="18"/>
        </w:rPr>
        <w:t xml:space="preserve">                                         за_________________20___г.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355518">
        <w:rPr>
          <w:rFonts w:ascii="Courier New" w:hAnsi="Courier New" w:cs="Courier New"/>
          <w:b/>
          <w:sz w:val="18"/>
          <w:szCs w:val="18"/>
        </w:rPr>
        <w:t xml:space="preserve">                                           (отчетный период)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Наименование программы и срок ее реализации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Наименование подпрограммы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Заказчик-координатор 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┌──┬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┐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│N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│Наимено-│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            Источники и объемы финансирования мероприятий программы, тыс. рублей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 xml:space="preserve">            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>ри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>-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п</w:t>
      </w:r>
      <w:proofErr w:type="spellEnd"/>
      <w:proofErr w:type="gramEnd"/>
      <w:r w:rsidRPr="00355518">
        <w:rPr>
          <w:rFonts w:ascii="Courier New" w:hAnsi="Courier New" w:cs="Courier New"/>
          <w:sz w:val="18"/>
          <w:szCs w:val="18"/>
        </w:rPr>
        <w:t xml:space="preserve">/│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вание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├────────────────────┬────────────────────┬───────────────────────┬─────────────────────┬────────────────────┤чины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55518">
        <w:rPr>
          <w:rFonts w:ascii="Courier New" w:hAnsi="Courier New" w:cs="Courier New"/>
          <w:sz w:val="18"/>
          <w:szCs w:val="18"/>
        </w:rPr>
        <w:t>│п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│меропри-│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федеральный бюджет │     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бюджет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 xml:space="preserve"> ЧР      │ Бюджет муниципального │    внебюджетные     │       всего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│отк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>-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ятий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│            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    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образования      │      источник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.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 xml:space="preserve">      │            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л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>оне-│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├──────┬──────┬──────┼──────┬──────┬──────┼───────┬───────┬───────┼───────┬──────┬──────┼─────┬───────┬──────┤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ния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│Пред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у-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>│Преду-│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Факт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│преду-│преду-│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Факт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│предус-│Предус-│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Факт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│предус-│Преду-│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Факт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│пре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│Предус-│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Факт │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│смо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>-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│смот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│испол-│смот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│смот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│испол-│мотрено│мотрено│испол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│мотрено│смот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│испол-│дус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│мотрено│испол-│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рено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рено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│нение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рено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рено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│нение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│на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год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│отче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>-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 xml:space="preserve"> 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нение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│на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год 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рено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│нение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│мот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│  на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│нение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│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│на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год│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на  │  за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│на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год│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на  │  за  │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ный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│  за   │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│отче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т-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за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│рено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│отчет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│  за  │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│отче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т-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отч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. │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│отчет-│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отч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. │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│период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│отчет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- │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ный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отч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. │ на  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ный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отч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. │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ный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│период│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│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ный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│период│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│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ный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│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│период│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период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год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│период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│период│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│период│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│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gramStart"/>
      <w:r w:rsidRPr="00355518">
        <w:rPr>
          <w:rFonts w:ascii="Courier New" w:hAnsi="Courier New" w:cs="Courier New"/>
          <w:sz w:val="18"/>
          <w:szCs w:val="18"/>
        </w:rPr>
        <w:t>период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│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│период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│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lastRenderedPageBreak/>
        <w:t>├──┼────────┼──────┼──────┼──────┼──────┼──────┼──────┼───────┼───────┼───────┼───────┼──────┼──────┼─────┼───────┼──────┼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├──┼────────┼──────┼──────┼──────┼──────┼──────┼──────┼───────┼───────┼───────┼───────┼──────┼──────┼─────┼───────┼──────┼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├──┼────────┼──────┼──────┼──────┼──────┼──────┼──────┼───────┼───────┼───────┼───────┼──────┼──────┼─────┼───────┼──────┼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├──┼────────┼──────┼──────┼──────┼──────┼──────┼──────┼───────┼───────┼───────┼───────┼──────┼──────┼─────┼───────┼──────┼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│Всего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355518">
        <w:rPr>
          <w:rFonts w:ascii="Courier New" w:hAnsi="Courier New" w:cs="Courier New"/>
          <w:sz w:val="18"/>
          <w:szCs w:val="18"/>
        </w:rPr>
        <w:t>по</w:t>
      </w:r>
      <w:proofErr w:type="gramEnd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│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│програм-│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│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│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│ме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│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  <w:r w:rsidRPr="00355518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355518">
        <w:rPr>
          <w:rFonts w:ascii="Courier New" w:hAnsi="Courier New" w:cs="Courier New"/>
          <w:sz w:val="18"/>
          <w:szCs w:val="18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└──┴────────┴──────┴──────┴──────┴──────┴──────┴──────┴───────┴───────┴───────┴───────┴──────┴──────┴─────┴───────┴──────┴─────┘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Руководитель__________________________________ _______________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                       (Ф.И.О.)                    (подпись)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>Исполнитель ___________________________ ______________________ _______________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55518">
        <w:rPr>
          <w:rFonts w:ascii="Courier New" w:hAnsi="Courier New" w:cs="Courier New"/>
          <w:sz w:val="18"/>
          <w:szCs w:val="18"/>
        </w:rPr>
        <w:t xml:space="preserve">                   (должность)                 (Ф.И.О.)           (подпись)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1" w:name="sub_500"/>
      <w:r w:rsidRPr="00355518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2" w:name="sub_93853616"/>
    <w:bookmarkEnd w:id="91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"garantF1://35809507.213"</w:instrText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355518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Чеченской Республики от 8 декабря 2011 г. N 231 в гриф настоящего приложения внесены изменения</w:t>
      </w:r>
    </w:p>
    <w:bookmarkEnd w:id="92"/>
    <w:p w:rsid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 5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</w:t>
      </w:r>
      <w:hyperlink w:anchor="sub_10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Порядку</w:t>
        </w:r>
      </w:hyperlink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разработки, утверждения,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мониторинга, оценки эффективности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изменения (корректировки) или досрочного прекращения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республиканских целевых программ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(с изменениями от 8 декабря 2011 г.)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r w:rsidRPr="00355518">
        <w:rPr>
          <w:rFonts w:ascii="Courier New" w:hAnsi="Courier New" w:cs="Courier New"/>
          <w:b/>
          <w:bCs/>
          <w:color w:val="26282F"/>
          <w:sz w:val="20"/>
        </w:rPr>
        <w:t>Информация о ходе реализации республиканской целевой 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b/>
          <w:bCs/>
          <w:color w:val="26282F"/>
          <w:sz w:val="20"/>
        </w:rPr>
        <w:t xml:space="preserve">               за 20______г. (отчетный финансовый год)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Наименование программы и срок ее реализации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Наименование подпрограммы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Заказчик-координатор 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┌───┬────────┬────────┬─────────┬─────────────────────┬─────────┬─────────────┐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│N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│Наимен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о-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│Наимено-│Фактичес-│Значения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целевых│Причины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│Общие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355518">
        <w:rPr>
          <w:rFonts w:ascii="Courier New" w:hAnsi="Courier New" w:cs="Courier New"/>
          <w:sz w:val="20"/>
          <w:szCs w:val="20"/>
        </w:rPr>
        <w:t>/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п│вание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│вание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│кое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│показателей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│отклоне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│произведенные│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│показ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а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>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│меропри-│значение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├───────────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┬─────────┤ний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│затраты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по│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│телей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│ятий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,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│показат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е-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│предусмот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│достигну-│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│мероприятиям,│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│резул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ь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>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│обеспе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│лей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на│ренные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│тые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│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│тыс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>. руб.   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│татов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│чивающих│момент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│программой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│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│(ед.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│достиж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е-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│разработ-│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│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│измер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>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│ние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│ки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│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│ния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)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│резул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ь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>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│программы│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│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│тата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│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├───┼────────┼────────┼─────────┼───────────┼─────────┼─────────┼─────────────┤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├───┼────────┼────────┼─────────┼───────────┼─────────┼─────────┼─────────────┤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├───┼────────┼────────┼─────────┼───────────┼─────────┼─────────┼─────────────┤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├───┼────────┼────────┼─────────┼───────────┼─────────┼─────────┼─────────────┤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├───┼────────┼────────┼─────────┼───────────┼─────────┼─────────┼─────────────┤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└───┴────────┴────────┴─────────┴───────────┴─────────┴─────────┴─────────────┘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Руководитель__________________________________ _______________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                       (Ф.И.О.)                    (подпись)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Исполнитель ___________________________ ______________________ _______________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                   (должность)                 (Ф.И.О.)           (подпись)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3" w:name="sub_600"/>
      <w:r w:rsidRPr="00355518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4" w:name="sub_96999968"/>
    <w:bookmarkEnd w:id="93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"garantF1://35809507.213"</w:instrText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355518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Чеченской Республики от 8 декабря 2011 г. N 231 в гриф настоящего приложения внесены изменения</w:t>
      </w:r>
    </w:p>
    <w:bookmarkEnd w:id="94"/>
    <w:p w:rsid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 6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</w:t>
      </w:r>
      <w:hyperlink w:anchor="sub_10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Порядку</w:t>
        </w:r>
      </w:hyperlink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разработки, утверждения,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мониторинга, оценки эффективности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изменения (корректировки) или досрочного прекращения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республиканских целевых программ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(с изменениями от 8 декабря 2011 г.)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 </w:t>
      </w:r>
      <w:r w:rsidRPr="00355518">
        <w:rPr>
          <w:rFonts w:ascii="Courier New" w:hAnsi="Courier New" w:cs="Courier New"/>
          <w:b/>
          <w:bCs/>
          <w:color w:val="26282F"/>
          <w:sz w:val="20"/>
        </w:rPr>
        <w:t>Итоговая информация о ходе реализации республиканской целевой 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b/>
          <w:bCs/>
          <w:color w:val="26282F"/>
          <w:sz w:val="20"/>
        </w:rPr>
        <w:t xml:space="preserve">             и эффективности использования финансовых средств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Наименование программы и срок ее реализации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Наименование подпрограммы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lastRenderedPageBreak/>
        <w:t>Заказчик-координатор 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┌───┬─────┬──────┬───────┬──────────────┬──────────────┬──────────────┬───────────────┬─────┐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N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│На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и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>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│Наиме-│Факти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│ Планируемые  │  Фактически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│Финансировани-│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Общие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│Исто-│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355518">
        <w:rPr>
          <w:rFonts w:ascii="Courier New" w:hAnsi="Courier New" w:cs="Courier New"/>
          <w:sz w:val="20"/>
          <w:szCs w:val="20"/>
        </w:rPr>
        <w:t>/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п│мено-│нова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│ческое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│   значения   │ достигнутые  │      е,      │ произведенные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│чники│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│вание│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ние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│знач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>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 xml:space="preserve"> │   целевых    │   значения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│предусмотрен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│  затраты по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│фина-│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│пок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а-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│мероп-│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ние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│показателей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по│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целевых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│ное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программой│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мероприятиям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│нси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>-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│зат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е-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рия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│показа-│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годам     │ показателей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реализацию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│программы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тыс.│рова-│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лей │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тий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, │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телей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│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│мероприятий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по│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руб.      │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ния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│рез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у-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│обес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│  на   │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годам, тыс.  │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│льт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а-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│печи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│момент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│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рублей    │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55518">
        <w:rPr>
          <w:rFonts w:ascii="Courier New" w:hAnsi="Courier New" w:cs="Courier New"/>
          <w:sz w:val="20"/>
          <w:szCs w:val="20"/>
        </w:rPr>
        <w:t>тов</w:t>
      </w:r>
      <w:proofErr w:type="spellEnd"/>
      <w:proofErr w:type="gram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│вающих│разра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>- ├────┬────┬────┼────┬────┬────┼────┬────┬────┼────┬────┬─────┤    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│(ед.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│дост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и-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ботки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│20_г│20_г│ и  │20_г│20_г│ и  │20_г│20_г│ и  │20_г│20_г│  и  │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│изм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е-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│жение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│програ-│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│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│т.п.│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│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│т.д.│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│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│т.д.│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│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│т.д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. │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│рен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и-</w:t>
      </w:r>
      <w:proofErr w:type="gramEnd"/>
      <w:r w:rsidRPr="00355518">
        <w:rPr>
          <w:rFonts w:ascii="Courier New" w:hAnsi="Courier New" w:cs="Courier New"/>
          <w:sz w:val="20"/>
          <w:szCs w:val="20"/>
        </w:rPr>
        <w:t>│резу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│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ммы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│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я)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│льта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- │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proofErr w:type="gramStart"/>
      <w:r w:rsidRPr="00355518">
        <w:rPr>
          <w:rFonts w:ascii="Courier New" w:hAnsi="Courier New" w:cs="Courier New"/>
          <w:sz w:val="20"/>
          <w:szCs w:val="20"/>
        </w:rPr>
        <w:t>тов</w:t>
      </w:r>
      <w:proofErr w:type="spellEnd"/>
      <w:proofErr w:type="gramEnd"/>
      <w:r w:rsidRPr="00355518">
        <w:rPr>
          <w:rFonts w:ascii="Courier New" w:hAnsi="Courier New" w:cs="Courier New"/>
          <w:sz w:val="20"/>
          <w:szCs w:val="20"/>
        </w:rPr>
        <w:t xml:space="preserve">  │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├───┼─────┼──────┼───────┼────┼────┼────┼────┼────┼────┼────┼────┼────┼────┼────┼─────┼─────┤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│ 1 │  2  │  3   │   4   │ 5  │ 6  │ 7  │ 8  │ 9  │1 0 │ 11 │ 12 │ 13 │ 14 │ 15 │ 16  │ 17 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├───┼─────┼──────┼───────┼────┼────┼────┼────┼────┼────┼────┼────┼────┼────┼────┼─────┼─────┤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└───┴─────┴──────┴───────┴────┴────┴────┴────┴────┴────┴────┴────┴────┴────┴────┴─────┴─────┘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Руководитель__________________________________ _______________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                       (Ф.И.О.)                    (подпись)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Исполнитель ___________________________ ______________________ _______________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                   (должность)                 (Ф.И.О.)           (подпись)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5" w:name="sub_700"/>
      <w:r w:rsidRPr="00355518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6" w:name="sub_96959136"/>
    <w:bookmarkEnd w:id="95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"garantF1://35809507.213"</w:instrText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355518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Чеченской Республики от 8 декабря 2011 г. N 231 в гриф настоящего приложения внесены изменения</w:t>
      </w:r>
    </w:p>
    <w:bookmarkEnd w:id="96"/>
    <w:p w:rsid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 7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</w:t>
      </w:r>
      <w:hyperlink w:anchor="sub_10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Порядку</w:t>
        </w:r>
      </w:hyperlink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разработки, утверждения,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мониторинга, оценки эффективности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изменения (корректировки) или досрочного прекращения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республиканских целевых программ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(с изменениями от 8 декабря 2011 г.)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Pr="00355518">
        <w:rPr>
          <w:rFonts w:ascii="Courier New" w:hAnsi="Courier New" w:cs="Courier New"/>
          <w:b/>
          <w:bCs/>
          <w:color w:val="26282F"/>
          <w:sz w:val="20"/>
        </w:rPr>
        <w:t>План финансирования мероприятий республиканской целевой программы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                     (наименование программы)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┌───┬─────────────────────┬───────────────────┬───────────┬───────────────┐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N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│Перечень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мероприятий │      Главный      │   Срок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│Финансирование,│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355518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355518">
        <w:rPr>
          <w:rFonts w:ascii="Courier New" w:hAnsi="Courier New" w:cs="Courier New"/>
          <w:sz w:val="20"/>
          <w:szCs w:val="20"/>
        </w:rPr>
        <w:t>/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п│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       │   распорядитель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│исполнения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│   тыс. руб.   │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бюджетных средств │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├───┼─────────────────────┼───────────────────┼───────────┼───────────────┤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├───┼─────────────────────┼───────────────────┼───────────┼───────────────┤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355518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35551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55518">
        <w:rPr>
          <w:rFonts w:ascii="Courier New" w:hAnsi="Courier New" w:cs="Courier New"/>
          <w:sz w:val="20"/>
          <w:szCs w:val="20"/>
        </w:rPr>
        <w:t>└───┴─────────────────────┴───────────────────┴───────────┴───────────────┘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7" w:name="sub_800"/>
      <w:r w:rsidRPr="00355518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Start w:id="98" w:name="sub_97064396"/>
    <w:bookmarkEnd w:id="97"/>
    <w:p w:rsidR="00355518" w:rsidRPr="00355518" w:rsidRDefault="00355518" w:rsidP="0035551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"garantF1://35809507.213"</w:instrText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355518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Постановлением</w:t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  <w:r w:rsidRPr="0035551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Чеченской Республики от 8 декабря 2011 г. N 231 в гриф настоящего приложения внесены изменения</w:t>
      </w:r>
    </w:p>
    <w:bookmarkEnd w:id="98"/>
    <w:p w:rsid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Приложение 8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</w:t>
      </w:r>
      <w:hyperlink w:anchor="sub_1000" w:history="1">
        <w:r w:rsidRPr="00355518">
          <w:rPr>
            <w:rFonts w:ascii="Times New Roman" w:hAnsi="Times New Roman" w:cs="Times New Roman"/>
            <w:color w:val="106BBE"/>
            <w:sz w:val="28"/>
            <w:szCs w:val="28"/>
          </w:rPr>
          <w:t>Порядку</w:t>
        </w:r>
      </w:hyperlink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разработки, утверждения,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мониторинга, оценки эффективности реализации,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изменения (корректировки) или досрочного прекращения 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республиканских целевых программ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355518">
        <w:rPr>
          <w:rFonts w:ascii="Times New Roman" w:hAnsi="Times New Roman" w:cs="Times New Roman"/>
          <w:b/>
          <w:bCs/>
          <w:color w:val="26282F"/>
          <w:sz w:val="28"/>
          <w:szCs w:val="28"/>
        </w:rPr>
        <w:t>(с изменениями от 8 декабря 2011 г.)</w:t>
      </w:r>
    </w:p>
    <w:p w:rsidR="00355518" w:rsidRPr="00355518" w:rsidRDefault="00355518" w:rsidP="0035551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355518">
        <w:rPr>
          <w:rFonts w:ascii="Times New Roman" w:hAnsi="Times New Roman" w:cs="Times New Roman"/>
          <w:b/>
          <w:bCs/>
          <w:color w:val="000000" w:themeColor="text1"/>
        </w:rPr>
        <w:t>Реестр</w:t>
      </w:r>
      <w:r w:rsidRPr="00355518">
        <w:rPr>
          <w:rFonts w:ascii="Times New Roman" w:hAnsi="Times New Roman" w:cs="Times New Roman"/>
          <w:b/>
          <w:bCs/>
          <w:color w:val="000000" w:themeColor="text1"/>
        </w:rPr>
        <w:br/>
        <w:t>республиканских целевых программ</w:t>
      </w:r>
    </w:p>
    <w:p w:rsidR="00355518" w:rsidRPr="00355518" w:rsidRDefault="00355518" w:rsidP="003555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260"/>
        <w:gridCol w:w="1260"/>
        <w:gridCol w:w="980"/>
        <w:gridCol w:w="1120"/>
        <w:gridCol w:w="700"/>
        <w:gridCol w:w="980"/>
        <w:gridCol w:w="1400"/>
        <w:gridCol w:w="700"/>
        <w:gridCol w:w="685"/>
        <w:gridCol w:w="15"/>
        <w:gridCol w:w="685"/>
        <w:gridCol w:w="700"/>
        <w:gridCol w:w="15"/>
        <w:gridCol w:w="685"/>
        <w:gridCol w:w="700"/>
        <w:gridCol w:w="15"/>
        <w:gridCol w:w="825"/>
        <w:gridCol w:w="840"/>
        <w:gridCol w:w="15"/>
      </w:tblGrid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555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55518">
              <w:rPr>
                <w:rFonts w:ascii="Times New Roman" w:hAnsi="Times New Roman" w:cs="Times New Roman"/>
              </w:rPr>
              <w:t>/</w:t>
            </w:r>
            <w:proofErr w:type="spellStart"/>
            <w:r w:rsidRPr="003555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Дата и номер документа</w:t>
            </w:r>
            <w:proofErr w:type="gramStart"/>
            <w:r w:rsidRPr="00355518">
              <w:rPr>
                <w:rFonts w:ascii="Times New Roman" w:hAnsi="Times New Roman" w:cs="Times New Roman"/>
              </w:rPr>
              <w:t>.</w:t>
            </w:r>
            <w:proofErr w:type="gramEnd"/>
            <w:r w:rsidRPr="003555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55518">
              <w:rPr>
                <w:rFonts w:ascii="Times New Roman" w:hAnsi="Times New Roman" w:cs="Times New Roman"/>
              </w:rPr>
              <w:t>у</w:t>
            </w:r>
            <w:proofErr w:type="gramEnd"/>
            <w:r w:rsidRPr="00355518">
              <w:rPr>
                <w:rFonts w:ascii="Times New Roman" w:hAnsi="Times New Roman" w:cs="Times New Roman"/>
              </w:rPr>
              <w:t>твердившего программу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Заказчик-координатор программы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Общий объем финансирования программы, в т.ч. по годам</w:t>
            </w:r>
          </w:p>
        </w:tc>
        <w:tc>
          <w:tcPr>
            <w:tcW w:w="5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В том числе по источникам финансирования (тыс. руб.)</w:t>
            </w: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бюджет ЧР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другие источники</w:t>
            </w: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факт</w:t>
            </w: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5518">
              <w:rPr>
                <w:rFonts w:ascii="Times New Roman" w:hAnsi="Times New Roman" w:cs="Times New Roman"/>
              </w:rPr>
              <w:t>16</w:t>
            </w:r>
          </w:p>
        </w:tc>
      </w:tr>
      <w:tr w:rsidR="00355518" w:rsidRPr="0035551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518" w:rsidRPr="00355518" w:rsidRDefault="00355518" w:rsidP="00355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703A" w:rsidRPr="00355518" w:rsidRDefault="00D9703A" w:rsidP="0035551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D9703A" w:rsidRPr="00355518" w:rsidSect="00355518">
      <w:pgSz w:w="16800" w:h="11900" w:orient="landscape"/>
      <w:pgMar w:top="1100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34F5"/>
    <w:rsid w:val="001F599C"/>
    <w:rsid w:val="00355518"/>
    <w:rsid w:val="008134F5"/>
    <w:rsid w:val="009C4D09"/>
    <w:rsid w:val="00D9703A"/>
    <w:rsid w:val="00E5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09"/>
  </w:style>
  <w:style w:type="paragraph" w:styleId="1">
    <w:name w:val="heading 1"/>
    <w:basedOn w:val="a"/>
    <w:next w:val="a"/>
    <w:link w:val="10"/>
    <w:uiPriority w:val="99"/>
    <w:qFormat/>
    <w:rsid w:val="0035551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551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5551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55518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355518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35551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5551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5551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5551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35551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355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908759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5800451.0" TargetMode="External"/><Relationship Id="rId12" Type="http://schemas.openxmlformats.org/officeDocument/2006/relationships/hyperlink" Target="garantF1://12041175.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5808463.0" TargetMode="External"/><Relationship Id="rId11" Type="http://schemas.openxmlformats.org/officeDocument/2006/relationships/hyperlink" Target="garantF1://35808463.0" TargetMode="External"/><Relationship Id="rId5" Type="http://schemas.openxmlformats.org/officeDocument/2006/relationships/hyperlink" Target="garantF1://4578.0" TargetMode="External"/><Relationship Id="rId10" Type="http://schemas.openxmlformats.org/officeDocument/2006/relationships/hyperlink" Target="garantF1://457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0969-2264-4471-B245-E19DD073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5542</Words>
  <Characters>31592</Characters>
  <Application>Microsoft Office Word</Application>
  <DocSecurity>0</DocSecurity>
  <Lines>263</Lines>
  <Paragraphs>74</Paragraphs>
  <ScaleCrop>false</ScaleCrop>
  <Company/>
  <LinksUpToDate>false</LinksUpToDate>
  <CharactersWithSpaces>37060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2017-01-25T08:06:00Z</dcterms:created>
  <dcterms:modified xsi:type="dcterms:W3CDTF">2017-01-25T08:06:00Z</dcterms:modified>
</cp:coreProperties>
</file>