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3A0AEE" w:rsidRDefault="00B90A99" w:rsidP="00652D38">
      <w:pPr>
        <w:tabs>
          <w:tab w:val="left" w:pos="-3828"/>
          <w:tab w:val="center" w:pos="5244"/>
          <w:tab w:val="right" w:pos="10488"/>
        </w:tabs>
        <w:spacing w:after="0" w:line="240" w:lineRule="auto"/>
        <w:outlineLvl w:val="0"/>
        <w:rPr>
          <w:rFonts w:ascii="Times New Roman" w:hAnsi="Times New Roman" w:cs="Times New Roman"/>
          <w:b/>
          <w:sz w:val="24"/>
          <w:szCs w:val="24"/>
        </w:rPr>
      </w:pPr>
      <w:r w:rsidRPr="00133AE5">
        <w:rPr>
          <w:rFonts w:ascii="Times New Roman" w:hAnsi="Times New Roman" w:cs="Times New Roman"/>
          <w:b/>
          <w:sz w:val="24"/>
          <w:szCs w:val="24"/>
        </w:rPr>
        <w:tab/>
      </w:r>
      <w:r w:rsidR="00FA4875" w:rsidRPr="003A0AEE">
        <w:rPr>
          <w:rFonts w:ascii="Times New Roman" w:hAnsi="Times New Roman" w:cs="Times New Roman"/>
          <w:b/>
          <w:sz w:val="24"/>
          <w:szCs w:val="24"/>
        </w:rPr>
        <w:t xml:space="preserve">А К Т № </w:t>
      </w:r>
      <w:r w:rsidR="00CF56DC" w:rsidRPr="003A0AEE">
        <w:rPr>
          <w:rFonts w:ascii="Times New Roman" w:hAnsi="Times New Roman" w:cs="Times New Roman"/>
          <w:b/>
          <w:sz w:val="24"/>
          <w:szCs w:val="24"/>
        </w:rPr>
        <w:t>28</w:t>
      </w:r>
      <w:r w:rsidR="008C5D0C" w:rsidRPr="003A0AEE">
        <w:rPr>
          <w:rFonts w:ascii="Times New Roman" w:hAnsi="Times New Roman" w:cs="Times New Roman"/>
          <w:b/>
          <w:sz w:val="24"/>
          <w:szCs w:val="24"/>
        </w:rPr>
        <w:t>/</w:t>
      </w:r>
      <w:r w:rsidR="00FA4875" w:rsidRPr="003A0AEE">
        <w:rPr>
          <w:rFonts w:ascii="Times New Roman" w:hAnsi="Times New Roman" w:cs="Times New Roman"/>
          <w:b/>
          <w:sz w:val="24"/>
          <w:szCs w:val="24"/>
        </w:rPr>
        <w:t>201</w:t>
      </w:r>
      <w:r w:rsidR="00292662" w:rsidRPr="003A0AEE">
        <w:rPr>
          <w:rFonts w:ascii="Times New Roman" w:hAnsi="Times New Roman" w:cs="Times New Roman"/>
          <w:b/>
          <w:sz w:val="24"/>
          <w:szCs w:val="24"/>
        </w:rPr>
        <w:t>7</w:t>
      </w:r>
    </w:p>
    <w:p w:rsidR="00794056" w:rsidRPr="003A0AEE" w:rsidRDefault="00FA4875" w:rsidP="00652D38">
      <w:pPr>
        <w:tabs>
          <w:tab w:val="left" w:pos="-3828"/>
        </w:tabs>
        <w:spacing w:after="0" w:line="240" w:lineRule="auto"/>
        <w:jc w:val="center"/>
        <w:outlineLvl w:val="0"/>
        <w:rPr>
          <w:rFonts w:ascii="Times New Roman" w:hAnsi="Times New Roman" w:cs="Times New Roman"/>
          <w:b/>
          <w:sz w:val="24"/>
          <w:szCs w:val="24"/>
        </w:rPr>
      </w:pPr>
      <w:r w:rsidRPr="003A0AEE">
        <w:rPr>
          <w:rFonts w:ascii="Times New Roman" w:hAnsi="Times New Roman" w:cs="Times New Roman"/>
          <w:b/>
          <w:sz w:val="24"/>
          <w:szCs w:val="24"/>
        </w:rPr>
        <w:t xml:space="preserve">плановой проверки </w:t>
      </w:r>
      <w:r w:rsidR="003444F9" w:rsidRPr="003A0AEE">
        <w:rPr>
          <w:rFonts w:ascii="Times New Roman" w:hAnsi="Times New Roman" w:cs="Times New Roman"/>
          <w:b/>
          <w:sz w:val="24"/>
          <w:szCs w:val="24"/>
        </w:rPr>
        <w:t xml:space="preserve">ГБУ «Многофункциональный центр предоставления государственных и муниципальных услуг </w:t>
      </w:r>
      <w:r w:rsidR="003444F9" w:rsidRPr="003A0AEE">
        <w:rPr>
          <w:rFonts w:ascii="Times New Roman" w:hAnsi="Times New Roman" w:cs="Times New Roman"/>
          <w:b/>
          <w:sz w:val="24"/>
          <w:szCs w:val="24"/>
        </w:rPr>
        <w:br/>
      </w:r>
      <w:r w:rsidR="001F34D5" w:rsidRPr="003A0AEE">
        <w:rPr>
          <w:rFonts w:ascii="Times New Roman" w:hAnsi="Times New Roman" w:cs="Times New Roman"/>
          <w:b/>
          <w:sz w:val="24"/>
          <w:szCs w:val="24"/>
        </w:rPr>
        <w:t>Заводского</w:t>
      </w:r>
      <w:r w:rsidR="003444F9" w:rsidRPr="003A0AEE">
        <w:rPr>
          <w:rFonts w:ascii="Times New Roman" w:hAnsi="Times New Roman" w:cs="Times New Roman"/>
          <w:b/>
          <w:sz w:val="24"/>
          <w:szCs w:val="24"/>
        </w:rPr>
        <w:t xml:space="preserve"> района г. Грозного»</w:t>
      </w:r>
    </w:p>
    <w:p w:rsidR="000C6998" w:rsidRPr="003A0AEE" w:rsidRDefault="000C6998" w:rsidP="00652D38">
      <w:pPr>
        <w:tabs>
          <w:tab w:val="left" w:pos="-3828"/>
        </w:tabs>
        <w:spacing w:after="0" w:line="240" w:lineRule="auto"/>
        <w:jc w:val="center"/>
        <w:outlineLvl w:val="0"/>
        <w:rPr>
          <w:rFonts w:ascii="Times New Roman" w:eastAsia="Times New Roman" w:hAnsi="Times New Roman" w:cs="Times New Roman"/>
          <w:b/>
          <w:bCs/>
          <w:sz w:val="24"/>
          <w:szCs w:val="24"/>
        </w:rPr>
      </w:pPr>
    </w:p>
    <w:p w:rsidR="00FA4875" w:rsidRPr="003A0AEE" w:rsidRDefault="003444F9" w:rsidP="00652D38">
      <w:pPr>
        <w:spacing w:after="0" w:line="240" w:lineRule="auto"/>
        <w:rPr>
          <w:rFonts w:ascii="Times New Roman" w:hAnsi="Times New Roman" w:cs="Times New Roman"/>
          <w:sz w:val="24"/>
          <w:szCs w:val="24"/>
        </w:rPr>
      </w:pPr>
      <w:r w:rsidRPr="003A0AEE">
        <w:rPr>
          <w:rFonts w:ascii="Times New Roman" w:hAnsi="Times New Roman" w:cs="Times New Roman"/>
          <w:sz w:val="24"/>
          <w:szCs w:val="24"/>
        </w:rPr>
        <w:t>1</w:t>
      </w:r>
      <w:r w:rsidR="00CF56DC" w:rsidRPr="003A0AEE">
        <w:rPr>
          <w:rFonts w:ascii="Times New Roman" w:hAnsi="Times New Roman" w:cs="Times New Roman"/>
          <w:sz w:val="24"/>
          <w:szCs w:val="24"/>
        </w:rPr>
        <w:t>4</w:t>
      </w:r>
      <w:r w:rsidRPr="003A0AEE">
        <w:rPr>
          <w:rFonts w:ascii="Times New Roman" w:hAnsi="Times New Roman" w:cs="Times New Roman"/>
          <w:sz w:val="24"/>
          <w:szCs w:val="24"/>
        </w:rPr>
        <w:t xml:space="preserve"> </w:t>
      </w:r>
      <w:r w:rsidR="001F34D5" w:rsidRPr="003A0AEE">
        <w:rPr>
          <w:rFonts w:ascii="Times New Roman" w:hAnsi="Times New Roman" w:cs="Times New Roman"/>
          <w:sz w:val="24"/>
          <w:szCs w:val="24"/>
        </w:rPr>
        <w:t xml:space="preserve">апреля </w:t>
      </w:r>
      <w:r w:rsidR="007968B3" w:rsidRPr="003A0AEE">
        <w:rPr>
          <w:rFonts w:ascii="Times New Roman" w:hAnsi="Times New Roman" w:cs="Times New Roman"/>
          <w:sz w:val="24"/>
          <w:szCs w:val="24"/>
        </w:rPr>
        <w:t xml:space="preserve"> </w:t>
      </w:r>
      <w:r w:rsidR="00FA4875" w:rsidRPr="003A0AEE">
        <w:rPr>
          <w:rFonts w:ascii="Times New Roman" w:hAnsi="Times New Roman" w:cs="Times New Roman"/>
          <w:sz w:val="24"/>
          <w:szCs w:val="24"/>
        </w:rPr>
        <w:t>201</w:t>
      </w:r>
      <w:r w:rsidR="00D47AB5" w:rsidRPr="003A0AEE">
        <w:rPr>
          <w:rFonts w:ascii="Times New Roman" w:hAnsi="Times New Roman" w:cs="Times New Roman"/>
          <w:sz w:val="24"/>
          <w:szCs w:val="24"/>
        </w:rPr>
        <w:t>7</w:t>
      </w:r>
      <w:r w:rsidR="007968B3" w:rsidRPr="003A0AEE">
        <w:rPr>
          <w:rFonts w:ascii="Times New Roman" w:hAnsi="Times New Roman" w:cs="Times New Roman"/>
          <w:sz w:val="24"/>
          <w:szCs w:val="24"/>
        </w:rPr>
        <w:t xml:space="preserve"> года</w:t>
      </w:r>
      <w:r w:rsidR="007968B3" w:rsidRPr="003A0AEE">
        <w:rPr>
          <w:rFonts w:ascii="Times New Roman" w:hAnsi="Times New Roman" w:cs="Times New Roman"/>
          <w:sz w:val="24"/>
          <w:szCs w:val="24"/>
        </w:rPr>
        <w:tab/>
      </w:r>
      <w:r w:rsidR="007968B3" w:rsidRPr="003A0AEE">
        <w:rPr>
          <w:rFonts w:ascii="Times New Roman" w:hAnsi="Times New Roman" w:cs="Times New Roman"/>
          <w:sz w:val="24"/>
          <w:szCs w:val="24"/>
        </w:rPr>
        <w:tab/>
      </w:r>
      <w:r w:rsidR="007968B3" w:rsidRPr="003A0AEE">
        <w:rPr>
          <w:rFonts w:ascii="Times New Roman" w:hAnsi="Times New Roman" w:cs="Times New Roman"/>
          <w:sz w:val="24"/>
          <w:szCs w:val="24"/>
        </w:rPr>
        <w:tab/>
      </w:r>
      <w:r w:rsidR="007968B3" w:rsidRPr="003A0AEE">
        <w:rPr>
          <w:rFonts w:ascii="Times New Roman" w:hAnsi="Times New Roman" w:cs="Times New Roman"/>
          <w:sz w:val="24"/>
          <w:szCs w:val="24"/>
        </w:rPr>
        <w:tab/>
      </w:r>
      <w:r w:rsidR="007968B3" w:rsidRPr="003A0AEE">
        <w:rPr>
          <w:rFonts w:ascii="Times New Roman" w:hAnsi="Times New Roman" w:cs="Times New Roman"/>
          <w:sz w:val="24"/>
          <w:szCs w:val="24"/>
        </w:rPr>
        <w:tab/>
      </w:r>
      <w:r w:rsidR="007968B3" w:rsidRPr="003A0AEE">
        <w:rPr>
          <w:rFonts w:ascii="Times New Roman" w:hAnsi="Times New Roman" w:cs="Times New Roman"/>
          <w:sz w:val="24"/>
          <w:szCs w:val="24"/>
        </w:rPr>
        <w:tab/>
      </w:r>
      <w:r w:rsidR="007968B3" w:rsidRPr="003A0AEE">
        <w:rPr>
          <w:rFonts w:ascii="Times New Roman" w:hAnsi="Times New Roman" w:cs="Times New Roman"/>
          <w:sz w:val="24"/>
          <w:szCs w:val="24"/>
        </w:rPr>
        <w:tab/>
      </w:r>
      <w:r w:rsidR="007968B3" w:rsidRPr="003A0AEE">
        <w:rPr>
          <w:rFonts w:ascii="Times New Roman" w:hAnsi="Times New Roman" w:cs="Times New Roman"/>
          <w:sz w:val="24"/>
          <w:szCs w:val="24"/>
        </w:rPr>
        <w:tab/>
      </w:r>
      <w:r w:rsidR="007968B3" w:rsidRPr="003A0AEE">
        <w:rPr>
          <w:rFonts w:ascii="Times New Roman" w:hAnsi="Times New Roman" w:cs="Times New Roman"/>
          <w:sz w:val="24"/>
          <w:szCs w:val="24"/>
        </w:rPr>
        <w:tab/>
      </w:r>
      <w:r w:rsidR="00133AE5" w:rsidRPr="003A0AEE">
        <w:rPr>
          <w:rFonts w:ascii="Times New Roman" w:hAnsi="Times New Roman" w:cs="Times New Roman"/>
          <w:sz w:val="24"/>
          <w:szCs w:val="24"/>
        </w:rPr>
        <w:tab/>
        <w:t xml:space="preserve">    </w:t>
      </w:r>
      <w:r w:rsidR="00E24BE2" w:rsidRPr="003A0AEE">
        <w:rPr>
          <w:rFonts w:ascii="Times New Roman" w:hAnsi="Times New Roman" w:cs="Times New Roman"/>
          <w:sz w:val="24"/>
          <w:szCs w:val="24"/>
        </w:rPr>
        <w:t xml:space="preserve">г. </w:t>
      </w:r>
      <w:r w:rsidR="00FA4875" w:rsidRPr="003A0AEE">
        <w:rPr>
          <w:rFonts w:ascii="Times New Roman" w:hAnsi="Times New Roman" w:cs="Times New Roman"/>
          <w:sz w:val="24"/>
          <w:szCs w:val="24"/>
        </w:rPr>
        <w:t>Грозный</w:t>
      </w:r>
    </w:p>
    <w:p w:rsidR="00FA4875" w:rsidRPr="003A0AEE" w:rsidRDefault="00FA4875" w:rsidP="00652D38">
      <w:pPr>
        <w:spacing w:after="0" w:line="240" w:lineRule="auto"/>
        <w:rPr>
          <w:rFonts w:ascii="Times New Roman" w:hAnsi="Times New Roman" w:cs="Times New Roman"/>
          <w:sz w:val="24"/>
          <w:szCs w:val="24"/>
        </w:rPr>
      </w:pPr>
    </w:p>
    <w:p w:rsidR="00FA4875" w:rsidRPr="003A0AEE" w:rsidRDefault="00FA4875" w:rsidP="00652D38">
      <w:pPr>
        <w:tabs>
          <w:tab w:val="left" w:pos="-3828"/>
        </w:tabs>
        <w:spacing w:after="0" w:line="240" w:lineRule="auto"/>
        <w:ind w:firstLine="709"/>
        <w:jc w:val="both"/>
        <w:outlineLvl w:val="0"/>
        <w:rPr>
          <w:rFonts w:ascii="Times New Roman" w:hAnsi="Times New Roman" w:cs="Times New Roman"/>
          <w:sz w:val="24"/>
          <w:szCs w:val="24"/>
        </w:rPr>
      </w:pPr>
      <w:r w:rsidRPr="003A0AEE">
        <w:rPr>
          <w:rFonts w:ascii="Times New Roman" w:hAnsi="Times New Roman" w:cs="Times New Roman"/>
          <w:sz w:val="24"/>
          <w:szCs w:val="24"/>
        </w:rPr>
        <w:t xml:space="preserve">На основании приказа Министерства финансов Чеченской Республики от </w:t>
      </w:r>
      <w:r w:rsidR="003A0AEE" w:rsidRPr="003A0AEE">
        <w:rPr>
          <w:rFonts w:ascii="Times New Roman" w:hAnsi="Times New Roman" w:cs="Times New Roman"/>
          <w:sz w:val="24"/>
          <w:szCs w:val="24"/>
        </w:rPr>
        <w:t>27.03.</w:t>
      </w:r>
      <w:r w:rsidRPr="003A0AEE">
        <w:rPr>
          <w:rFonts w:ascii="Times New Roman" w:hAnsi="Times New Roman" w:cs="Times New Roman"/>
          <w:sz w:val="24"/>
          <w:szCs w:val="24"/>
        </w:rPr>
        <w:t>201</w:t>
      </w:r>
      <w:r w:rsidR="00292662" w:rsidRPr="003A0AEE">
        <w:rPr>
          <w:rFonts w:ascii="Times New Roman" w:hAnsi="Times New Roman" w:cs="Times New Roman"/>
          <w:sz w:val="24"/>
          <w:szCs w:val="24"/>
        </w:rPr>
        <w:t>7</w:t>
      </w:r>
      <w:r w:rsidR="00946EDA" w:rsidRPr="003A0AEE">
        <w:rPr>
          <w:rFonts w:ascii="Times New Roman" w:hAnsi="Times New Roman" w:cs="Times New Roman"/>
          <w:sz w:val="24"/>
          <w:szCs w:val="24"/>
        </w:rPr>
        <w:t xml:space="preserve"> года </w:t>
      </w:r>
      <w:r w:rsidRPr="003A0AEE">
        <w:rPr>
          <w:rFonts w:ascii="Times New Roman" w:hAnsi="Times New Roman" w:cs="Times New Roman"/>
          <w:sz w:val="24"/>
          <w:szCs w:val="24"/>
        </w:rPr>
        <w:t>№ 01-03-02/</w:t>
      </w:r>
      <w:r w:rsidR="003A0AEE" w:rsidRPr="003A0AEE">
        <w:rPr>
          <w:rFonts w:ascii="Times New Roman" w:hAnsi="Times New Roman" w:cs="Times New Roman"/>
          <w:sz w:val="24"/>
          <w:szCs w:val="24"/>
        </w:rPr>
        <w:t>68</w:t>
      </w:r>
      <w:r w:rsidRPr="003A0AEE">
        <w:rPr>
          <w:rFonts w:ascii="Times New Roman" w:hAnsi="Times New Roman" w:cs="Times New Roman"/>
          <w:sz w:val="24"/>
          <w:szCs w:val="24"/>
        </w:rPr>
        <w:t xml:space="preserve"> «О проведении плановой проверки в </w:t>
      </w:r>
      <w:r w:rsidR="003444F9" w:rsidRPr="003A0AEE">
        <w:rPr>
          <w:rFonts w:ascii="Times New Roman" w:hAnsi="Times New Roman" w:cs="Times New Roman"/>
          <w:sz w:val="24"/>
          <w:szCs w:val="24"/>
        </w:rPr>
        <w:t xml:space="preserve">ГБУ «Многофункциональный центр предоставления государственных и муниципальных услуг </w:t>
      </w:r>
      <w:r w:rsidR="001F34D5" w:rsidRPr="003A0AEE">
        <w:rPr>
          <w:rFonts w:ascii="Times New Roman" w:hAnsi="Times New Roman" w:cs="Times New Roman"/>
          <w:sz w:val="24"/>
          <w:szCs w:val="24"/>
        </w:rPr>
        <w:t>Заводского</w:t>
      </w:r>
      <w:r w:rsidR="003444F9" w:rsidRPr="003A0AEE">
        <w:rPr>
          <w:rFonts w:ascii="Times New Roman" w:hAnsi="Times New Roman" w:cs="Times New Roman"/>
          <w:sz w:val="24"/>
          <w:szCs w:val="24"/>
        </w:rPr>
        <w:t xml:space="preserve"> района г. Грозного» </w:t>
      </w:r>
      <w:r w:rsidRPr="003A0AEE">
        <w:rPr>
          <w:rFonts w:ascii="Times New Roman" w:hAnsi="Times New Roman" w:cs="Times New Roman"/>
          <w:sz w:val="24"/>
          <w:szCs w:val="24"/>
        </w:rPr>
        <w:t xml:space="preserve">и пункта </w:t>
      </w:r>
      <w:r w:rsidR="003A0AEE" w:rsidRPr="003A0AEE">
        <w:rPr>
          <w:rFonts w:ascii="Times New Roman" w:hAnsi="Times New Roman" w:cs="Times New Roman"/>
          <w:sz w:val="24"/>
          <w:szCs w:val="24"/>
        </w:rPr>
        <w:t>28</w:t>
      </w:r>
      <w:r w:rsidRPr="003A0AEE">
        <w:rPr>
          <w:rFonts w:ascii="Times New Roman" w:hAnsi="Times New Roman" w:cs="Times New Roman"/>
          <w:sz w:val="24"/>
          <w:szCs w:val="24"/>
        </w:rPr>
        <w:t xml:space="preserve"> плана проведения Министерством финансов Чеченской Республики </w:t>
      </w:r>
      <w:r w:rsidRPr="003A0AEE">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946EDA" w:rsidRPr="003A0AEE">
        <w:rPr>
          <w:rFonts w:ascii="Times New Roman" w:hAnsi="Times New Roman" w:cs="Times New Roman"/>
          <w:bCs/>
          <w:sz w:val="24"/>
          <w:szCs w:val="24"/>
        </w:rPr>
        <w:t xml:space="preserve"> </w:t>
      </w:r>
      <w:r w:rsidRPr="003A0AEE">
        <w:rPr>
          <w:rFonts w:ascii="Times New Roman" w:hAnsi="Times New Roman" w:cs="Times New Roman"/>
          <w:bCs/>
          <w:sz w:val="24"/>
          <w:szCs w:val="24"/>
        </w:rPr>
        <w:t>на 201</w:t>
      </w:r>
      <w:r w:rsidR="009D120F" w:rsidRPr="003A0AEE">
        <w:rPr>
          <w:rFonts w:ascii="Times New Roman" w:hAnsi="Times New Roman" w:cs="Times New Roman"/>
          <w:bCs/>
          <w:sz w:val="24"/>
          <w:szCs w:val="24"/>
        </w:rPr>
        <w:t>7</w:t>
      </w:r>
      <w:r w:rsidRPr="003A0AEE">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946EDA" w:rsidRPr="003A0AEE">
        <w:rPr>
          <w:rFonts w:ascii="Times New Roman" w:hAnsi="Times New Roman" w:cs="Times New Roman"/>
          <w:bCs/>
          <w:sz w:val="24"/>
          <w:szCs w:val="24"/>
        </w:rPr>
        <w:t xml:space="preserve"> </w:t>
      </w:r>
      <w:r w:rsidR="007E4BCE" w:rsidRPr="003A0AEE">
        <w:rPr>
          <w:rFonts w:ascii="Times New Roman" w:hAnsi="Times New Roman" w:cs="Times New Roman"/>
          <w:sz w:val="24"/>
          <w:szCs w:val="24"/>
        </w:rPr>
        <w:t>от 27 декабря 201</w:t>
      </w:r>
      <w:r w:rsidR="009D120F" w:rsidRPr="003A0AEE">
        <w:rPr>
          <w:rFonts w:ascii="Times New Roman" w:hAnsi="Times New Roman" w:cs="Times New Roman"/>
          <w:sz w:val="24"/>
          <w:szCs w:val="24"/>
        </w:rPr>
        <w:t>6</w:t>
      </w:r>
      <w:r w:rsidR="007E4BCE" w:rsidRPr="003A0AEE">
        <w:rPr>
          <w:rFonts w:ascii="Times New Roman" w:hAnsi="Times New Roman" w:cs="Times New Roman"/>
          <w:sz w:val="24"/>
          <w:szCs w:val="24"/>
        </w:rPr>
        <w:t xml:space="preserve"> года </w:t>
      </w:r>
      <w:r w:rsidR="00F97D1E">
        <w:rPr>
          <w:rFonts w:ascii="Times New Roman" w:hAnsi="Times New Roman" w:cs="Times New Roman"/>
          <w:sz w:val="24"/>
          <w:szCs w:val="24"/>
        </w:rPr>
        <w:br/>
      </w:r>
      <w:r w:rsidRPr="003A0AEE">
        <w:rPr>
          <w:rFonts w:ascii="Times New Roman" w:hAnsi="Times New Roman" w:cs="Times New Roman"/>
          <w:sz w:val="24"/>
          <w:szCs w:val="24"/>
        </w:rPr>
        <w:t>№ 01-03-0</w:t>
      </w:r>
      <w:r w:rsidR="0010653C" w:rsidRPr="003A0AEE">
        <w:rPr>
          <w:rFonts w:ascii="Times New Roman" w:hAnsi="Times New Roman" w:cs="Times New Roman"/>
          <w:sz w:val="24"/>
          <w:szCs w:val="24"/>
        </w:rPr>
        <w:t>2</w:t>
      </w:r>
      <w:r w:rsidRPr="003A0AEE">
        <w:rPr>
          <w:rFonts w:ascii="Times New Roman" w:hAnsi="Times New Roman" w:cs="Times New Roman"/>
          <w:sz w:val="24"/>
          <w:szCs w:val="24"/>
        </w:rPr>
        <w:t>/</w:t>
      </w:r>
      <w:r w:rsidR="009D120F" w:rsidRPr="003A0AEE">
        <w:rPr>
          <w:rFonts w:ascii="Times New Roman" w:hAnsi="Times New Roman" w:cs="Times New Roman"/>
          <w:sz w:val="24"/>
          <w:szCs w:val="24"/>
        </w:rPr>
        <w:t>190</w:t>
      </w:r>
      <w:r w:rsidRPr="003A0AEE">
        <w:rPr>
          <w:rFonts w:ascii="Times New Roman" w:hAnsi="Times New Roman" w:cs="Times New Roman"/>
          <w:bCs/>
          <w:sz w:val="24"/>
          <w:szCs w:val="24"/>
        </w:rPr>
        <w:t xml:space="preserve">, </w:t>
      </w:r>
      <w:r w:rsidR="00946EDA" w:rsidRPr="003A0AEE">
        <w:rPr>
          <w:rFonts w:ascii="Times New Roman" w:hAnsi="Times New Roman" w:cs="Times New Roman"/>
          <w:bCs/>
          <w:sz w:val="24"/>
          <w:szCs w:val="24"/>
        </w:rPr>
        <w:t>главным специалистом-экспертом</w:t>
      </w:r>
      <w:r w:rsidR="008F7E43" w:rsidRPr="003A0AEE">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3444F9" w:rsidRPr="003A0AEE">
        <w:rPr>
          <w:rFonts w:ascii="Times New Roman" w:hAnsi="Times New Roman" w:cs="Times New Roman"/>
          <w:bCs/>
          <w:sz w:val="24"/>
          <w:szCs w:val="24"/>
        </w:rPr>
        <w:t>Алаевым Альбертом Шакаевичем</w:t>
      </w:r>
      <w:r w:rsidR="0010653C" w:rsidRPr="003A0AEE">
        <w:rPr>
          <w:rFonts w:ascii="Times New Roman" w:hAnsi="Times New Roman" w:cs="Times New Roman"/>
          <w:bCs/>
          <w:sz w:val="24"/>
          <w:szCs w:val="24"/>
        </w:rPr>
        <w:t xml:space="preserve"> </w:t>
      </w:r>
      <w:r w:rsidR="0080689C" w:rsidRPr="003A0AEE">
        <w:rPr>
          <w:rFonts w:ascii="Times New Roman" w:hAnsi="Times New Roman" w:cs="Times New Roman"/>
          <w:bCs/>
          <w:sz w:val="24"/>
          <w:szCs w:val="24"/>
        </w:rPr>
        <w:t xml:space="preserve">проведена плановая проверка </w:t>
      </w:r>
      <w:r w:rsidR="0080689C" w:rsidRPr="003A0AEE">
        <w:rPr>
          <w:rFonts w:ascii="Times New Roman" w:hAnsi="Times New Roman" w:cs="Times New Roman"/>
          <w:sz w:val="24"/>
          <w:szCs w:val="24"/>
        </w:rPr>
        <w:t xml:space="preserve">в </w:t>
      </w:r>
      <w:r w:rsidR="003444F9" w:rsidRPr="003A0AEE">
        <w:rPr>
          <w:rFonts w:ascii="Times New Roman" w:hAnsi="Times New Roman" w:cs="Times New Roman"/>
          <w:sz w:val="24"/>
          <w:szCs w:val="24"/>
        </w:rPr>
        <w:t xml:space="preserve">ГБУ «Многофункциональный центр предоставления государственных и муниципальных услуг </w:t>
      </w:r>
      <w:r w:rsidR="001F34D5" w:rsidRPr="003A0AEE">
        <w:rPr>
          <w:rFonts w:ascii="Times New Roman" w:hAnsi="Times New Roman" w:cs="Times New Roman"/>
          <w:sz w:val="24"/>
          <w:szCs w:val="24"/>
        </w:rPr>
        <w:t>Заводского</w:t>
      </w:r>
      <w:r w:rsidR="003444F9" w:rsidRPr="003A0AEE">
        <w:rPr>
          <w:rFonts w:ascii="Times New Roman" w:hAnsi="Times New Roman" w:cs="Times New Roman"/>
          <w:sz w:val="24"/>
          <w:szCs w:val="24"/>
        </w:rPr>
        <w:t xml:space="preserve"> района г. Грозного»</w:t>
      </w:r>
      <w:r w:rsidR="00F11878" w:rsidRPr="003A0AEE">
        <w:rPr>
          <w:rFonts w:ascii="Times New Roman" w:hAnsi="Times New Roman" w:cs="Times New Roman"/>
          <w:sz w:val="24"/>
          <w:szCs w:val="24"/>
        </w:rPr>
        <w:t xml:space="preserve"> (далее - ГБУ «МФЦ </w:t>
      </w:r>
      <w:r w:rsidR="001F34D5" w:rsidRPr="003A0AEE">
        <w:rPr>
          <w:rFonts w:ascii="Times New Roman" w:hAnsi="Times New Roman" w:cs="Times New Roman"/>
          <w:sz w:val="24"/>
          <w:szCs w:val="24"/>
        </w:rPr>
        <w:t>Заводского</w:t>
      </w:r>
      <w:r w:rsidR="00F11878" w:rsidRPr="003A0AEE">
        <w:rPr>
          <w:rFonts w:ascii="Times New Roman" w:hAnsi="Times New Roman" w:cs="Times New Roman"/>
          <w:sz w:val="24"/>
          <w:szCs w:val="24"/>
        </w:rPr>
        <w:t xml:space="preserve"> района г. Грозного»</w:t>
      </w:r>
      <w:r w:rsidR="00127806" w:rsidRPr="003A0AEE">
        <w:rPr>
          <w:rFonts w:ascii="Times New Roman" w:hAnsi="Times New Roman" w:cs="Times New Roman"/>
          <w:sz w:val="24"/>
          <w:szCs w:val="24"/>
        </w:rPr>
        <w:t>)</w:t>
      </w:r>
      <w:r w:rsidR="007968B3" w:rsidRPr="003A0AEE">
        <w:rPr>
          <w:rFonts w:ascii="Times New Roman" w:hAnsi="Times New Roman" w:cs="Times New Roman"/>
          <w:sz w:val="24"/>
          <w:szCs w:val="24"/>
        </w:rPr>
        <w:t>.</w:t>
      </w:r>
      <w:r w:rsidRPr="003A0AEE">
        <w:rPr>
          <w:rFonts w:ascii="Times New Roman" w:hAnsi="Times New Roman" w:cs="Times New Roman"/>
          <w:sz w:val="24"/>
          <w:szCs w:val="24"/>
        </w:rPr>
        <w:t xml:space="preserve"> </w:t>
      </w:r>
    </w:p>
    <w:p w:rsidR="003A0AEE" w:rsidRPr="003A0AEE" w:rsidRDefault="003A0AEE" w:rsidP="003A0AEE">
      <w:pPr>
        <w:spacing w:after="0" w:line="240" w:lineRule="auto"/>
        <w:ind w:firstLine="708"/>
        <w:jc w:val="both"/>
        <w:rPr>
          <w:rFonts w:ascii="Times New Roman" w:hAnsi="Times New Roman" w:cs="Times New Roman"/>
          <w:sz w:val="24"/>
          <w:szCs w:val="24"/>
        </w:rPr>
      </w:pPr>
      <w:r w:rsidRPr="003A0AEE">
        <w:rPr>
          <w:rFonts w:ascii="Times New Roman" w:hAnsi="Times New Roman" w:cs="Times New Roman"/>
          <w:sz w:val="24"/>
          <w:szCs w:val="24"/>
        </w:rPr>
        <w:t>Дата начала проверки: 03.04.2017 года.</w:t>
      </w:r>
    </w:p>
    <w:p w:rsidR="003A0AEE" w:rsidRPr="003A0AEE" w:rsidRDefault="003A0AEE" w:rsidP="003A0AEE">
      <w:pPr>
        <w:spacing w:after="0" w:line="240" w:lineRule="auto"/>
        <w:ind w:firstLine="709"/>
        <w:jc w:val="both"/>
        <w:rPr>
          <w:rFonts w:ascii="Times New Roman" w:hAnsi="Times New Roman" w:cs="Times New Roman"/>
          <w:sz w:val="24"/>
          <w:szCs w:val="24"/>
        </w:rPr>
      </w:pPr>
      <w:r w:rsidRPr="003A0AEE">
        <w:rPr>
          <w:rFonts w:ascii="Times New Roman" w:hAnsi="Times New Roman" w:cs="Times New Roman"/>
          <w:sz w:val="24"/>
          <w:szCs w:val="24"/>
        </w:rPr>
        <w:t>Дата окончания проверки: 14.04.2017 года.</w:t>
      </w:r>
    </w:p>
    <w:p w:rsidR="003A0AEE" w:rsidRPr="003A0AEE" w:rsidRDefault="003A0AEE" w:rsidP="003A0AEE">
      <w:pPr>
        <w:tabs>
          <w:tab w:val="left" w:pos="851"/>
        </w:tabs>
        <w:spacing w:after="0" w:line="240" w:lineRule="auto"/>
        <w:ind w:firstLine="709"/>
        <w:jc w:val="both"/>
        <w:rPr>
          <w:rFonts w:ascii="Times New Roman" w:hAnsi="Times New Roman" w:cs="Times New Roman"/>
          <w:sz w:val="24"/>
          <w:szCs w:val="24"/>
        </w:rPr>
      </w:pPr>
      <w:r w:rsidRPr="003A0AEE">
        <w:rPr>
          <w:rFonts w:ascii="Times New Roman" w:hAnsi="Times New Roman" w:cs="Times New Roman"/>
          <w:sz w:val="24"/>
          <w:szCs w:val="24"/>
        </w:rPr>
        <w:t>Проверяемый период проверки: с 1 января по 31 декабря 2016 года.</w:t>
      </w:r>
    </w:p>
    <w:p w:rsidR="003A0AEE" w:rsidRPr="003A0AEE" w:rsidRDefault="003A0AEE" w:rsidP="003A0AEE">
      <w:pPr>
        <w:spacing w:after="0" w:line="240" w:lineRule="auto"/>
        <w:ind w:firstLine="709"/>
        <w:jc w:val="both"/>
        <w:rPr>
          <w:rFonts w:ascii="Times New Roman" w:hAnsi="Times New Roman" w:cs="Times New Roman"/>
          <w:sz w:val="24"/>
          <w:szCs w:val="24"/>
        </w:rPr>
      </w:pPr>
      <w:r w:rsidRPr="003A0AEE">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3A0AEE" w:rsidRDefault="00FA4875" w:rsidP="00652D38">
      <w:pPr>
        <w:pStyle w:val="a4"/>
        <w:ind w:left="0" w:firstLine="709"/>
        <w:jc w:val="both"/>
      </w:pPr>
      <w:r w:rsidRPr="003A0AEE">
        <w:t xml:space="preserve">Руководитель </w:t>
      </w:r>
      <w:r w:rsidRPr="003A0AEE">
        <w:rPr>
          <w:bCs/>
        </w:rPr>
        <w:t>субъекта проверки</w:t>
      </w:r>
      <w:r w:rsidR="0028420E" w:rsidRPr="003A0AEE">
        <w:t>:</w:t>
      </w:r>
      <w:r w:rsidR="00E31072" w:rsidRPr="003A0AEE">
        <w:t xml:space="preserve"> </w:t>
      </w:r>
      <w:r w:rsidR="001F34D5" w:rsidRPr="003A0AEE">
        <w:rPr>
          <w:rStyle w:val="ae"/>
          <w:b w:val="0"/>
          <w:shd w:val="clear" w:color="auto" w:fill="FFFFFF"/>
        </w:rPr>
        <w:t>Кадыров</w:t>
      </w:r>
      <w:r w:rsidR="0028420E" w:rsidRPr="003A0AEE">
        <w:rPr>
          <w:rStyle w:val="ae"/>
          <w:b w:val="0"/>
          <w:shd w:val="clear" w:color="auto" w:fill="FFFFFF"/>
        </w:rPr>
        <w:t xml:space="preserve"> </w:t>
      </w:r>
      <w:proofErr w:type="spellStart"/>
      <w:r w:rsidR="001F34D5" w:rsidRPr="003A0AEE">
        <w:rPr>
          <w:rStyle w:val="ae"/>
          <w:b w:val="0"/>
          <w:shd w:val="clear" w:color="auto" w:fill="FFFFFF"/>
        </w:rPr>
        <w:t>Эмин</w:t>
      </w:r>
      <w:proofErr w:type="spellEnd"/>
      <w:r w:rsidR="0028420E" w:rsidRPr="003A0AEE">
        <w:rPr>
          <w:rStyle w:val="ae"/>
          <w:b w:val="0"/>
          <w:shd w:val="clear" w:color="auto" w:fill="FFFFFF"/>
        </w:rPr>
        <w:t xml:space="preserve"> </w:t>
      </w:r>
      <w:proofErr w:type="spellStart"/>
      <w:r w:rsidR="001F34D5" w:rsidRPr="003A0AEE">
        <w:rPr>
          <w:rStyle w:val="ae"/>
          <w:b w:val="0"/>
          <w:shd w:val="clear" w:color="auto" w:fill="FFFFFF"/>
        </w:rPr>
        <w:t>Мусаевич</w:t>
      </w:r>
      <w:proofErr w:type="spellEnd"/>
      <w:r w:rsidRPr="003A0AEE">
        <w:t>, весь период проверки.</w:t>
      </w:r>
    </w:p>
    <w:p w:rsidR="00E31072" w:rsidRPr="003A0AEE" w:rsidRDefault="00794056" w:rsidP="00652D38">
      <w:pPr>
        <w:pStyle w:val="a4"/>
        <w:ind w:left="0" w:firstLine="709"/>
        <w:jc w:val="both"/>
      </w:pPr>
      <w:r w:rsidRPr="003A0AEE">
        <w:t>К</w:t>
      </w:r>
      <w:r w:rsidR="00815E44" w:rsidRPr="003A0AEE">
        <w:t>онтрактн</w:t>
      </w:r>
      <w:r w:rsidR="00F34554" w:rsidRPr="003A0AEE">
        <w:t>ый управляющий</w:t>
      </w:r>
      <w:r w:rsidR="00E31072" w:rsidRPr="003A0AEE">
        <w:t xml:space="preserve">: </w:t>
      </w:r>
      <w:r w:rsidR="001F34D5" w:rsidRPr="003A0AEE">
        <w:t xml:space="preserve">Кадыров </w:t>
      </w:r>
      <w:proofErr w:type="spellStart"/>
      <w:r w:rsidR="001F34D5" w:rsidRPr="003A0AEE">
        <w:t>Мухаммад-Азим</w:t>
      </w:r>
      <w:proofErr w:type="spellEnd"/>
      <w:r w:rsidR="001F34D5" w:rsidRPr="003A0AEE">
        <w:t xml:space="preserve"> </w:t>
      </w:r>
      <w:proofErr w:type="spellStart"/>
      <w:r w:rsidR="001F34D5" w:rsidRPr="003A0AEE">
        <w:t>Мусаевич</w:t>
      </w:r>
      <w:proofErr w:type="spellEnd"/>
      <w:r w:rsidR="00E31072" w:rsidRPr="003A0AEE">
        <w:t xml:space="preserve">, </w:t>
      </w:r>
      <w:r w:rsidR="0080776B" w:rsidRPr="003A0AEE">
        <w:t>весь период проверки</w:t>
      </w:r>
      <w:r w:rsidR="0010653C" w:rsidRPr="003A0AEE">
        <w:t>.</w:t>
      </w:r>
    </w:p>
    <w:p w:rsidR="00FA4875" w:rsidRPr="003A0AEE" w:rsidRDefault="00FA4875" w:rsidP="00652D38">
      <w:pPr>
        <w:pStyle w:val="a4"/>
        <w:ind w:left="0" w:firstLine="709"/>
        <w:jc w:val="both"/>
      </w:pPr>
      <w:r w:rsidRPr="003A0AEE">
        <w:t xml:space="preserve">ИНН субъекта проверки: </w:t>
      </w:r>
      <w:r w:rsidR="0028420E" w:rsidRPr="003A0AEE">
        <w:t>201</w:t>
      </w:r>
      <w:r w:rsidR="00266355" w:rsidRPr="003A0AEE">
        <w:t>3800569</w:t>
      </w:r>
      <w:r w:rsidRPr="003A0AEE">
        <w:t>.</w:t>
      </w:r>
    </w:p>
    <w:p w:rsidR="00FC02B7" w:rsidRPr="003A0AEE" w:rsidRDefault="00FA4875" w:rsidP="00652D38">
      <w:pPr>
        <w:pStyle w:val="a4"/>
        <w:shd w:val="clear" w:color="auto" w:fill="FFFFFF" w:themeFill="background1"/>
        <w:ind w:left="0" w:firstLine="709"/>
        <w:jc w:val="both"/>
      </w:pPr>
      <w:r w:rsidRPr="003A0AEE">
        <w:rPr>
          <w:bCs/>
        </w:rPr>
        <w:t>Место нахождения субъекта проверки:</w:t>
      </w:r>
      <w:r w:rsidR="00FC02B7" w:rsidRPr="003A0AEE">
        <w:t xml:space="preserve"> </w:t>
      </w:r>
      <w:r w:rsidR="007968B3" w:rsidRPr="003A0AEE">
        <w:t>3640</w:t>
      </w:r>
      <w:r w:rsidR="00266355" w:rsidRPr="003A0AEE">
        <w:t>65</w:t>
      </w:r>
      <w:r w:rsidR="00FC02B7" w:rsidRPr="003A0AEE">
        <w:t>, Чеченская Респ</w:t>
      </w:r>
      <w:r w:rsidR="006A427C" w:rsidRPr="003A0AEE">
        <w:t>ублика</w:t>
      </w:r>
      <w:r w:rsidR="00FC02B7" w:rsidRPr="003A0AEE">
        <w:t xml:space="preserve">, </w:t>
      </w:r>
      <w:r w:rsidR="006A427C" w:rsidRPr="003A0AEE">
        <w:t xml:space="preserve">г. </w:t>
      </w:r>
      <w:r w:rsidR="007968B3" w:rsidRPr="003A0AEE">
        <w:t>Грозный</w:t>
      </w:r>
      <w:r w:rsidR="00FC02B7" w:rsidRPr="003A0AEE">
        <w:t xml:space="preserve">, </w:t>
      </w:r>
      <w:r w:rsidR="006A427C" w:rsidRPr="003A0AEE">
        <w:br/>
        <w:t xml:space="preserve">ул. </w:t>
      </w:r>
      <w:r w:rsidR="00266355" w:rsidRPr="003A0AEE">
        <w:t xml:space="preserve">имени </w:t>
      </w:r>
      <w:proofErr w:type="spellStart"/>
      <w:r w:rsidR="00266355" w:rsidRPr="003A0AEE">
        <w:t>Арсаханова</w:t>
      </w:r>
      <w:proofErr w:type="spellEnd"/>
      <w:r w:rsidR="00266355" w:rsidRPr="003A0AEE">
        <w:t xml:space="preserve"> </w:t>
      </w:r>
      <w:proofErr w:type="spellStart"/>
      <w:r w:rsidR="00266355" w:rsidRPr="003A0AEE">
        <w:t>Абдул-Керима</w:t>
      </w:r>
      <w:proofErr w:type="spellEnd"/>
      <w:r w:rsidR="00266355" w:rsidRPr="003A0AEE">
        <w:t xml:space="preserve"> </w:t>
      </w:r>
      <w:proofErr w:type="spellStart"/>
      <w:r w:rsidR="00266355" w:rsidRPr="003A0AEE">
        <w:t>Баудиовича</w:t>
      </w:r>
      <w:proofErr w:type="spellEnd"/>
      <w:r w:rsidR="0028420E" w:rsidRPr="003A0AEE">
        <w:t>, 10</w:t>
      </w:r>
      <w:r w:rsidR="007968B3" w:rsidRPr="003A0AEE">
        <w:t>.</w:t>
      </w:r>
    </w:p>
    <w:p w:rsidR="00946EDA" w:rsidRPr="003A0AEE" w:rsidRDefault="00946EDA" w:rsidP="00652D38">
      <w:pPr>
        <w:pStyle w:val="a4"/>
        <w:ind w:left="0" w:firstLine="709"/>
        <w:jc w:val="both"/>
      </w:pPr>
      <w:r w:rsidRPr="003A0AEE">
        <w:rPr>
          <w:bCs/>
        </w:rPr>
        <w:t xml:space="preserve">Субъект проверки </w:t>
      </w:r>
      <w:r w:rsidRPr="003A0AEE">
        <w:t xml:space="preserve">извещен о начале проведения плановой проверки уведомлением от </w:t>
      </w:r>
      <w:r w:rsidR="0028420E" w:rsidRPr="003A0AEE">
        <w:t>2</w:t>
      </w:r>
      <w:r w:rsidR="00A615CC" w:rsidRPr="003A0AEE">
        <w:t>7.03</w:t>
      </w:r>
      <w:r w:rsidRPr="003A0AEE">
        <w:t>.2017 года № 0</w:t>
      </w:r>
      <w:r w:rsidR="00A615CC" w:rsidRPr="003A0AEE">
        <w:t>28</w:t>
      </w:r>
      <w:r w:rsidRPr="003A0AEE">
        <w:t>.</w:t>
      </w:r>
    </w:p>
    <w:p w:rsidR="00FA4875" w:rsidRPr="003A0AEE" w:rsidRDefault="00FA4875" w:rsidP="00652D38">
      <w:pPr>
        <w:pStyle w:val="a4"/>
        <w:ind w:left="0" w:firstLine="709"/>
        <w:jc w:val="both"/>
      </w:pPr>
      <w:r w:rsidRPr="003A0AEE">
        <w:t>Проверка проводилась в соответствии с утвержденной</w:t>
      </w:r>
      <w:r w:rsidR="00AF3FFF" w:rsidRPr="003A0AEE">
        <w:t xml:space="preserve"> программой выборочным методом </w:t>
      </w:r>
      <w:r w:rsidRPr="003A0AEE">
        <w:t xml:space="preserve">по документам, представленным </w:t>
      </w:r>
      <w:r w:rsidR="00F11878" w:rsidRPr="003A0AEE">
        <w:t xml:space="preserve">ГБУ «МФЦ </w:t>
      </w:r>
      <w:r w:rsidR="001F34D5" w:rsidRPr="003A0AEE">
        <w:t>Заводского</w:t>
      </w:r>
      <w:r w:rsidR="00F11878" w:rsidRPr="003A0AEE">
        <w:t xml:space="preserve"> района </w:t>
      </w:r>
      <w:r w:rsidR="00A615CC" w:rsidRPr="003A0AEE">
        <w:t>г.</w:t>
      </w:r>
      <w:r w:rsidR="00D63B4A" w:rsidRPr="003A0AEE">
        <w:t xml:space="preserve"> </w:t>
      </w:r>
      <w:r w:rsidR="00F11878" w:rsidRPr="003A0AEE">
        <w:t>Грозного»</w:t>
      </w:r>
      <w:r w:rsidRPr="003A0AEE">
        <w:t>,</w:t>
      </w:r>
      <w:r w:rsidR="00BD0CF4" w:rsidRPr="003A0AEE">
        <w:t xml:space="preserve"> </w:t>
      </w:r>
      <w:r w:rsidRPr="003A0AEE">
        <w:t>а также</w:t>
      </w:r>
      <w:r w:rsidR="00BD0CF4" w:rsidRPr="003A0AEE">
        <w:t xml:space="preserve"> </w:t>
      </w:r>
      <w:r w:rsidRPr="003A0AEE">
        <w:t xml:space="preserve">на основании информации, размещенной </w:t>
      </w:r>
      <w:r w:rsidR="00806558" w:rsidRPr="003A0AEE">
        <w:t>в Единой информационной системе в сфере закупок (далее - ЕИС в сфере закупок) в соответствии с частью 3 статьи 4 Федерального закона</w:t>
      </w:r>
      <w:r w:rsidR="00BD0CF4" w:rsidRPr="003A0AEE">
        <w:t xml:space="preserve"> </w:t>
      </w:r>
      <w:r w:rsidR="00806558" w:rsidRPr="003A0AEE">
        <w:t>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3A0AEE">
        <w:t>, пунктом</w:t>
      </w:r>
      <w:r w:rsidR="00AF12AB" w:rsidRPr="003A0AEE">
        <w:t xml:space="preserve"> </w:t>
      </w:r>
      <w:r w:rsidR="00AB3D34" w:rsidRPr="003A0AEE">
        <w:t>2 Постановления Правительства Российской Федерации от 23 января 2015 года</w:t>
      </w:r>
      <w:r w:rsidR="00AD5723" w:rsidRPr="003A0AEE">
        <w:t xml:space="preserve"> </w:t>
      </w:r>
      <w:r w:rsidR="00AB3D34" w:rsidRPr="003A0AEE">
        <w:t>№ 36</w:t>
      </w:r>
      <w:r w:rsidR="0010653C" w:rsidRPr="003A0AEE">
        <w:t xml:space="preserve"> </w:t>
      </w:r>
      <w:r w:rsidR="00AB3D34" w:rsidRPr="003A0AEE">
        <w:t>«О порядке и сроках ввода в эксплуатацию единой информационной системы в сфере закупок» и пунктом 1 Приказа Федерального казначе</w:t>
      </w:r>
      <w:r w:rsidR="0010653C" w:rsidRPr="003A0AEE">
        <w:t xml:space="preserve">йства от 22 декабря 2015 года № </w:t>
      </w:r>
      <w:r w:rsidR="00AB3D34" w:rsidRPr="003A0AEE">
        <w:t>354</w:t>
      </w:r>
      <w:r w:rsidR="00AD5723" w:rsidRPr="003A0AEE">
        <w:t xml:space="preserve"> </w:t>
      </w:r>
      <w:r w:rsidR="00AB3D34" w:rsidRPr="003A0AEE">
        <w:t>«О вводе</w:t>
      </w:r>
      <w:r w:rsidR="00AD5723" w:rsidRPr="003A0AEE">
        <w:t xml:space="preserve"> </w:t>
      </w:r>
      <w:r w:rsidR="00AB3D34" w:rsidRPr="003A0AEE">
        <w:t xml:space="preserve">в эксплуатацию единой информационной системы в сфере закупок» </w:t>
      </w:r>
      <w:r w:rsidRPr="003A0AEE">
        <w:t>по следующим вопросам:</w:t>
      </w:r>
    </w:p>
    <w:p w:rsidR="00FA4875" w:rsidRPr="003A0AEE" w:rsidRDefault="00FA4875" w:rsidP="00652D38">
      <w:pPr>
        <w:spacing w:after="0" w:line="240" w:lineRule="auto"/>
        <w:ind w:firstLine="567"/>
        <w:jc w:val="both"/>
        <w:rPr>
          <w:rFonts w:ascii="Times New Roman" w:hAnsi="Times New Roman" w:cs="Times New Roman"/>
          <w:sz w:val="24"/>
          <w:szCs w:val="24"/>
        </w:rPr>
      </w:pPr>
      <w:r w:rsidRPr="003A0AEE">
        <w:rPr>
          <w:rFonts w:ascii="Times New Roman" w:hAnsi="Times New Roman" w:cs="Times New Roman"/>
          <w:sz w:val="24"/>
          <w:szCs w:val="24"/>
        </w:rPr>
        <w:t>1. Проверка соблюдения требований законодательства Российской Федер</w:t>
      </w:r>
      <w:r w:rsidR="003C7F74" w:rsidRPr="003A0AEE">
        <w:rPr>
          <w:rFonts w:ascii="Times New Roman" w:hAnsi="Times New Roman" w:cs="Times New Roman"/>
          <w:sz w:val="24"/>
          <w:szCs w:val="24"/>
        </w:rPr>
        <w:t xml:space="preserve">ации </w:t>
      </w:r>
      <w:r w:rsidR="0010653C" w:rsidRPr="003A0AEE">
        <w:rPr>
          <w:rFonts w:ascii="Times New Roman" w:hAnsi="Times New Roman" w:cs="Times New Roman"/>
          <w:sz w:val="24"/>
          <w:szCs w:val="24"/>
        </w:rPr>
        <w:br/>
      </w:r>
      <w:r w:rsidR="008F7E43" w:rsidRPr="003A0AEE">
        <w:rPr>
          <w:rFonts w:ascii="Times New Roman" w:hAnsi="Times New Roman" w:cs="Times New Roman"/>
          <w:sz w:val="24"/>
          <w:szCs w:val="24"/>
        </w:rPr>
        <w:t xml:space="preserve">о </w:t>
      </w:r>
      <w:r w:rsidRPr="003A0AEE">
        <w:rPr>
          <w:rFonts w:ascii="Times New Roman" w:hAnsi="Times New Roman" w:cs="Times New Roman"/>
          <w:sz w:val="24"/>
          <w:szCs w:val="24"/>
        </w:rPr>
        <w:t>контрактной системе в сфере закупок при формировании и утверждении</w:t>
      </w:r>
      <w:r w:rsidR="008F7E43" w:rsidRPr="003A0AEE">
        <w:rPr>
          <w:rFonts w:ascii="Times New Roman" w:hAnsi="Times New Roman" w:cs="Times New Roman"/>
          <w:sz w:val="24"/>
          <w:szCs w:val="24"/>
        </w:rPr>
        <w:t xml:space="preserve"> контрактной службы и комиссии </w:t>
      </w:r>
      <w:r w:rsidRPr="003A0AEE">
        <w:rPr>
          <w:rFonts w:ascii="Times New Roman" w:hAnsi="Times New Roman" w:cs="Times New Roman"/>
          <w:sz w:val="24"/>
          <w:szCs w:val="24"/>
        </w:rPr>
        <w:t>по осуществлению закупок.</w:t>
      </w:r>
    </w:p>
    <w:p w:rsidR="008436CE" w:rsidRPr="003A0AEE" w:rsidRDefault="00FA4875" w:rsidP="00652D38">
      <w:pPr>
        <w:spacing w:after="0" w:line="240" w:lineRule="auto"/>
        <w:ind w:firstLine="567"/>
        <w:jc w:val="both"/>
        <w:rPr>
          <w:rFonts w:ascii="Times New Roman" w:hAnsi="Times New Roman" w:cs="Times New Roman"/>
          <w:sz w:val="24"/>
          <w:szCs w:val="24"/>
        </w:rPr>
      </w:pPr>
      <w:r w:rsidRPr="003A0AEE">
        <w:rPr>
          <w:rFonts w:ascii="Times New Roman" w:hAnsi="Times New Roman" w:cs="Times New Roman"/>
          <w:sz w:val="24"/>
          <w:szCs w:val="24"/>
        </w:rPr>
        <w:t>2. Проверка соблюдения требований законодательства Российской Федерации</w:t>
      </w:r>
      <w:r w:rsidR="00BD0CF4" w:rsidRPr="003A0AEE">
        <w:rPr>
          <w:rFonts w:ascii="Times New Roman" w:hAnsi="Times New Roman" w:cs="Times New Roman"/>
          <w:sz w:val="24"/>
          <w:szCs w:val="24"/>
        </w:rPr>
        <w:t xml:space="preserve"> </w:t>
      </w:r>
      <w:r w:rsidR="0010653C" w:rsidRPr="003A0AEE">
        <w:rPr>
          <w:rFonts w:ascii="Times New Roman" w:hAnsi="Times New Roman" w:cs="Times New Roman"/>
          <w:sz w:val="24"/>
          <w:szCs w:val="24"/>
        </w:rPr>
        <w:br/>
      </w:r>
      <w:r w:rsidRPr="003A0AEE">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294DFB" w:rsidRPr="003A0AEE" w:rsidRDefault="00733D72" w:rsidP="00652D38">
      <w:pPr>
        <w:spacing w:after="0" w:line="240" w:lineRule="auto"/>
        <w:ind w:firstLine="567"/>
        <w:jc w:val="both"/>
        <w:rPr>
          <w:rFonts w:ascii="Times New Roman" w:hAnsi="Times New Roman" w:cs="Times New Roman"/>
          <w:sz w:val="24"/>
          <w:szCs w:val="24"/>
        </w:rPr>
      </w:pPr>
      <w:r w:rsidRPr="003A0AEE">
        <w:rPr>
          <w:rFonts w:ascii="Times New Roman" w:eastAsia="Times New Roman" w:hAnsi="Times New Roman" w:cs="Times New Roman"/>
          <w:sz w:val="24"/>
          <w:szCs w:val="24"/>
        </w:rPr>
        <w:t>3.</w:t>
      </w:r>
      <w:r w:rsidR="00294DFB" w:rsidRPr="003A0AEE">
        <w:rPr>
          <w:rFonts w:ascii="Times New Roman" w:eastAsia="Times New Roman" w:hAnsi="Times New Roman" w:cs="Times New Roman"/>
          <w:sz w:val="24"/>
          <w:szCs w:val="24"/>
        </w:rPr>
        <w:t xml:space="preserve"> </w:t>
      </w:r>
      <w:r w:rsidR="00294DFB" w:rsidRPr="003A0AEE">
        <w:rPr>
          <w:rFonts w:ascii="Times New Roman" w:hAnsi="Times New Roman" w:cs="Times New Roman"/>
          <w:sz w:val="24"/>
          <w:szCs w:val="24"/>
        </w:rPr>
        <w:t xml:space="preserve">Проверка соблюдения требований законодательства Российской Федерации </w:t>
      </w:r>
      <w:r w:rsidR="00294DFB" w:rsidRPr="003A0AEE">
        <w:rPr>
          <w:rFonts w:ascii="Times New Roman" w:hAnsi="Times New Roman" w:cs="Times New Roman"/>
          <w:sz w:val="24"/>
          <w:szCs w:val="24"/>
        </w:rPr>
        <w:b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w:t>
      </w:r>
      <w:r w:rsidR="00294DFB" w:rsidRPr="003A0AEE">
        <w:rPr>
          <w:rFonts w:ascii="Times New Roman" w:hAnsi="Times New Roman" w:cs="Times New Roman"/>
          <w:sz w:val="24"/>
          <w:szCs w:val="24"/>
        </w:rPr>
        <w:lastRenderedPageBreak/>
        <w:t>контрольного органа в сфере закупок о заключении контракта с единственным поставщиком, подрядчиком, исполнителем в соответствии с пунктами</w:t>
      </w:r>
      <w:r w:rsidR="003A0AEE" w:rsidRPr="003A0AEE">
        <w:rPr>
          <w:rFonts w:ascii="Times New Roman" w:hAnsi="Times New Roman" w:cs="Times New Roman"/>
          <w:sz w:val="24"/>
          <w:szCs w:val="24"/>
        </w:rPr>
        <w:t xml:space="preserve"> </w:t>
      </w:r>
      <w:r w:rsidR="00294DFB" w:rsidRPr="003A0AEE">
        <w:rPr>
          <w:rFonts w:ascii="Times New Roman" w:hAnsi="Times New Roman" w:cs="Times New Roman"/>
          <w:sz w:val="24"/>
          <w:szCs w:val="24"/>
        </w:rPr>
        <w:t>6, 9 и 34 части 1 статьи 93 ФЗ-44</w:t>
      </w:r>
      <w:r w:rsidR="003A0AEE" w:rsidRPr="003A0AEE">
        <w:rPr>
          <w:rFonts w:ascii="Times New Roman" w:hAnsi="Times New Roman" w:cs="Times New Roman"/>
          <w:sz w:val="24"/>
          <w:szCs w:val="24"/>
        </w:rPr>
        <w:t>.</w:t>
      </w:r>
    </w:p>
    <w:p w:rsidR="00294DFB" w:rsidRPr="003A0AEE" w:rsidRDefault="00EA587D" w:rsidP="00294DFB">
      <w:pPr>
        <w:pStyle w:val="ConsPlusNormal"/>
        <w:ind w:firstLine="540"/>
        <w:jc w:val="both"/>
        <w:rPr>
          <w:rFonts w:ascii="Times New Roman" w:hAnsi="Times New Roman" w:cs="Times New Roman"/>
          <w:sz w:val="24"/>
          <w:szCs w:val="24"/>
        </w:rPr>
      </w:pPr>
      <w:r w:rsidRPr="003A0AEE">
        <w:rPr>
          <w:rFonts w:ascii="Times New Roman" w:hAnsi="Times New Roman" w:cs="Times New Roman"/>
          <w:sz w:val="24"/>
          <w:szCs w:val="24"/>
        </w:rPr>
        <w:t>4.</w:t>
      </w:r>
      <w:r w:rsidR="00294DFB" w:rsidRPr="003A0AEE">
        <w:rPr>
          <w:rFonts w:ascii="Times New Roman" w:hAnsi="Times New Roman" w:cs="Times New Roman"/>
          <w:sz w:val="24"/>
          <w:szCs w:val="24"/>
        </w:rPr>
        <w:t xml:space="preserve">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r w:rsidR="003A0AEE" w:rsidRPr="003A0AEE">
        <w:rPr>
          <w:rFonts w:ascii="Times New Roman" w:hAnsi="Times New Roman" w:cs="Times New Roman"/>
          <w:sz w:val="24"/>
          <w:szCs w:val="24"/>
        </w:rPr>
        <w:t>.</w:t>
      </w:r>
    </w:p>
    <w:p w:rsidR="00294DFB" w:rsidRPr="003A0AEE" w:rsidRDefault="00294DFB" w:rsidP="00294DFB">
      <w:pPr>
        <w:spacing w:after="0" w:line="240" w:lineRule="auto"/>
        <w:ind w:firstLine="567"/>
        <w:jc w:val="both"/>
        <w:rPr>
          <w:rFonts w:ascii="Times New Roman" w:hAnsi="Times New Roman" w:cs="Times New Roman"/>
          <w:sz w:val="24"/>
          <w:szCs w:val="24"/>
        </w:rPr>
      </w:pPr>
      <w:r w:rsidRPr="003A0AEE">
        <w:rPr>
          <w:rFonts w:ascii="Times New Roman" w:hAnsi="Times New Roman" w:cs="Times New Roman"/>
          <w:sz w:val="24"/>
          <w:szCs w:val="24"/>
        </w:rPr>
        <w:t>5.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w:t>
      </w:r>
      <w:r w:rsidR="003A0AEE" w:rsidRPr="003A0AEE">
        <w:rPr>
          <w:rFonts w:ascii="Times New Roman" w:hAnsi="Times New Roman" w:cs="Times New Roman"/>
          <w:sz w:val="24"/>
          <w:szCs w:val="24"/>
        </w:rPr>
        <w:t xml:space="preserve"> контракта.</w:t>
      </w:r>
    </w:p>
    <w:p w:rsidR="00EA587D" w:rsidRPr="003A0AEE" w:rsidRDefault="00EA587D" w:rsidP="00652D38">
      <w:pPr>
        <w:spacing w:after="0" w:line="240" w:lineRule="auto"/>
        <w:ind w:firstLine="567"/>
        <w:jc w:val="both"/>
        <w:rPr>
          <w:rFonts w:ascii="Times New Roman" w:hAnsi="Times New Roman" w:cs="Times New Roman"/>
          <w:sz w:val="24"/>
          <w:szCs w:val="24"/>
        </w:rPr>
      </w:pPr>
    </w:p>
    <w:p w:rsidR="00FA4875" w:rsidRPr="003A0AEE" w:rsidRDefault="00FA4875" w:rsidP="00652D38">
      <w:pPr>
        <w:pStyle w:val="ConsPlusNormal"/>
        <w:ind w:firstLine="0"/>
        <w:jc w:val="center"/>
        <w:rPr>
          <w:rFonts w:ascii="Times New Roman" w:hAnsi="Times New Roman" w:cs="Times New Roman"/>
          <w:b/>
          <w:sz w:val="24"/>
          <w:szCs w:val="24"/>
        </w:rPr>
      </w:pPr>
      <w:r w:rsidRPr="003A0AEE">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3A0AEE" w:rsidRDefault="00FA4875" w:rsidP="00652D38">
      <w:pPr>
        <w:pStyle w:val="ConsPlusNormal"/>
        <w:ind w:firstLine="0"/>
        <w:jc w:val="center"/>
        <w:rPr>
          <w:rFonts w:ascii="Times New Roman" w:hAnsi="Times New Roman" w:cs="Times New Roman"/>
          <w:b/>
          <w:sz w:val="24"/>
          <w:szCs w:val="24"/>
        </w:rPr>
      </w:pPr>
      <w:r w:rsidRPr="003A0AEE">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3A0AEE" w:rsidRDefault="00FA4875" w:rsidP="00652D38">
      <w:pPr>
        <w:pStyle w:val="ConsPlusNormal"/>
        <w:ind w:firstLine="0"/>
        <w:jc w:val="both"/>
        <w:outlineLvl w:val="2"/>
        <w:rPr>
          <w:rFonts w:ascii="Times New Roman" w:hAnsi="Times New Roman" w:cs="Times New Roman"/>
          <w:sz w:val="24"/>
          <w:szCs w:val="24"/>
        </w:rPr>
      </w:pPr>
    </w:p>
    <w:p w:rsidR="005910E7" w:rsidRPr="003A0AEE" w:rsidRDefault="005910E7" w:rsidP="00652D38">
      <w:pPr>
        <w:pStyle w:val="ConsPlusNormal"/>
        <w:ind w:firstLine="540"/>
        <w:jc w:val="both"/>
        <w:outlineLvl w:val="2"/>
        <w:rPr>
          <w:rFonts w:ascii="Times New Roman" w:hAnsi="Times New Roman" w:cs="Times New Roman"/>
          <w:sz w:val="24"/>
          <w:szCs w:val="24"/>
        </w:rPr>
      </w:pPr>
      <w:r w:rsidRPr="003A0AEE">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w:t>
      </w:r>
      <w:r w:rsidR="00BD0CF4" w:rsidRPr="003A0AEE">
        <w:rPr>
          <w:rFonts w:ascii="Times New Roman" w:hAnsi="Times New Roman" w:cs="Times New Roman"/>
          <w:sz w:val="24"/>
          <w:szCs w:val="24"/>
        </w:rPr>
        <w:t xml:space="preserve"> </w:t>
      </w:r>
      <w:r w:rsidRPr="003A0AEE">
        <w:rPr>
          <w:rFonts w:ascii="Times New Roman" w:hAnsi="Times New Roman" w:cs="Times New Roman"/>
          <w:sz w:val="24"/>
          <w:szCs w:val="24"/>
        </w:rPr>
        <w:t>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E3917" w:rsidRPr="003A0AEE" w:rsidRDefault="005E3917" w:rsidP="00652D38">
      <w:pPr>
        <w:pStyle w:val="ConsPlusNormal"/>
        <w:ind w:firstLine="540"/>
        <w:jc w:val="both"/>
        <w:outlineLvl w:val="2"/>
        <w:rPr>
          <w:rFonts w:ascii="Times New Roman" w:hAnsi="Times New Roman" w:cs="Times New Roman"/>
          <w:sz w:val="24"/>
          <w:szCs w:val="24"/>
        </w:rPr>
      </w:pPr>
      <w:r w:rsidRPr="003A0AEE">
        <w:rPr>
          <w:rFonts w:ascii="Times New Roman" w:hAnsi="Times New Roman" w:cs="Times New Roman"/>
          <w:sz w:val="24"/>
          <w:szCs w:val="24"/>
        </w:rPr>
        <w:t xml:space="preserve">Приказом </w:t>
      </w:r>
      <w:r w:rsidR="00F11878" w:rsidRPr="003A0AEE">
        <w:rPr>
          <w:rFonts w:ascii="Times New Roman" w:hAnsi="Times New Roman" w:cs="Times New Roman"/>
          <w:sz w:val="24"/>
          <w:szCs w:val="24"/>
        </w:rPr>
        <w:t xml:space="preserve">ГБУ «МФЦ </w:t>
      </w:r>
      <w:r w:rsidR="001F34D5" w:rsidRPr="003A0AEE">
        <w:rPr>
          <w:rFonts w:ascii="Times New Roman" w:hAnsi="Times New Roman" w:cs="Times New Roman"/>
          <w:sz w:val="24"/>
          <w:szCs w:val="24"/>
        </w:rPr>
        <w:t>Заводского</w:t>
      </w:r>
      <w:r w:rsidR="00F11878" w:rsidRPr="003A0AEE">
        <w:rPr>
          <w:rFonts w:ascii="Times New Roman" w:hAnsi="Times New Roman" w:cs="Times New Roman"/>
          <w:sz w:val="24"/>
          <w:szCs w:val="24"/>
        </w:rPr>
        <w:t xml:space="preserve"> района г. Грозного»</w:t>
      </w:r>
      <w:r w:rsidR="0028420E" w:rsidRPr="003A0AEE">
        <w:rPr>
          <w:rFonts w:ascii="Times New Roman" w:hAnsi="Times New Roman" w:cs="Times New Roman"/>
          <w:sz w:val="24"/>
          <w:szCs w:val="24"/>
        </w:rPr>
        <w:t xml:space="preserve"> от </w:t>
      </w:r>
      <w:r w:rsidR="001F34D5" w:rsidRPr="003A0AEE">
        <w:rPr>
          <w:rFonts w:ascii="Times New Roman" w:hAnsi="Times New Roman" w:cs="Times New Roman"/>
          <w:sz w:val="24"/>
          <w:szCs w:val="24"/>
        </w:rPr>
        <w:t>21</w:t>
      </w:r>
      <w:r w:rsidRPr="003A0AEE">
        <w:rPr>
          <w:rFonts w:ascii="Times New Roman" w:hAnsi="Times New Roman" w:cs="Times New Roman"/>
          <w:sz w:val="24"/>
          <w:szCs w:val="24"/>
        </w:rPr>
        <w:t>.0</w:t>
      </w:r>
      <w:r w:rsidR="0028420E" w:rsidRPr="003A0AEE">
        <w:rPr>
          <w:rFonts w:ascii="Times New Roman" w:hAnsi="Times New Roman" w:cs="Times New Roman"/>
          <w:sz w:val="24"/>
          <w:szCs w:val="24"/>
        </w:rPr>
        <w:t>1</w:t>
      </w:r>
      <w:r w:rsidR="00E24BE2" w:rsidRPr="003A0AEE">
        <w:rPr>
          <w:rFonts w:ascii="Times New Roman" w:hAnsi="Times New Roman" w:cs="Times New Roman"/>
          <w:sz w:val="24"/>
          <w:szCs w:val="24"/>
        </w:rPr>
        <w:t>.201</w:t>
      </w:r>
      <w:r w:rsidR="001F34D5" w:rsidRPr="003A0AEE">
        <w:rPr>
          <w:rFonts w:ascii="Times New Roman" w:hAnsi="Times New Roman" w:cs="Times New Roman"/>
          <w:sz w:val="24"/>
          <w:szCs w:val="24"/>
        </w:rPr>
        <w:t>6</w:t>
      </w:r>
      <w:r w:rsidR="00E24BE2" w:rsidRPr="003A0AEE">
        <w:rPr>
          <w:rFonts w:ascii="Times New Roman" w:hAnsi="Times New Roman" w:cs="Times New Roman"/>
          <w:sz w:val="24"/>
          <w:szCs w:val="24"/>
        </w:rPr>
        <w:t xml:space="preserve"> года </w:t>
      </w:r>
      <w:r w:rsidR="00E24BE2" w:rsidRPr="003A0AEE">
        <w:rPr>
          <w:rFonts w:ascii="Times New Roman" w:hAnsi="Times New Roman" w:cs="Times New Roman"/>
          <w:sz w:val="24"/>
          <w:szCs w:val="24"/>
        </w:rPr>
        <w:br/>
        <w:t xml:space="preserve">№ </w:t>
      </w:r>
      <w:r w:rsidR="001F34D5" w:rsidRPr="003A0AEE">
        <w:rPr>
          <w:rFonts w:ascii="Times New Roman" w:hAnsi="Times New Roman" w:cs="Times New Roman"/>
          <w:sz w:val="24"/>
          <w:szCs w:val="24"/>
        </w:rPr>
        <w:t>03а/</w:t>
      </w:r>
      <w:proofErr w:type="spellStart"/>
      <w:r w:rsidR="001F34D5" w:rsidRPr="003A0AEE">
        <w:rPr>
          <w:rFonts w:ascii="Times New Roman" w:hAnsi="Times New Roman" w:cs="Times New Roman"/>
          <w:sz w:val="24"/>
          <w:szCs w:val="24"/>
        </w:rPr>
        <w:t>п</w:t>
      </w:r>
      <w:proofErr w:type="spellEnd"/>
      <w:r w:rsidR="00BD4256" w:rsidRPr="003A0AEE">
        <w:rPr>
          <w:rFonts w:ascii="Times New Roman" w:hAnsi="Times New Roman" w:cs="Times New Roman"/>
          <w:sz w:val="24"/>
          <w:szCs w:val="24"/>
        </w:rPr>
        <w:t xml:space="preserve"> </w:t>
      </w:r>
      <w:r w:rsidRPr="003A0AEE">
        <w:rPr>
          <w:rFonts w:ascii="Times New Roman" w:eastAsiaTheme="minorHAnsi" w:hAnsi="Times New Roman" w:cs="Times New Roman"/>
          <w:sz w:val="24"/>
          <w:szCs w:val="24"/>
          <w:lang w:eastAsia="en-US"/>
        </w:rPr>
        <w:t>«О назначении контрактного управляющего»</w:t>
      </w:r>
      <w:r w:rsidRPr="003A0AEE">
        <w:rPr>
          <w:rFonts w:ascii="Times New Roman" w:hAnsi="Times New Roman" w:cs="Times New Roman"/>
          <w:sz w:val="24"/>
          <w:szCs w:val="24"/>
        </w:rPr>
        <w:t xml:space="preserve"> контрактным управляющим назначен </w:t>
      </w:r>
      <w:r w:rsidR="001F34D5" w:rsidRPr="003A0AEE">
        <w:rPr>
          <w:rFonts w:ascii="Times New Roman" w:hAnsi="Times New Roman" w:cs="Times New Roman"/>
          <w:sz w:val="24"/>
          <w:szCs w:val="24"/>
        </w:rPr>
        <w:t xml:space="preserve">Кадыров </w:t>
      </w:r>
      <w:proofErr w:type="spellStart"/>
      <w:r w:rsidR="001F34D5" w:rsidRPr="003A0AEE">
        <w:rPr>
          <w:rFonts w:ascii="Times New Roman" w:hAnsi="Times New Roman" w:cs="Times New Roman"/>
          <w:sz w:val="24"/>
          <w:szCs w:val="24"/>
        </w:rPr>
        <w:t>Мухаммад-Азим</w:t>
      </w:r>
      <w:proofErr w:type="spellEnd"/>
      <w:r w:rsidR="001F34D5" w:rsidRPr="003A0AEE">
        <w:rPr>
          <w:rFonts w:ascii="Times New Roman" w:hAnsi="Times New Roman" w:cs="Times New Roman"/>
          <w:sz w:val="24"/>
          <w:szCs w:val="24"/>
        </w:rPr>
        <w:t xml:space="preserve"> </w:t>
      </w:r>
      <w:proofErr w:type="spellStart"/>
      <w:r w:rsidR="001F34D5" w:rsidRPr="003A0AEE">
        <w:rPr>
          <w:rFonts w:ascii="Times New Roman" w:hAnsi="Times New Roman" w:cs="Times New Roman"/>
          <w:sz w:val="24"/>
          <w:szCs w:val="24"/>
        </w:rPr>
        <w:t>Мусаевич</w:t>
      </w:r>
      <w:proofErr w:type="spellEnd"/>
      <w:r w:rsidR="001F34D5" w:rsidRPr="003A0AEE">
        <w:rPr>
          <w:rFonts w:ascii="Times New Roman" w:hAnsi="Times New Roman" w:cs="Times New Roman"/>
          <w:sz w:val="24"/>
          <w:szCs w:val="24"/>
        </w:rPr>
        <w:t>, который имеет документ о повышении квалификации по программе «Контрактная система в сфере закупок товаров работ и услуг. Управление закупками» в Институте дополнительного пр</w:t>
      </w:r>
      <w:r w:rsidR="003A0AEE" w:rsidRPr="003A0AEE">
        <w:rPr>
          <w:rFonts w:ascii="Times New Roman" w:hAnsi="Times New Roman" w:cs="Times New Roman"/>
          <w:sz w:val="24"/>
          <w:szCs w:val="24"/>
        </w:rPr>
        <w:t>офессионального образования ЧГУ</w:t>
      </w:r>
      <w:r w:rsidR="001F34D5" w:rsidRPr="003A0AEE">
        <w:rPr>
          <w:rFonts w:ascii="Times New Roman" w:hAnsi="Times New Roman" w:cs="Times New Roman"/>
          <w:sz w:val="24"/>
          <w:szCs w:val="24"/>
        </w:rPr>
        <w:t xml:space="preserve"> в объеме 144 часов, выданн</w:t>
      </w:r>
      <w:r w:rsidR="003A0AEE" w:rsidRPr="003A0AEE">
        <w:rPr>
          <w:rFonts w:ascii="Times New Roman" w:hAnsi="Times New Roman" w:cs="Times New Roman"/>
          <w:sz w:val="24"/>
          <w:szCs w:val="24"/>
        </w:rPr>
        <w:t>ый</w:t>
      </w:r>
      <w:r w:rsidR="001F34D5" w:rsidRPr="003A0AEE">
        <w:rPr>
          <w:rFonts w:ascii="Times New Roman" w:hAnsi="Times New Roman" w:cs="Times New Roman"/>
          <w:sz w:val="24"/>
          <w:szCs w:val="24"/>
        </w:rPr>
        <w:t xml:space="preserve"> </w:t>
      </w:r>
      <w:r w:rsidR="00F97D1E">
        <w:rPr>
          <w:rFonts w:ascii="Times New Roman" w:hAnsi="Times New Roman" w:cs="Times New Roman"/>
          <w:sz w:val="24"/>
          <w:szCs w:val="24"/>
        </w:rPr>
        <w:t xml:space="preserve"> 26 апреля </w:t>
      </w:r>
      <w:r w:rsidR="001F34D5" w:rsidRPr="003A0AEE">
        <w:rPr>
          <w:rFonts w:ascii="Times New Roman" w:hAnsi="Times New Roman" w:cs="Times New Roman"/>
          <w:sz w:val="24"/>
          <w:szCs w:val="24"/>
        </w:rPr>
        <w:t>2016 года</w:t>
      </w:r>
      <w:r w:rsidRPr="003A0AEE">
        <w:rPr>
          <w:rFonts w:ascii="Times New Roman" w:hAnsi="Times New Roman" w:cs="Times New Roman"/>
          <w:sz w:val="24"/>
          <w:szCs w:val="24"/>
        </w:rPr>
        <w:t>.</w:t>
      </w:r>
    </w:p>
    <w:p w:rsidR="005910E7" w:rsidRPr="003A0AEE" w:rsidRDefault="005910E7" w:rsidP="00652D38">
      <w:pPr>
        <w:pStyle w:val="ConsPlusNormal"/>
        <w:ind w:firstLine="540"/>
        <w:jc w:val="both"/>
        <w:outlineLvl w:val="2"/>
        <w:rPr>
          <w:rFonts w:ascii="Times New Roman" w:hAnsi="Times New Roman" w:cs="Times New Roman"/>
          <w:sz w:val="24"/>
          <w:szCs w:val="24"/>
        </w:rPr>
      </w:pPr>
      <w:r w:rsidRPr="003A0AEE">
        <w:rPr>
          <w:rFonts w:ascii="Times New Roman" w:hAnsi="Times New Roman" w:cs="Times New Roman"/>
          <w:sz w:val="24"/>
          <w:szCs w:val="24"/>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00BD0CF4" w:rsidRPr="003A0AEE">
        <w:rPr>
          <w:rFonts w:ascii="Times New Roman" w:hAnsi="Times New Roman" w:cs="Times New Roman"/>
          <w:sz w:val="24"/>
          <w:szCs w:val="24"/>
        </w:rPr>
        <w:t xml:space="preserve"> </w:t>
      </w:r>
      <w:r w:rsidR="00BD0CF4" w:rsidRPr="003A0AEE">
        <w:rPr>
          <w:rFonts w:ascii="Times New Roman" w:hAnsi="Times New Roman" w:cs="Times New Roman"/>
          <w:sz w:val="24"/>
          <w:szCs w:val="24"/>
        </w:rPr>
        <w:br/>
      </w:r>
      <w:r w:rsidRPr="003A0AEE">
        <w:rPr>
          <w:rFonts w:ascii="Times New Roman" w:hAnsi="Times New Roman" w:cs="Times New Roman"/>
          <w:sz w:val="24"/>
          <w:szCs w:val="24"/>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w:t>
      </w:r>
      <w:r w:rsidR="00BD0CF4" w:rsidRPr="003A0AEE">
        <w:rPr>
          <w:rFonts w:ascii="Times New Roman" w:hAnsi="Times New Roman" w:cs="Times New Roman"/>
          <w:sz w:val="24"/>
          <w:szCs w:val="24"/>
        </w:rPr>
        <w:t xml:space="preserve"> </w:t>
      </w:r>
      <w:r w:rsidRPr="003A0AEE">
        <w:rPr>
          <w:rFonts w:ascii="Times New Roman" w:hAnsi="Times New Roman" w:cs="Times New Roman"/>
          <w:sz w:val="24"/>
          <w:szCs w:val="24"/>
        </w:rPr>
        <w:t xml:space="preserve">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3A0AEE">
          <w:rPr>
            <w:rStyle w:val="a3"/>
            <w:rFonts w:ascii="Times New Roman" w:hAnsi="Times New Roman" w:cs="Times New Roman"/>
            <w:color w:val="auto"/>
            <w:sz w:val="24"/>
            <w:szCs w:val="24"/>
            <w:u w:val="none"/>
          </w:rPr>
          <w:t>Методические рекомендации</w:t>
        </w:r>
      </w:hyperlink>
      <w:r w:rsidRPr="003A0AEE">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5910E7" w:rsidRPr="003A0AEE" w:rsidRDefault="005910E7" w:rsidP="00652D38">
      <w:pPr>
        <w:pStyle w:val="ConsPlusNormal"/>
        <w:ind w:firstLine="540"/>
        <w:jc w:val="both"/>
        <w:outlineLvl w:val="2"/>
        <w:rPr>
          <w:rFonts w:ascii="Times New Roman" w:hAnsi="Times New Roman" w:cs="Times New Roman"/>
          <w:sz w:val="24"/>
          <w:szCs w:val="24"/>
        </w:rPr>
      </w:pPr>
      <w:r w:rsidRPr="003A0AEE">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A0AEE">
          <w:rPr>
            <w:rStyle w:val="a3"/>
            <w:rFonts w:ascii="Times New Roman" w:hAnsi="Times New Roman" w:cs="Times New Roman"/>
            <w:color w:val="auto"/>
            <w:sz w:val="24"/>
            <w:szCs w:val="24"/>
            <w:u w:val="none"/>
          </w:rPr>
          <w:t>пунктом 2.4</w:t>
        </w:r>
      </w:hyperlink>
      <w:r w:rsidRPr="003A0AEE">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F97D1E" w:rsidRPr="0092224C" w:rsidRDefault="00F97D1E" w:rsidP="00F97D1E">
      <w:pPr>
        <w:pStyle w:val="ConsPlusNormal"/>
        <w:ind w:firstLine="540"/>
        <w:jc w:val="both"/>
        <w:outlineLvl w:val="2"/>
        <w:rPr>
          <w:rFonts w:ascii="Times New Roman" w:hAnsi="Times New Roman" w:cs="Times New Roman"/>
          <w:sz w:val="24"/>
          <w:szCs w:val="24"/>
        </w:rPr>
      </w:pPr>
      <w:r w:rsidRPr="0092224C">
        <w:rPr>
          <w:rFonts w:ascii="Times New Roman" w:hAnsi="Times New Roman" w:cs="Times New Roman"/>
          <w:sz w:val="24"/>
          <w:szCs w:val="24"/>
        </w:rPr>
        <w:t>В ходе проведения проверки нарушени</w:t>
      </w:r>
      <w:r>
        <w:rPr>
          <w:rFonts w:ascii="Times New Roman" w:hAnsi="Times New Roman" w:cs="Times New Roman"/>
          <w:sz w:val="24"/>
          <w:szCs w:val="24"/>
        </w:rPr>
        <w:t>е</w:t>
      </w:r>
      <w:r w:rsidRPr="0092224C">
        <w:rPr>
          <w:rFonts w:ascii="Times New Roman" w:hAnsi="Times New Roman" w:cs="Times New Roman"/>
          <w:sz w:val="24"/>
          <w:szCs w:val="24"/>
        </w:rPr>
        <w:t xml:space="preserve"> требований пункта 2.3. Методических рекомендаций</w:t>
      </w:r>
      <w:r>
        <w:rPr>
          <w:rFonts w:ascii="Times New Roman" w:hAnsi="Times New Roman" w:cs="Times New Roman"/>
          <w:sz w:val="24"/>
          <w:szCs w:val="24"/>
        </w:rPr>
        <w:t xml:space="preserve"> не </w:t>
      </w:r>
      <w:r w:rsidRPr="0092224C">
        <w:rPr>
          <w:rFonts w:ascii="Times New Roman" w:hAnsi="Times New Roman" w:cs="Times New Roman"/>
          <w:sz w:val="24"/>
          <w:szCs w:val="24"/>
        </w:rPr>
        <w:t>установлено.</w:t>
      </w:r>
    </w:p>
    <w:p w:rsidR="00F97D1E" w:rsidRPr="0092224C" w:rsidRDefault="00F97D1E" w:rsidP="00F97D1E">
      <w:pPr>
        <w:pStyle w:val="ConsPlusNormal"/>
        <w:spacing w:line="240" w:lineRule="atLeast"/>
        <w:ind w:firstLine="540"/>
        <w:jc w:val="both"/>
        <w:outlineLvl w:val="2"/>
        <w:rPr>
          <w:rFonts w:ascii="Times New Roman" w:hAnsi="Times New Roman" w:cs="Times New Roman"/>
          <w:sz w:val="24"/>
          <w:szCs w:val="24"/>
          <w:highlight w:val="yellow"/>
        </w:rPr>
      </w:pPr>
    </w:p>
    <w:p w:rsidR="005910E7" w:rsidRPr="003A0AEE" w:rsidRDefault="005910E7" w:rsidP="00BD4256">
      <w:pPr>
        <w:pStyle w:val="ConsPlusNormal"/>
        <w:ind w:firstLine="540"/>
        <w:jc w:val="both"/>
        <w:outlineLvl w:val="2"/>
        <w:rPr>
          <w:rFonts w:ascii="Times New Roman" w:hAnsi="Times New Roman" w:cs="Times New Roman"/>
          <w:sz w:val="24"/>
          <w:szCs w:val="24"/>
        </w:rPr>
      </w:pPr>
      <w:r w:rsidRPr="003A0AEE">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w:t>
      </w:r>
      <w:r w:rsidRPr="003A0AEE">
        <w:rPr>
          <w:rFonts w:ascii="Times New Roman" w:hAnsi="Times New Roman" w:cs="Times New Roman"/>
          <w:sz w:val="24"/>
          <w:szCs w:val="24"/>
        </w:rPr>
        <w:lastRenderedPageBreak/>
        <w:t>(подрядчика,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w:t>
      </w:r>
      <w:r w:rsidR="00BD4256" w:rsidRPr="003A0AEE">
        <w:rPr>
          <w:rFonts w:ascii="Times New Roman" w:hAnsi="Times New Roman" w:cs="Times New Roman"/>
          <w:sz w:val="24"/>
          <w:szCs w:val="24"/>
        </w:rPr>
        <w:t xml:space="preserve"> </w:t>
      </w:r>
      <w:r w:rsidRPr="003A0AEE">
        <w:rPr>
          <w:rFonts w:ascii="Times New Roman" w:hAnsi="Times New Roman" w:cs="Times New Roman"/>
          <w:sz w:val="24"/>
          <w:szCs w:val="24"/>
        </w:rPr>
        <w:t>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E3917" w:rsidRPr="003A0AEE" w:rsidRDefault="005E3917" w:rsidP="00652D38">
      <w:pPr>
        <w:pStyle w:val="ConsPlusNormal"/>
        <w:ind w:firstLine="540"/>
        <w:jc w:val="both"/>
        <w:outlineLvl w:val="2"/>
        <w:rPr>
          <w:rFonts w:ascii="Times New Roman" w:hAnsi="Times New Roman" w:cs="Times New Roman"/>
          <w:sz w:val="24"/>
          <w:szCs w:val="24"/>
        </w:rPr>
      </w:pPr>
      <w:r w:rsidRPr="003A0AEE">
        <w:rPr>
          <w:rFonts w:ascii="Times New Roman" w:hAnsi="Times New Roman" w:cs="Times New Roman"/>
          <w:sz w:val="24"/>
          <w:szCs w:val="24"/>
        </w:rPr>
        <w:t>При</w:t>
      </w:r>
      <w:r w:rsidR="00421C59" w:rsidRPr="003A0AEE">
        <w:rPr>
          <w:rFonts w:ascii="Times New Roman" w:hAnsi="Times New Roman" w:cs="Times New Roman"/>
          <w:sz w:val="24"/>
          <w:szCs w:val="24"/>
        </w:rPr>
        <w:t xml:space="preserve">казом </w:t>
      </w:r>
      <w:r w:rsidR="00F11878" w:rsidRPr="003A0AEE">
        <w:rPr>
          <w:rFonts w:ascii="Times New Roman" w:hAnsi="Times New Roman" w:cs="Times New Roman"/>
          <w:sz w:val="24"/>
          <w:szCs w:val="24"/>
        </w:rPr>
        <w:t xml:space="preserve">ГБУ «МФЦ </w:t>
      </w:r>
      <w:r w:rsidR="001F34D5" w:rsidRPr="003A0AEE">
        <w:rPr>
          <w:rFonts w:ascii="Times New Roman" w:hAnsi="Times New Roman" w:cs="Times New Roman"/>
          <w:sz w:val="24"/>
          <w:szCs w:val="24"/>
        </w:rPr>
        <w:t>Заводского</w:t>
      </w:r>
      <w:r w:rsidR="00F11878" w:rsidRPr="003A0AEE">
        <w:rPr>
          <w:rFonts w:ascii="Times New Roman" w:hAnsi="Times New Roman" w:cs="Times New Roman"/>
          <w:sz w:val="24"/>
          <w:szCs w:val="24"/>
        </w:rPr>
        <w:t xml:space="preserve"> района г. Грозного»</w:t>
      </w:r>
      <w:r w:rsidR="00F26652" w:rsidRPr="003A0AEE">
        <w:rPr>
          <w:rFonts w:ascii="Times New Roman" w:hAnsi="Times New Roman" w:cs="Times New Roman"/>
          <w:sz w:val="24"/>
          <w:szCs w:val="24"/>
        </w:rPr>
        <w:t xml:space="preserve"> от 14.03.2016 года № 09а/</w:t>
      </w:r>
      <w:proofErr w:type="spellStart"/>
      <w:r w:rsidR="00F26652" w:rsidRPr="003A0AEE">
        <w:rPr>
          <w:rFonts w:ascii="Times New Roman" w:hAnsi="Times New Roman" w:cs="Times New Roman"/>
          <w:sz w:val="24"/>
          <w:szCs w:val="24"/>
        </w:rPr>
        <w:t>п</w:t>
      </w:r>
      <w:proofErr w:type="spellEnd"/>
      <w:r w:rsidR="00F26652" w:rsidRPr="003A0AEE">
        <w:rPr>
          <w:rFonts w:ascii="Times New Roman" w:hAnsi="Times New Roman" w:cs="Times New Roman"/>
          <w:sz w:val="24"/>
          <w:szCs w:val="24"/>
        </w:rPr>
        <w:t xml:space="preserve"> </w:t>
      </w:r>
      <w:r w:rsidR="00133AE5" w:rsidRPr="003A0AEE">
        <w:rPr>
          <w:rFonts w:ascii="Times New Roman" w:hAnsi="Times New Roman" w:cs="Times New Roman"/>
          <w:sz w:val="24"/>
          <w:szCs w:val="24"/>
        </w:rPr>
        <w:br/>
      </w:r>
      <w:r w:rsidR="00421C59" w:rsidRPr="003A0AEE">
        <w:rPr>
          <w:rFonts w:ascii="Times New Roman" w:hAnsi="Times New Roman" w:cs="Times New Roman"/>
          <w:sz w:val="24"/>
          <w:szCs w:val="24"/>
        </w:rPr>
        <w:t>«О создании котировочной комиссии</w:t>
      </w:r>
      <w:r w:rsidR="00F11878" w:rsidRPr="003A0AEE">
        <w:rPr>
          <w:rFonts w:ascii="Times New Roman" w:hAnsi="Times New Roman" w:cs="Times New Roman"/>
          <w:sz w:val="24"/>
          <w:szCs w:val="24"/>
        </w:rPr>
        <w:t>»</w:t>
      </w:r>
      <w:r w:rsidR="00294DFB" w:rsidRPr="003A0AEE">
        <w:rPr>
          <w:rFonts w:ascii="Times New Roman" w:hAnsi="Times New Roman" w:cs="Times New Roman"/>
          <w:sz w:val="24"/>
          <w:szCs w:val="24"/>
        </w:rPr>
        <w:t xml:space="preserve"> создана котировочная комиссия </w:t>
      </w:r>
      <w:r w:rsidR="00294DFB" w:rsidRPr="003A0AEE">
        <w:rPr>
          <w:rFonts w:ascii="Times New Roman" w:hAnsi="Times New Roman" w:cs="Times New Roman"/>
          <w:bCs/>
          <w:sz w:val="24"/>
          <w:szCs w:val="24"/>
        </w:rPr>
        <w:t xml:space="preserve">по осуществлению закупок для нужд </w:t>
      </w:r>
      <w:r w:rsidR="00294DFB" w:rsidRPr="003A0AEE">
        <w:rPr>
          <w:rFonts w:ascii="Times New Roman" w:hAnsi="Times New Roman" w:cs="Times New Roman"/>
          <w:sz w:val="24"/>
          <w:szCs w:val="24"/>
        </w:rPr>
        <w:t>ГБУ «МФЦ Заводского района г. Грозного состоящая из трех членов</w:t>
      </w:r>
      <w:r w:rsidR="003A0AEE" w:rsidRPr="003A0AEE">
        <w:rPr>
          <w:rFonts w:ascii="Times New Roman" w:hAnsi="Times New Roman" w:cs="Times New Roman"/>
          <w:sz w:val="24"/>
          <w:szCs w:val="24"/>
        </w:rPr>
        <w:t>,</w:t>
      </w:r>
      <w:r w:rsidR="00294DFB" w:rsidRPr="003A0AEE">
        <w:rPr>
          <w:rFonts w:ascii="Times New Roman" w:hAnsi="Times New Roman" w:cs="Times New Roman"/>
          <w:sz w:val="24"/>
          <w:szCs w:val="24"/>
        </w:rPr>
        <w:t xml:space="preserve"> только один из которых имеет документ о повышении квалификации в сфере закупок </w:t>
      </w:r>
      <w:r w:rsidRPr="003A0AEE">
        <w:rPr>
          <w:rFonts w:ascii="Times New Roman" w:hAnsi="Times New Roman" w:cs="Times New Roman"/>
          <w:sz w:val="24"/>
          <w:szCs w:val="24"/>
        </w:rPr>
        <w:t xml:space="preserve">. </w:t>
      </w:r>
    </w:p>
    <w:p w:rsidR="005910E7" w:rsidRPr="003A0AEE" w:rsidRDefault="005E3917" w:rsidP="00652D38">
      <w:pPr>
        <w:pStyle w:val="ConsPlusNormal"/>
        <w:ind w:firstLine="540"/>
        <w:jc w:val="both"/>
        <w:outlineLvl w:val="2"/>
        <w:rPr>
          <w:rFonts w:ascii="Times New Roman" w:hAnsi="Times New Roman" w:cs="Times New Roman"/>
          <w:sz w:val="24"/>
          <w:szCs w:val="24"/>
        </w:rPr>
      </w:pPr>
      <w:r w:rsidRPr="003A0AEE">
        <w:rPr>
          <w:rFonts w:ascii="Times New Roman" w:hAnsi="Times New Roman" w:cs="Times New Roman"/>
          <w:sz w:val="24"/>
          <w:szCs w:val="24"/>
        </w:rPr>
        <w:t>В ходе проведения проверки</w:t>
      </w:r>
      <w:r w:rsidR="00421C59" w:rsidRPr="003A0AEE">
        <w:rPr>
          <w:rFonts w:ascii="Times New Roman" w:hAnsi="Times New Roman" w:cs="Times New Roman"/>
          <w:sz w:val="24"/>
          <w:szCs w:val="24"/>
        </w:rPr>
        <w:t xml:space="preserve"> установлено</w:t>
      </w:r>
      <w:r w:rsidRPr="003A0AEE">
        <w:rPr>
          <w:rFonts w:ascii="Times New Roman" w:hAnsi="Times New Roman" w:cs="Times New Roman"/>
          <w:sz w:val="24"/>
          <w:szCs w:val="24"/>
        </w:rPr>
        <w:t xml:space="preserve"> нарушение требовани</w:t>
      </w:r>
      <w:r w:rsidR="00421C59" w:rsidRPr="003A0AEE">
        <w:rPr>
          <w:rFonts w:ascii="Times New Roman" w:hAnsi="Times New Roman" w:cs="Times New Roman"/>
          <w:sz w:val="24"/>
          <w:szCs w:val="24"/>
        </w:rPr>
        <w:t>я</w:t>
      </w:r>
      <w:r w:rsidRPr="003A0AEE">
        <w:rPr>
          <w:rFonts w:ascii="Times New Roman" w:hAnsi="Times New Roman" w:cs="Times New Roman"/>
          <w:sz w:val="24"/>
          <w:szCs w:val="24"/>
        </w:rPr>
        <w:t xml:space="preserve"> </w:t>
      </w:r>
      <w:r w:rsidR="00421C59" w:rsidRPr="003A0AEE">
        <w:rPr>
          <w:rFonts w:ascii="Times New Roman" w:hAnsi="Times New Roman" w:cs="Times New Roman"/>
          <w:sz w:val="24"/>
          <w:szCs w:val="24"/>
        </w:rPr>
        <w:t xml:space="preserve">части 5 </w:t>
      </w:r>
      <w:r w:rsidRPr="003A0AEE">
        <w:rPr>
          <w:rFonts w:ascii="Times New Roman" w:hAnsi="Times New Roman" w:cs="Times New Roman"/>
          <w:sz w:val="24"/>
          <w:szCs w:val="24"/>
        </w:rPr>
        <w:t>статьи 39 ФЗ-44</w:t>
      </w:r>
      <w:r w:rsidR="00421C59" w:rsidRPr="003A0AEE">
        <w:rPr>
          <w:rFonts w:ascii="Times New Roman" w:hAnsi="Times New Roman" w:cs="Times New Roman"/>
          <w:sz w:val="24"/>
          <w:szCs w:val="24"/>
        </w:rPr>
        <w:t>.</w:t>
      </w:r>
    </w:p>
    <w:p w:rsidR="008A1597" w:rsidRPr="003A0AEE" w:rsidRDefault="008A1597" w:rsidP="00652D38">
      <w:pPr>
        <w:pStyle w:val="ConsPlusNormal"/>
        <w:ind w:firstLine="540"/>
        <w:jc w:val="both"/>
        <w:outlineLvl w:val="2"/>
        <w:rPr>
          <w:rFonts w:ascii="Times New Roman" w:hAnsi="Times New Roman" w:cs="Times New Roman"/>
          <w:sz w:val="24"/>
          <w:szCs w:val="24"/>
        </w:rPr>
      </w:pPr>
    </w:p>
    <w:p w:rsidR="00FA4875" w:rsidRPr="003A0AEE" w:rsidRDefault="00FA4875" w:rsidP="00652D38">
      <w:pPr>
        <w:pStyle w:val="ConsPlusNormal"/>
        <w:ind w:firstLine="0"/>
        <w:jc w:val="center"/>
        <w:rPr>
          <w:rFonts w:ascii="Times New Roman" w:hAnsi="Times New Roman" w:cs="Times New Roman"/>
          <w:b/>
          <w:sz w:val="24"/>
          <w:szCs w:val="24"/>
        </w:rPr>
      </w:pPr>
      <w:r w:rsidRPr="003A0AEE">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3A0AEE" w:rsidRDefault="00FA4875" w:rsidP="00652D38">
      <w:pPr>
        <w:pStyle w:val="ConsPlusNormal"/>
        <w:ind w:firstLine="0"/>
        <w:jc w:val="center"/>
        <w:rPr>
          <w:rFonts w:ascii="Times New Roman" w:hAnsi="Times New Roman" w:cs="Times New Roman"/>
          <w:b/>
          <w:sz w:val="24"/>
          <w:szCs w:val="24"/>
        </w:rPr>
      </w:pPr>
      <w:r w:rsidRPr="003A0AEE">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3A0AEE" w:rsidRDefault="00F67D00" w:rsidP="00652D38">
      <w:pPr>
        <w:pStyle w:val="ConsPlusNormal"/>
        <w:ind w:firstLine="567"/>
        <w:rPr>
          <w:rFonts w:ascii="Times New Roman" w:hAnsi="Times New Roman" w:cs="Times New Roman"/>
          <w:b/>
          <w:sz w:val="24"/>
          <w:szCs w:val="24"/>
        </w:rPr>
      </w:pPr>
    </w:p>
    <w:p w:rsidR="005910E7" w:rsidRPr="003A0AEE" w:rsidRDefault="005910E7" w:rsidP="00652D38">
      <w:pPr>
        <w:spacing w:after="0" w:line="240" w:lineRule="auto"/>
        <w:ind w:firstLine="708"/>
        <w:jc w:val="both"/>
        <w:rPr>
          <w:rFonts w:ascii="Times New Roman" w:eastAsia="Times New Roman" w:hAnsi="Times New Roman" w:cs="Times New Roman"/>
          <w:sz w:val="24"/>
          <w:szCs w:val="24"/>
        </w:rPr>
      </w:pPr>
      <w:r w:rsidRPr="003A0AEE">
        <w:rPr>
          <w:rFonts w:ascii="Times New Roman" w:eastAsia="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3A0AEE">
        <w:rPr>
          <w:rFonts w:ascii="Times New Roman" w:eastAsia="Times New Roman" w:hAnsi="Times New Roman" w:cs="Times New Roman"/>
          <w:sz w:val="24"/>
          <w:szCs w:val="24"/>
        </w:rPr>
        <w:t xml:space="preserve"> </w:t>
      </w:r>
      <w:r w:rsidRPr="003A0AEE">
        <w:rPr>
          <w:rFonts w:ascii="Times New Roman" w:eastAsia="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BD4256" w:rsidRPr="003A0AEE">
        <w:rPr>
          <w:rFonts w:ascii="Times New Roman" w:eastAsia="Times New Roman" w:hAnsi="Times New Roman" w:cs="Times New Roman"/>
          <w:sz w:val="24"/>
          <w:szCs w:val="24"/>
        </w:rPr>
        <w:t xml:space="preserve"> </w:t>
      </w:r>
      <w:r w:rsidRPr="003A0AEE">
        <w:rPr>
          <w:rFonts w:ascii="Times New Roman" w:eastAsia="Times New Roman" w:hAnsi="Times New Roman" w:cs="Times New Roman"/>
          <w:sz w:val="24"/>
          <w:szCs w:val="24"/>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3A0AEE">
          <w:rPr>
            <w:rFonts w:ascii="Times New Roman" w:eastAsia="Times New Roman" w:hAnsi="Times New Roman" w:cs="Times New Roman"/>
            <w:sz w:val="24"/>
            <w:szCs w:val="24"/>
          </w:rPr>
          <w:t>особенностей</w:t>
        </w:r>
      </w:hyperlink>
      <w:r w:rsidRPr="003A0AEE">
        <w:rPr>
          <w:rFonts w:ascii="Times New Roman" w:eastAsia="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w:t>
      </w:r>
      <w:r w:rsidR="00BD4256" w:rsidRPr="003A0AEE">
        <w:rPr>
          <w:rFonts w:ascii="Times New Roman" w:eastAsia="Times New Roman" w:hAnsi="Times New Roman" w:cs="Times New Roman"/>
          <w:sz w:val="24"/>
          <w:szCs w:val="24"/>
        </w:rPr>
        <w:t>о казначейства от 31 марта 2015 года</w:t>
      </w:r>
      <w:r w:rsidR="00133AE5" w:rsidRPr="003A0AEE">
        <w:rPr>
          <w:rFonts w:ascii="Times New Roman" w:eastAsia="Times New Roman" w:hAnsi="Times New Roman" w:cs="Times New Roman"/>
          <w:sz w:val="24"/>
          <w:szCs w:val="24"/>
        </w:rPr>
        <w:t xml:space="preserve"> </w:t>
      </w:r>
      <w:r w:rsidRPr="003A0AEE">
        <w:rPr>
          <w:rFonts w:ascii="Times New Roman" w:eastAsia="Times New Roman" w:hAnsi="Times New Roman" w:cs="Times New Roman"/>
          <w:sz w:val="24"/>
          <w:szCs w:val="24"/>
        </w:rPr>
        <w:t>№ 182/7н «Об особенностях размещения в единой информационной системе или до ввода</w:t>
      </w:r>
      <w:r w:rsidR="004F0F7C" w:rsidRPr="003A0AEE">
        <w:rPr>
          <w:rFonts w:ascii="Times New Roman" w:eastAsia="Times New Roman" w:hAnsi="Times New Roman" w:cs="Times New Roman"/>
          <w:sz w:val="24"/>
          <w:szCs w:val="24"/>
        </w:rPr>
        <w:t xml:space="preserve"> </w:t>
      </w:r>
      <w:r w:rsidRPr="003A0AEE">
        <w:rPr>
          <w:rFonts w:ascii="Times New Roman" w:eastAsia="Times New Roman" w:hAnsi="Times New Roman" w:cs="Times New Roman"/>
          <w:sz w:val="24"/>
          <w:szCs w:val="24"/>
        </w:rPr>
        <w:t>в эксплуатацию указанной системы на официальном сайте Российской Федерации</w:t>
      </w:r>
      <w:r w:rsidR="004F0F7C" w:rsidRPr="003A0AEE">
        <w:rPr>
          <w:rFonts w:ascii="Times New Roman" w:eastAsia="Times New Roman" w:hAnsi="Times New Roman" w:cs="Times New Roman"/>
          <w:sz w:val="24"/>
          <w:szCs w:val="24"/>
        </w:rPr>
        <w:t xml:space="preserve"> </w:t>
      </w:r>
      <w:r w:rsidRPr="003A0AEE">
        <w:rPr>
          <w:rFonts w:ascii="Times New Roman" w:eastAsia="Times New Roman" w:hAnsi="Times New Roman" w:cs="Times New Roman"/>
          <w:sz w:val="24"/>
          <w:szCs w:val="24"/>
        </w:rPr>
        <w:t>в информационно-телекоммуникационной сети «Интернет» для размещения информации</w:t>
      </w:r>
      <w:r w:rsidR="004F0F7C" w:rsidRPr="003A0AEE">
        <w:rPr>
          <w:rFonts w:ascii="Times New Roman" w:eastAsia="Times New Roman" w:hAnsi="Times New Roman" w:cs="Times New Roman"/>
          <w:sz w:val="24"/>
          <w:szCs w:val="24"/>
        </w:rPr>
        <w:t xml:space="preserve"> </w:t>
      </w:r>
      <w:r w:rsidRPr="003A0AEE">
        <w:rPr>
          <w:rFonts w:ascii="Times New Roman" w:eastAsia="Times New Roman" w:hAnsi="Times New Roman" w:cs="Times New Roman"/>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3A0AEE" w:rsidRDefault="005910E7" w:rsidP="00652D38">
      <w:pPr>
        <w:spacing w:after="0" w:line="240" w:lineRule="auto"/>
        <w:ind w:firstLine="708"/>
        <w:jc w:val="both"/>
        <w:rPr>
          <w:rFonts w:ascii="Times New Roman" w:eastAsia="Times New Roman" w:hAnsi="Times New Roman" w:cs="Times New Roman"/>
          <w:sz w:val="24"/>
          <w:szCs w:val="24"/>
        </w:rPr>
      </w:pPr>
      <w:r w:rsidRPr="003A0AEE">
        <w:rPr>
          <w:rFonts w:ascii="Times New Roman" w:eastAsia="Times New Roman" w:hAnsi="Times New Roman" w:cs="Times New Roman"/>
          <w:sz w:val="24"/>
          <w:szCs w:val="24"/>
        </w:rPr>
        <w:t xml:space="preserve">Приказом МЭР РФ и ФК № 182/7н утверждены особенности размещения </w:t>
      </w:r>
      <w:r w:rsidR="00BD4256" w:rsidRPr="003A0AEE">
        <w:rPr>
          <w:rFonts w:ascii="Times New Roman" w:eastAsia="Times New Roman" w:hAnsi="Times New Roman" w:cs="Times New Roman"/>
          <w:sz w:val="24"/>
          <w:szCs w:val="24"/>
        </w:rPr>
        <w:br/>
      </w:r>
      <w:r w:rsidRPr="003A0AEE">
        <w:rPr>
          <w:rFonts w:ascii="Times New Roman" w:eastAsia="Times New Roman" w:hAnsi="Times New Roman" w:cs="Times New Roman"/>
          <w:sz w:val="24"/>
          <w:szCs w:val="24"/>
        </w:rPr>
        <w:t>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3A0AEE">
        <w:rPr>
          <w:rFonts w:ascii="Times New Roman" w:eastAsia="Times New Roman" w:hAnsi="Times New Roman" w:cs="Times New Roman"/>
          <w:sz w:val="24"/>
          <w:szCs w:val="24"/>
        </w:rPr>
        <w:t xml:space="preserve"> </w:t>
      </w:r>
      <w:r w:rsidRPr="003A0AEE">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3A0AEE">
        <w:rPr>
          <w:rFonts w:ascii="Times New Roman" w:eastAsia="Times New Roman" w:hAnsi="Times New Roman" w:cs="Times New Roman"/>
          <w:sz w:val="24"/>
          <w:szCs w:val="24"/>
        </w:rPr>
        <w:t>-</w:t>
      </w:r>
      <w:r w:rsidRPr="003A0AEE">
        <w:rPr>
          <w:rFonts w:ascii="Times New Roman" w:eastAsia="Times New Roman" w:hAnsi="Times New Roman" w:cs="Times New Roman"/>
          <w:sz w:val="24"/>
          <w:szCs w:val="24"/>
        </w:rPr>
        <w:t xml:space="preserve"> Особенности, утв. приказом МЭР РФ и ФК № 182/7н).</w:t>
      </w:r>
    </w:p>
    <w:p w:rsidR="005910E7" w:rsidRPr="003A0AEE" w:rsidRDefault="005910E7" w:rsidP="00652D38">
      <w:pPr>
        <w:spacing w:after="0" w:line="240" w:lineRule="auto"/>
        <w:ind w:firstLine="708"/>
        <w:jc w:val="both"/>
        <w:rPr>
          <w:rFonts w:ascii="Times New Roman" w:eastAsia="Times New Roman" w:hAnsi="Times New Roman" w:cs="Times New Roman"/>
          <w:sz w:val="24"/>
          <w:szCs w:val="24"/>
        </w:rPr>
      </w:pPr>
      <w:r w:rsidRPr="003A0AEE">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3A0AEE">
        <w:rPr>
          <w:rFonts w:ascii="Times New Roman" w:hAnsi="Times New Roman" w:cs="Times New Roman"/>
          <w:sz w:val="24"/>
          <w:szCs w:val="24"/>
        </w:rPr>
        <w:t>ЕИС в сфере закупок</w:t>
      </w:r>
      <w:r w:rsidRPr="003A0AEE">
        <w:rPr>
          <w:rFonts w:ascii="Times New Roman" w:eastAsia="Times New Roman" w:hAnsi="Times New Roman" w:cs="Times New Roman"/>
          <w:sz w:val="24"/>
          <w:szCs w:val="24"/>
        </w:rPr>
        <w:t xml:space="preserve"> планов-графиков размещения заказов товаров, работ, услуг для обеспечения государственных</w:t>
      </w:r>
      <w:r w:rsidR="004F0F7C" w:rsidRPr="003A0AEE">
        <w:rPr>
          <w:rFonts w:ascii="Times New Roman" w:eastAsia="Times New Roman" w:hAnsi="Times New Roman" w:cs="Times New Roman"/>
          <w:sz w:val="24"/>
          <w:szCs w:val="24"/>
        </w:rPr>
        <w:t xml:space="preserve"> </w:t>
      </w:r>
      <w:r w:rsidRPr="003A0AEE">
        <w:rPr>
          <w:rFonts w:ascii="Times New Roman" w:eastAsia="Times New Roman" w:hAnsi="Times New Roman" w:cs="Times New Roman"/>
          <w:sz w:val="24"/>
          <w:szCs w:val="24"/>
        </w:rPr>
        <w:t xml:space="preserve">и </w:t>
      </w:r>
      <w:r w:rsidRPr="003A0AEE">
        <w:rPr>
          <w:rFonts w:ascii="Times New Roman" w:eastAsia="Times New Roman" w:hAnsi="Times New Roman" w:cs="Times New Roman"/>
          <w:sz w:val="24"/>
          <w:szCs w:val="24"/>
        </w:rPr>
        <w:lastRenderedPageBreak/>
        <w:t>муниципальных нужд на 2015 и 2016 годы (далее - планы-графики) в соответствии</w:t>
      </w:r>
      <w:r w:rsidR="004F0F7C" w:rsidRPr="003A0AEE">
        <w:rPr>
          <w:rFonts w:ascii="Times New Roman" w:eastAsia="Times New Roman" w:hAnsi="Times New Roman" w:cs="Times New Roman"/>
          <w:sz w:val="24"/>
          <w:szCs w:val="24"/>
        </w:rPr>
        <w:t xml:space="preserve"> </w:t>
      </w:r>
      <w:r w:rsidRPr="003A0AEE">
        <w:rPr>
          <w:rFonts w:ascii="Times New Roman" w:eastAsia="Times New Roman" w:hAnsi="Times New Roman" w:cs="Times New Roman"/>
          <w:sz w:val="24"/>
          <w:szCs w:val="24"/>
        </w:rPr>
        <w:t>с совместным приказом МЭР РФ № 761 и ФК № 20н.</w:t>
      </w:r>
    </w:p>
    <w:p w:rsidR="005910E7" w:rsidRPr="003A0AEE" w:rsidRDefault="005910E7" w:rsidP="00652D38">
      <w:pPr>
        <w:spacing w:after="0" w:line="240" w:lineRule="auto"/>
        <w:ind w:firstLine="708"/>
        <w:jc w:val="both"/>
        <w:rPr>
          <w:rFonts w:ascii="Times New Roman" w:eastAsia="Times New Roman" w:hAnsi="Times New Roman" w:cs="Times New Roman"/>
          <w:sz w:val="24"/>
          <w:szCs w:val="24"/>
        </w:rPr>
      </w:pPr>
      <w:r w:rsidRPr="003A0AEE">
        <w:rPr>
          <w:rFonts w:ascii="Times New Roman" w:eastAsia="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910E7" w:rsidRPr="003A0AEE" w:rsidRDefault="005910E7" w:rsidP="00652D38">
      <w:pPr>
        <w:spacing w:after="0" w:line="240" w:lineRule="auto"/>
        <w:ind w:firstLine="708"/>
        <w:jc w:val="both"/>
        <w:rPr>
          <w:rFonts w:ascii="Times New Roman" w:eastAsia="Times New Roman" w:hAnsi="Times New Roman" w:cs="Times New Roman"/>
          <w:sz w:val="24"/>
          <w:szCs w:val="24"/>
        </w:rPr>
      </w:pPr>
      <w:r w:rsidRPr="003A0AEE">
        <w:rPr>
          <w:rFonts w:ascii="Times New Roman" w:eastAsia="Times New Roman" w:hAnsi="Times New Roman" w:cs="Times New Roman"/>
          <w:sz w:val="24"/>
          <w:szCs w:val="24"/>
        </w:rPr>
        <w:t>Согласно пункту 2 Особенностей, утв. приказом МЭР РФ и ФК № 182/7н,</w:t>
      </w:r>
      <w:r w:rsidR="00133AE5" w:rsidRPr="003A0AEE">
        <w:rPr>
          <w:rFonts w:ascii="Times New Roman" w:eastAsia="Times New Roman" w:hAnsi="Times New Roman" w:cs="Times New Roman"/>
          <w:sz w:val="24"/>
          <w:szCs w:val="24"/>
        </w:rPr>
        <w:t xml:space="preserve"> </w:t>
      </w:r>
      <w:r w:rsidR="00133AE5" w:rsidRPr="003A0AEE">
        <w:rPr>
          <w:rFonts w:ascii="Times New Roman" w:eastAsia="Times New Roman" w:hAnsi="Times New Roman" w:cs="Times New Roman"/>
          <w:sz w:val="24"/>
          <w:szCs w:val="24"/>
        </w:rPr>
        <w:br/>
      </w:r>
      <w:r w:rsidRPr="003A0AEE">
        <w:rPr>
          <w:rFonts w:ascii="Times New Roman" w:eastAsia="Times New Roman" w:hAnsi="Times New Roman" w:cs="Times New Roman"/>
          <w:sz w:val="24"/>
          <w:szCs w:val="24"/>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4F0F7C" w:rsidRPr="003A0AEE">
        <w:rPr>
          <w:rFonts w:ascii="Times New Roman" w:eastAsia="Times New Roman" w:hAnsi="Times New Roman" w:cs="Times New Roman"/>
          <w:sz w:val="24"/>
          <w:szCs w:val="24"/>
        </w:rPr>
        <w:t xml:space="preserve"> </w:t>
      </w:r>
      <w:r w:rsidRPr="003A0AEE">
        <w:rPr>
          <w:rFonts w:ascii="Times New Roman" w:eastAsia="Times New Roman" w:hAnsi="Times New Roman" w:cs="Times New Roman"/>
          <w:sz w:val="24"/>
          <w:szCs w:val="24"/>
        </w:rPr>
        <w:t>7 Особенностей, утв. приказом МЭР РФ и ФК № 182/7н, размещение плана-графика</w:t>
      </w:r>
      <w:r w:rsidR="004F0F7C" w:rsidRPr="003A0AEE">
        <w:rPr>
          <w:rFonts w:ascii="Times New Roman" w:eastAsia="Times New Roman" w:hAnsi="Times New Roman" w:cs="Times New Roman"/>
          <w:sz w:val="24"/>
          <w:szCs w:val="24"/>
        </w:rPr>
        <w:t xml:space="preserve"> </w:t>
      </w:r>
      <w:r w:rsidRPr="003A0AEE">
        <w:rPr>
          <w:rFonts w:ascii="Times New Roman" w:eastAsia="Times New Roman" w:hAnsi="Times New Roman" w:cs="Times New Roman"/>
          <w:sz w:val="24"/>
          <w:szCs w:val="24"/>
        </w:rPr>
        <w:t>на официальном сайте осуществляется в день его утверждения.</w:t>
      </w:r>
    </w:p>
    <w:p w:rsidR="005910E7" w:rsidRPr="003A0AEE" w:rsidRDefault="005910E7" w:rsidP="00652D38">
      <w:pPr>
        <w:spacing w:after="0" w:line="240" w:lineRule="auto"/>
        <w:ind w:firstLine="708"/>
        <w:jc w:val="both"/>
        <w:rPr>
          <w:rFonts w:ascii="Times New Roman" w:eastAsia="Times New Roman" w:hAnsi="Times New Roman" w:cs="Times New Roman"/>
          <w:sz w:val="24"/>
          <w:szCs w:val="24"/>
        </w:rPr>
      </w:pPr>
      <w:r w:rsidRPr="003A0AEE">
        <w:rPr>
          <w:rFonts w:ascii="Times New Roman" w:eastAsia="Times New Roman" w:hAnsi="Times New Roman" w:cs="Times New Roman"/>
          <w:sz w:val="24"/>
          <w:szCs w:val="24"/>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5910E7" w:rsidRPr="003A0AEE" w:rsidRDefault="005910E7" w:rsidP="00652D38">
      <w:pPr>
        <w:spacing w:after="0" w:line="240" w:lineRule="auto"/>
        <w:ind w:firstLine="708"/>
        <w:jc w:val="both"/>
        <w:rPr>
          <w:rFonts w:ascii="Times New Roman" w:eastAsia="Times New Roman" w:hAnsi="Times New Roman" w:cs="Times New Roman"/>
          <w:sz w:val="24"/>
          <w:szCs w:val="24"/>
        </w:rPr>
      </w:pPr>
      <w:r w:rsidRPr="003A0AEE">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3A0AEE">
        <w:rPr>
          <w:rFonts w:ascii="Times New Roman" w:hAnsi="Times New Roman" w:cs="Times New Roman"/>
          <w:sz w:val="24"/>
          <w:szCs w:val="24"/>
        </w:rPr>
        <w:t>в ЕИС в сфере закупок</w:t>
      </w:r>
      <w:r w:rsidRPr="003A0AEE">
        <w:rPr>
          <w:rFonts w:ascii="Times New Roman" w:eastAsia="Times New Roman" w:hAnsi="Times New Roman" w:cs="Times New Roman"/>
          <w:sz w:val="24"/>
          <w:szCs w:val="24"/>
        </w:rPr>
        <w:t xml:space="preserve"> не позднее 29 января 2016 года.</w:t>
      </w:r>
    </w:p>
    <w:p w:rsidR="005910E7" w:rsidRPr="003A0AEE" w:rsidRDefault="005910E7" w:rsidP="00652D38">
      <w:pPr>
        <w:spacing w:after="0" w:line="240" w:lineRule="auto"/>
        <w:ind w:firstLine="708"/>
        <w:jc w:val="both"/>
        <w:rPr>
          <w:rFonts w:ascii="Times New Roman" w:eastAsia="Times New Roman" w:hAnsi="Times New Roman" w:cs="Times New Roman"/>
          <w:sz w:val="24"/>
          <w:szCs w:val="24"/>
        </w:rPr>
      </w:pPr>
      <w:r w:rsidRPr="003A0AEE">
        <w:rPr>
          <w:rFonts w:ascii="Times New Roman" w:eastAsia="Times New Roman" w:hAnsi="Times New Roman" w:cs="Times New Roman"/>
          <w:sz w:val="24"/>
          <w:szCs w:val="24"/>
        </w:rPr>
        <w:t xml:space="preserve">При проверке в реестре планов-графиков и планов закупок </w:t>
      </w:r>
      <w:r w:rsidRPr="003A0AEE">
        <w:rPr>
          <w:rFonts w:ascii="Times New Roman" w:hAnsi="Times New Roman" w:cs="Times New Roman"/>
          <w:sz w:val="24"/>
          <w:szCs w:val="24"/>
        </w:rPr>
        <w:t>ЕИС в сфере закупок</w:t>
      </w:r>
      <w:r w:rsidRPr="003A0AEE">
        <w:rPr>
          <w:rFonts w:ascii="Times New Roman" w:eastAsia="Times New Roman" w:hAnsi="Times New Roman" w:cs="Times New Roman"/>
          <w:sz w:val="24"/>
          <w:szCs w:val="24"/>
        </w:rPr>
        <w:t xml:space="preserve"> установлено, что </w:t>
      </w:r>
      <w:r w:rsidR="00F11878" w:rsidRPr="003A0AEE">
        <w:rPr>
          <w:rFonts w:ascii="Times New Roman" w:hAnsi="Times New Roman" w:cs="Times New Roman"/>
          <w:sz w:val="24"/>
          <w:szCs w:val="24"/>
        </w:rPr>
        <w:t xml:space="preserve">ГБУ «МФЦ </w:t>
      </w:r>
      <w:r w:rsidR="001F34D5" w:rsidRPr="003A0AEE">
        <w:rPr>
          <w:rFonts w:ascii="Times New Roman" w:hAnsi="Times New Roman" w:cs="Times New Roman"/>
          <w:sz w:val="24"/>
          <w:szCs w:val="24"/>
        </w:rPr>
        <w:t>Заводского</w:t>
      </w:r>
      <w:r w:rsidR="00F11878" w:rsidRPr="003A0AEE">
        <w:rPr>
          <w:rFonts w:ascii="Times New Roman" w:hAnsi="Times New Roman" w:cs="Times New Roman"/>
          <w:sz w:val="24"/>
          <w:szCs w:val="24"/>
        </w:rPr>
        <w:t xml:space="preserve"> района г. Грозного»</w:t>
      </w:r>
      <w:r w:rsidRPr="003A0AEE">
        <w:rPr>
          <w:rFonts w:ascii="Times New Roman" w:eastAsia="Times New Roman" w:hAnsi="Times New Roman" w:cs="Times New Roman"/>
          <w:bCs/>
          <w:sz w:val="24"/>
          <w:szCs w:val="24"/>
        </w:rPr>
        <w:t xml:space="preserve"> </w:t>
      </w:r>
      <w:r w:rsidRPr="003A0AEE">
        <w:rPr>
          <w:rFonts w:ascii="Times New Roman" w:eastAsia="Times New Roman" w:hAnsi="Times New Roman" w:cs="Times New Roman"/>
          <w:sz w:val="24"/>
          <w:szCs w:val="24"/>
        </w:rPr>
        <w:t>план-график закупок</w:t>
      </w:r>
      <w:r w:rsidR="005E3917" w:rsidRPr="003A0AEE">
        <w:rPr>
          <w:rFonts w:ascii="Times New Roman" w:eastAsia="Times New Roman" w:hAnsi="Times New Roman" w:cs="Times New Roman"/>
          <w:sz w:val="24"/>
          <w:szCs w:val="24"/>
        </w:rPr>
        <w:t xml:space="preserve"> </w:t>
      </w:r>
      <w:r w:rsidRPr="003A0AEE">
        <w:rPr>
          <w:rFonts w:ascii="Times New Roman" w:eastAsia="Times New Roman" w:hAnsi="Times New Roman" w:cs="Times New Roman"/>
          <w:sz w:val="24"/>
          <w:szCs w:val="24"/>
        </w:rPr>
        <w:t xml:space="preserve">на 2016 год опубликован </w:t>
      </w:r>
      <w:r w:rsidR="00A35953" w:rsidRPr="003A0AEE">
        <w:rPr>
          <w:rFonts w:ascii="Times New Roman" w:eastAsia="Times New Roman" w:hAnsi="Times New Roman" w:cs="Times New Roman"/>
          <w:sz w:val="24"/>
          <w:szCs w:val="24"/>
        </w:rPr>
        <w:t>с</w:t>
      </w:r>
      <w:r w:rsidRPr="003A0AEE">
        <w:rPr>
          <w:rFonts w:ascii="Times New Roman" w:eastAsia="Times New Roman" w:hAnsi="Times New Roman" w:cs="Times New Roman"/>
          <w:sz w:val="24"/>
          <w:szCs w:val="24"/>
        </w:rPr>
        <w:t xml:space="preserve"> нарушени</w:t>
      </w:r>
      <w:r w:rsidR="00A35953" w:rsidRPr="003A0AEE">
        <w:rPr>
          <w:rFonts w:ascii="Times New Roman" w:eastAsia="Times New Roman" w:hAnsi="Times New Roman" w:cs="Times New Roman"/>
          <w:sz w:val="24"/>
          <w:szCs w:val="24"/>
        </w:rPr>
        <w:t>ем</w:t>
      </w:r>
      <w:r w:rsidRPr="003A0AEE">
        <w:rPr>
          <w:rFonts w:ascii="Times New Roman" w:eastAsia="Times New Roman" w:hAnsi="Times New Roman" w:cs="Times New Roman"/>
          <w:sz w:val="24"/>
          <w:szCs w:val="24"/>
        </w:rPr>
        <w:t xml:space="preserve"> установленных сроков </w:t>
      </w:r>
      <w:r w:rsidR="00B95062" w:rsidRPr="003A0AEE">
        <w:rPr>
          <w:rFonts w:ascii="Times New Roman" w:eastAsia="Times New Roman" w:hAnsi="Times New Roman" w:cs="Times New Roman"/>
          <w:sz w:val="24"/>
          <w:szCs w:val="24"/>
        </w:rPr>
        <w:t>01.04</w:t>
      </w:r>
      <w:r w:rsidRPr="003A0AEE">
        <w:rPr>
          <w:rFonts w:ascii="Times New Roman" w:eastAsia="Times New Roman" w:hAnsi="Times New Roman" w:cs="Times New Roman"/>
          <w:sz w:val="24"/>
          <w:szCs w:val="24"/>
        </w:rPr>
        <w:t>.2016 года.</w:t>
      </w:r>
    </w:p>
    <w:p w:rsidR="0010653C" w:rsidRPr="003A0AEE" w:rsidRDefault="005D5682" w:rsidP="0010653C">
      <w:pPr>
        <w:autoSpaceDE w:val="0"/>
        <w:autoSpaceDN w:val="0"/>
        <w:adjustRightInd w:val="0"/>
        <w:spacing w:after="0" w:line="240" w:lineRule="auto"/>
        <w:ind w:firstLine="709"/>
        <w:jc w:val="both"/>
        <w:rPr>
          <w:rFonts w:ascii="Times New Roman" w:hAnsi="Times New Roman" w:cs="Times New Roman"/>
          <w:sz w:val="24"/>
          <w:szCs w:val="24"/>
        </w:rPr>
      </w:pPr>
      <w:r w:rsidRPr="003A0AEE">
        <w:rPr>
          <w:rFonts w:ascii="Times New Roman" w:eastAsia="Calibri" w:hAnsi="Times New Roman" w:cs="Times New Roman"/>
          <w:sz w:val="24"/>
          <w:szCs w:val="24"/>
        </w:rPr>
        <w:t xml:space="preserve">В действиях </w:t>
      </w:r>
      <w:r w:rsidRPr="003A0AEE">
        <w:rPr>
          <w:rFonts w:ascii="Times New Roman" w:hAnsi="Times New Roman" w:cs="Times New Roman"/>
          <w:sz w:val="24"/>
          <w:szCs w:val="24"/>
        </w:rPr>
        <w:t xml:space="preserve">ГБУ «МФЦ </w:t>
      </w:r>
      <w:r w:rsidR="001F34D5" w:rsidRPr="003A0AEE">
        <w:rPr>
          <w:rFonts w:ascii="Times New Roman" w:hAnsi="Times New Roman" w:cs="Times New Roman"/>
          <w:sz w:val="24"/>
          <w:szCs w:val="24"/>
        </w:rPr>
        <w:t>Заводского</w:t>
      </w:r>
      <w:r w:rsidRPr="003A0AEE">
        <w:rPr>
          <w:rFonts w:ascii="Times New Roman" w:hAnsi="Times New Roman" w:cs="Times New Roman"/>
          <w:sz w:val="24"/>
          <w:szCs w:val="24"/>
        </w:rPr>
        <w:t xml:space="preserve"> района г. Грозного» </w:t>
      </w:r>
      <w:r w:rsidRPr="003A0AEE">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w:t>
      </w:r>
      <w:r w:rsidR="00F26652" w:rsidRPr="003A0AEE">
        <w:rPr>
          <w:rFonts w:ascii="Times New Roman" w:eastAsia="Calibri" w:hAnsi="Times New Roman" w:cs="Times New Roman"/>
          <w:sz w:val="24"/>
          <w:szCs w:val="24"/>
        </w:rPr>
        <w:t xml:space="preserve">твенность в виде наложения </w:t>
      </w:r>
      <w:r w:rsidRPr="003A0AEE">
        <w:rPr>
          <w:rFonts w:ascii="Times New Roman" w:eastAsia="Calibri" w:hAnsi="Times New Roman" w:cs="Times New Roman"/>
          <w:sz w:val="24"/>
          <w:szCs w:val="24"/>
        </w:rPr>
        <w:t>административного штрафа на должностных лиц в размере пятнадцати тысяч рублей, на юридических лиц пятидесяти тысяч рублей.</w:t>
      </w:r>
    </w:p>
    <w:p w:rsidR="00231199" w:rsidRPr="003A0AEE" w:rsidRDefault="00F11878" w:rsidP="0023119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0AEE">
        <w:rPr>
          <w:rFonts w:ascii="Times New Roman" w:hAnsi="Times New Roman" w:cs="Times New Roman"/>
          <w:sz w:val="24"/>
          <w:szCs w:val="24"/>
        </w:rPr>
        <w:t xml:space="preserve">ГБУ «МФЦ </w:t>
      </w:r>
      <w:r w:rsidR="001F34D5" w:rsidRPr="003A0AEE">
        <w:rPr>
          <w:rFonts w:ascii="Times New Roman" w:hAnsi="Times New Roman" w:cs="Times New Roman"/>
          <w:sz w:val="24"/>
          <w:szCs w:val="24"/>
        </w:rPr>
        <w:t>Заводского</w:t>
      </w:r>
      <w:r w:rsidRPr="003A0AEE">
        <w:rPr>
          <w:rFonts w:ascii="Times New Roman" w:hAnsi="Times New Roman" w:cs="Times New Roman"/>
          <w:sz w:val="24"/>
          <w:szCs w:val="24"/>
        </w:rPr>
        <w:t xml:space="preserve"> района г. Грозного»</w:t>
      </w:r>
      <w:r w:rsidR="005910E7" w:rsidRPr="003A0AEE">
        <w:rPr>
          <w:rFonts w:ascii="Times New Roman" w:eastAsia="Times New Roman" w:hAnsi="Times New Roman" w:cs="Times New Roman"/>
          <w:bCs/>
          <w:sz w:val="24"/>
          <w:szCs w:val="24"/>
        </w:rPr>
        <w:t xml:space="preserve"> </w:t>
      </w:r>
      <w:r w:rsidR="005910E7" w:rsidRPr="003A0AEE">
        <w:rPr>
          <w:rFonts w:ascii="Times New Roman" w:eastAsia="Times New Roman" w:hAnsi="Times New Roman" w:cs="Times New Roman"/>
          <w:sz w:val="24"/>
          <w:szCs w:val="24"/>
        </w:rPr>
        <w:t xml:space="preserve">за 2016 год опубликовано </w:t>
      </w:r>
      <w:r w:rsidR="00133AE5" w:rsidRPr="003A0AEE">
        <w:rPr>
          <w:rFonts w:ascii="Times New Roman" w:eastAsia="Times New Roman" w:hAnsi="Times New Roman" w:cs="Times New Roman"/>
          <w:sz w:val="24"/>
          <w:szCs w:val="24"/>
        </w:rPr>
        <w:br/>
      </w:r>
      <w:r w:rsidR="007968B3" w:rsidRPr="003A0AEE">
        <w:rPr>
          <w:rFonts w:ascii="Times New Roman" w:eastAsia="Times New Roman" w:hAnsi="Times New Roman" w:cs="Times New Roman"/>
          <w:sz w:val="24"/>
          <w:szCs w:val="24"/>
        </w:rPr>
        <w:t>7</w:t>
      </w:r>
      <w:r w:rsidR="005910E7" w:rsidRPr="003A0AEE">
        <w:rPr>
          <w:rFonts w:ascii="Times New Roman" w:eastAsia="Times New Roman" w:hAnsi="Times New Roman" w:cs="Times New Roman"/>
          <w:sz w:val="24"/>
          <w:szCs w:val="24"/>
        </w:rPr>
        <w:t xml:space="preserve"> планов-графиков закупок, </w:t>
      </w:r>
      <w:r w:rsidR="00231199" w:rsidRPr="003A0AEE">
        <w:rPr>
          <w:rFonts w:ascii="Times New Roman" w:eastAsia="Times New Roman" w:hAnsi="Times New Roman" w:cs="Times New Roman"/>
          <w:sz w:val="24"/>
          <w:szCs w:val="24"/>
        </w:rPr>
        <w:t>при проверке котор</w:t>
      </w:r>
      <w:r w:rsidR="0094238C">
        <w:rPr>
          <w:rFonts w:ascii="Times New Roman" w:eastAsia="Times New Roman" w:hAnsi="Times New Roman" w:cs="Times New Roman"/>
          <w:sz w:val="24"/>
          <w:szCs w:val="24"/>
        </w:rPr>
        <w:t>ых</w:t>
      </w:r>
      <w:r w:rsidR="00231199" w:rsidRPr="003A0AEE">
        <w:rPr>
          <w:rFonts w:ascii="Times New Roman" w:eastAsia="Times New Roman" w:hAnsi="Times New Roman" w:cs="Times New Roman"/>
          <w:sz w:val="24"/>
          <w:szCs w:val="24"/>
        </w:rPr>
        <w:t xml:space="preserve"> по 2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231199" w:rsidRPr="003A0AEE" w:rsidRDefault="00231199" w:rsidP="00231199">
      <w:pPr>
        <w:spacing w:after="0" w:line="240" w:lineRule="auto"/>
        <w:ind w:firstLine="567"/>
        <w:jc w:val="both"/>
        <w:rPr>
          <w:rFonts w:ascii="Times New Roman" w:hAnsi="Times New Roman" w:cs="Times New Roman"/>
          <w:sz w:val="24"/>
          <w:szCs w:val="24"/>
        </w:rPr>
      </w:pPr>
      <w:r w:rsidRPr="003A0AEE">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11" w:history="1">
        <w:r w:rsidRPr="003A0AEE">
          <w:rPr>
            <w:rStyle w:val="a3"/>
            <w:rFonts w:ascii="Times New Roman" w:hAnsi="Times New Roman" w:cs="Times New Roman"/>
            <w:color w:val="auto"/>
            <w:sz w:val="24"/>
            <w:szCs w:val="24"/>
            <w:u w:val="none"/>
          </w:rPr>
          <w:t>строке</w:t>
        </w:r>
      </w:hyperlink>
      <w:r w:rsidRPr="003A0AEE">
        <w:rPr>
          <w:rFonts w:ascii="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w:t>
      </w:r>
      <w:r w:rsidR="00133AE5" w:rsidRPr="003A0AEE">
        <w:rPr>
          <w:rFonts w:ascii="Times New Roman" w:hAnsi="Times New Roman" w:cs="Times New Roman"/>
          <w:sz w:val="24"/>
          <w:szCs w:val="24"/>
        </w:rPr>
        <w:t xml:space="preserve">ний «ОКТМО» № 96 </w:t>
      </w:r>
      <w:r w:rsidRPr="003A0AEE">
        <w:rPr>
          <w:rFonts w:ascii="Times New Roman" w:hAnsi="Times New Roman" w:cs="Times New Roman"/>
          <w:sz w:val="24"/>
          <w:szCs w:val="24"/>
        </w:rPr>
        <w:t xml:space="preserve">701 000,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городу Грозный присвоен код № 96 701 000 001. </w:t>
      </w:r>
    </w:p>
    <w:p w:rsidR="00B95062" w:rsidRPr="003A0AEE" w:rsidRDefault="003A0AEE" w:rsidP="00231199">
      <w:pPr>
        <w:spacing w:after="0" w:line="240" w:lineRule="auto"/>
        <w:ind w:firstLine="708"/>
        <w:jc w:val="both"/>
        <w:rPr>
          <w:rFonts w:ascii="Times New Roman" w:eastAsia="Times New Roman" w:hAnsi="Times New Roman" w:cs="Times New Roman"/>
          <w:sz w:val="24"/>
          <w:szCs w:val="24"/>
          <w:shd w:val="clear" w:color="auto" w:fill="FFFFFF"/>
        </w:rPr>
      </w:pPr>
      <w:r w:rsidRPr="003A0AEE">
        <w:rPr>
          <w:rFonts w:ascii="Times New Roman" w:hAnsi="Times New Roman" w:cs="Times New Roman"/>
          <w:sz w:val="24"/>
          <w:szCs w:val="24"/>
        </w:rPr>
        <w:t>2</w:t>
      </w:r>
      <w:r w:rsidR="00B95062" w:rsidRPr="003A0AEE">
        <w:rPr>
          <w:rFonts w:ascii="Times New Roman" w:hAnsi="Times New Roman" w:cs="Times New Roman"/>
          <w:sz w:val="24"/>
          <w:szCs w:val="24"/>
        </w:rPr>
        <w:t xml:space="preserve">. В столбце 4 плана-графика не присвоены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перечисления «г» подпункта 2 пункта 5 Особенностей, утв. приказом МЭР РФ № 544 и ФК </w:t>
      </w:r>
      <w:r w:rsidR="00133AE5" w:rsidRPr="003A0AEE">
        <w:rPr>
          <w:rFonts w:ascii="Times New Roman" w:hAnsi="Times New Roman" w:cs="Times New Roman"/>
          <w:sz w:val="24"/>
          <w:szCs w:val="24"/>
        </w:rPr>
        <w:br/>
      </w:r>
      <w:r w:rsidR="00B95062" w:rsidRPr="003A0AEE">
        <w:rPr>
          <w:rFonts w:ascii="Times New Roman" w:hAnsi="Times New Roman" w:cs="Times New Roman"/>
          <w:sz w:val="24"/>
          <w:szCs w:val="24"/>
        </w:rPr>
        <w:t>№ 18 и части 2 статьи</w:t>
      </w:r>
    </w:p>
    <w:p w:rsidR="00231199" w:rsidRPr="003A0AEE" w:rsidRDefault="003A0AEE" w:rsidP="00231199">
      <w:pPr>
        <w:spacing w:after="0" w:line="240" w:lineRule="auto"/>
        <w:ind w:firstLine="708"/>
        <w:jc w:val="both"/>
        <w:rPr>
          <w:rFonts w:ascii="Times New Roman" w:eastAsia="Times New Roman" w:hAnsi="Times New Roman" w:cs="Times New Roman"/>
          <w:sz w:val="24"/>
          <w:szCs w:val="24"/>
          <w:shd w:val="clear" w:color="auto" w:fill="FFFFFF"/>
        </w:rPr>
      </w:pPr>
      <w:r w:rsidRPr="003A0AEE">
        <w:rPr>
          <w:rFonts w:ascii="Times New Roman" w:eastAsia="Times New Roman" w:hAnsi="Times New Roman" w:cs="Times New Roman"/>
          <w:sz w:val="24"/>
          <w:szCs w:val="24"/>
          <w:shd w:val="clear" w:color="auto" w:fill="FFFFFF"/>
        </w:rPr>
        <w:t>3</w:t>
      </w:r>
      <w:r w:rsidR="00231199" w:rsidRPr="003A0AEE">
        <w:rPr>
          <w:rFonts w:ascii="Times New Roman" w:eastAsia="Times New Roman" w:hAnsi="Times New Roman" w:cs="Times New Roman"/>
          <w:sz w:val="24"/>
          <w:szCs w:val="24"/>
          <w:shd w:val="clear" w:color="auto" w:fill="FFFFFF"/>
        </w:rPr>
        <w:t xml:space="preserve">. </w:t>
      </w:r>
      <w:r w:rsidR="00231199" w:rsidRPr="003A0AEE">
        <w:rPr>
          <w:rFonts w:ascii="Times New Roman" w:hAnsi="Times New Roman" w:cs="Times New Roman"/>
          <w:sz w:val="24"/>
          <w:szCs w:val="24"/>
          <w:shd w:val="clear" w:color="auto" w:fill="FFFFFF"/>
        </w:rPr>
        <w:t xml:space="preserve">В столбце 6 </w:t>
      </w:r>
      <w:r w:rsidR="00231199" w:rsidRPr="003A0AEE">
        <w:rPr>
          <w:rFonts w:ascii="Times New Roman" w:eastAsia="Times New Roman" w:hAnsi="Times New Roman" w:cs="Times New Roman"/>
          <w:sz w:val="24"/>
          <w:szCs w:val="24"/>
          <w:shd w:val="clear" w:color="auto" w:fill="FFFFFF"/>
        </w:rPr>
        <w:t xml:space="preserve">плана-графика </w:t>
      </w:r>
      <w:r w:rsidR="00231199" w:rsidRPr="003A0AEE">
        <w:rPr>
          <w:rFonts w:ascii="Times New Roman" w:hAnsi="Times New Roman" w:cs="Times New Roman"/>
          <w:sz w:val="24"/>
          <w:szCs w:val="24"/>
          <w:shd w:val="clear" w:color="auto" w:fill="FFFFFF"/>
        </w:rPr>
        <w:t xml:space="preserve">закупок </w:t>
      </w:r>
      <w:r w:rsidR="00231199" w:rsidRPr="003A0AEE">
        <w:rPr>
          <w:rFonts w:ascii="Times New Roman" w:eastAsia="Times New Roman" w:hAnsi="Times New Roman" w:cs="Times New Roman"/>
          <w:sz w:val="24"/>
          <w:szCs w:val="24"/>
          <w:shd w:val="clear" w:color="auto" w:fill="FFFFFF"/>
        </w:rPr>
        <w:t>во всех закупках</w:t>
      </w:r>
      <w:r w:rsidR="00231199" w:rsidRPr="003A0AEE">
        <w:rPr>
          <w:rFonts w:ascii="Times New Roman" w:hAnsi="Times New Roman" w:cs="Times New Roman"/>
          <w:sz w:val="24"/>
          <w:szCs w:val="24"/>
          <w:shd w:val="clear" w:color="auto" w:fill="FFFFFF"/>
        </w:rPr>
        <w:t xml:space="preserve">, за исключением закупок </w:t>
      </w:r>
      <w:r w:rsidR="00127806" w:rsidRPr="003A0AEE">
        <w:rPr>
          <w:rFonts w:ascii="Times New Roman" w:hAnsi="Times New Roman" w:cs="Times New Roman"/>
          <w:sz w:val="24"/>
          <w:szCs w:val="24"/>
          <w:shd w:val="clear" w:color="auto" w:fill="FFFFFF"/>
        </w:rPr>
        <w:br/>
      </w:r>
      <w:r w:rsidR="00231199" w:rsidRPr="003A0AEE">
        <w:rPr>
          <w:rFonts w:ascii="Times New Roman" w:hAnsi="Times New Roman" w:cs="Times New Roman"/>
          <w:sz w:val="24"/>
          <w:szCs w:val="24"/>
          <w:shd w:val="clear" w:color="auto" w:fill="FFFFFF"/>
        </w:rPr>
        <w:t xml:space="preserve">у единственного поставщика (подрядчика, исполнителя) в соответствии с пунктом 4 и 5 части 1 статьи 93 ФЗ-44 не приводятся </w:t>
      </w:r>
      <w:r w:rsidR="00231199" w:rsidRPr="003A0AEE">
        <w:rPr>
          <w:rFonts w:ascii="Times New Roman" w:eastAsia="Times New Roman" w:hAnsi="Times New Roman" w:cs="Times New Roman"/>
          <w:sz w:val="24"/>
          <w:szCs w:val="24"/>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w:t>
      </w:r>
      <w:r w:rsidR="00231199" w:rsidRPr="003A0AEE">
        <w:rPr>
          <w:rFonts w:ascii="Times New Roman" w:eastAsia="Times New Roman" w:hAnsi="Times New Roman" w:cs="Times New Roman"/>
          <w:sz w:val="24"/>
          <w:szCs w:val="24"/>
          <w:shd w:val="clear" w:color="auto" w:fill="FFFFFF"/>
        </w:rPr>
        <w:lastRenderedPageBreak/>
        <w:t xml:space="preserve">ФЗ-44, что является нарушением требования перечисления «е» подпункта 2 пункта 5 Особенностей, утв. приказом МЭР РФ и ФК № 182/7н, и части 2 статьи 112 ФЗ-44. </w:t>
      </w:r>
    </w:p>
    <w:p w:rsidR="008A1597" w:rsidRPr="003A0AEE" w:rsidRDefault="008A1597" w:rsidP="00652D38">
      <w:pPr>
        <w:spacing w:after="0" w:line="240" w:lineRule="auto"/>
        <w:ind w:firstLine="708"/>
        <w:jc w:val="both"/>
        <w:rPr>
          <w:rFonts w:ascii="Times New Roman" w:eastAsia="Times New Roman" w:hAnsi="Times New Roman" w:cs="Times New Roman"/>
          <w:sz w:val="24"/>
          <w:szCs w:val="24"/>
          <w:shd w:val="clear" w:color="auto" w:fill="FFFFFF"/>
        </w:rPr>
      </w:pPr>
    </w:p>
    <w:p w:rsidR="00BC3038" w:rsidRPr="003A0AEE" w:rsidRDefault="00BC3038" w:rsidP="00652D38">
      <w:pPr>
        <w:spacing w:after="0" w:line="240" w:lineRule="auto"/>
        <w:jc w:val="both"/>
        <w:rPr>
          <w:rFonts w:ascii="Times New Roman" w:eastAsia="Calibri" w:hAnsi="Times New Roman" w:cs="Times New Roman"/>
          <w:b/>
          <w:sz w:val="24"/>
          <w:szCs w:val="24"/>
        </w:rPr>
      </w:pPr>
    </w:p>
    <w:p w:rsidR="005C479B" w:rsidRPr="003A0AEE" w:rsidRDefault="00133AE5" w:rsidP="00BD4256">
      <w:pPr>
        <w:spacing w:after="0" w:line="240" w:lineRule="auto"/>
        <w:jc w:val="center"/>
        <w:rPr>
          <w:rFonts w:ascii="Times New Roman" w:hAnsi="Times New Roman" w:cs="Times New Roman"/>
          <w:b/>
          <w:sz w:val="24"/>
          <w:szCs w:val="24"/>
        </w:rPr>
      </w:pPr>
      <w:r w:rsidRPr="003A0AEE">
        <w:rPr>
          <w:rFonts w:ascii="Times New Roman" w:hAnsi="Times New Roman" w:cs="Times New Roman"/>
          <w:b/>
          <w:sz w:val="24"/>
          <w:szCs w:val="24"/>
        </w:rPr>
        <w:t>3</w:t>
      </w:r>
      <w:r w:rsidR="005C479B" w:rsidRPr="003A0AEE">
        <w:rPr>
          <w:rFonts w:ascii="Times New Roman" w:hAnsi="Times New Roman" w:cs="Times New Roman"/>
          <w:b/>
          <w:sz w:val="24"/>
          <w:szCs w:val="24"/>
        </w:rPr>
        <w:t>. Проверка соблюдения требований законодательства Российской Федерации</w:t>
      </w:r>
      <w:r w:rsidR="00B44DDB" w:rsidRPr="003A0AEE">
        <w:rPr>
          <w:rFonts w:ascii="Times New Roman" w:hAnsi="Times New Roman" w:cs="Times New Roman"/>
          <w:b/>
          <w:sz w:val="24"/>
          <w:szCs w:val="24"/>
        </w:rPr>
        <w:br/>
      </w:r>
      <w:r w:rsidR="005C479B" w:rsidRPr="003A0AEE">
        <w:rPr>
          <w:rFonts w:ascii="Times New Roman" w:hAnsi="Times New Roman" w:cs="Times New Roman"/>
          <w:b/>
          <w:sz w:val="24"/>
          <w:szCs w:val="24"/>
        </w:rPr>
        <w:t xml:space="preserve">о контрактной системе в сфере закупок при направлении в контрольный орган </w:t>
      </w:r>
      <w:r w:rsidR="00BD4256" w:rsidRPr="003A0AEE">
        <w:rPr>
          <w:rFonts w:ascii="Times New Roman" w:hAnsi="Times New Roman" w:cs="Times New Roman"/>
          <w:b/>
          <w:sz w:val="24"/>
          <w:szCs w:val="24"/>
        </w:rPr>
        <w:br/>
      </w:r>
      <w:r w:rsidR="005C479B" w:rsidRPr="003A0AEE">
        <w:rPr>
          <w:rFonts w:ascii="Times New Roman" w:hAnsi="Times New Roman" w:cs="Times New Roman"/>
          <w:b/>
          <w:sz w:val="24"/>
          <w:szCs w:val="24"/>
        </w:rP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w:t>
      </w:r>
      <w:r w:rsidR="002C2431" w:rsidRPr="003A0AEE">
        <w:rPr>
          <w:rFonts w:ascii="Times New Roman" w:hAnsi="Times New Roman" w:cs="Times New Roman"/>
          <w:b/>
          <w:sz w:val="24"/>
          <w:szCs w:val="24"/>
        </w:rPr>
        <w:t xml:space="preserve"> </w:t>
      </w:r>
      <w:r w:rsidR="005C479B" w:rsidRPr="003A0AEE">
        <w:rPr>
          <w:rFonts w:ascii="Times New Roman" w:hAnsi="Times New Roman" w:cs="Times New Roman"/>
          <w:b/>
          <w:sz w:val="24"/>
          <w:szCs w:val="24"/>
        </w:rPr>
        <w:t xml:space="preserve">с единственным поставщиком, подрядчиком, исполнителем в соответствии </w:t>
      </w:r>
      <w:r w:rsidRPr="003A0AEE">
        <w:rPr>
          <w:rFonts w:ascii="Times New Roman" w:hAnsi="Times New Roman" w:cs="Times New Roman"/>
          <w:b/>
          <w:sz w:val="24"/>
          <w:szCs w:val="24"/>
        </w:rPr>
        <w:br/>
      </w:r>
      <w:r w:rsidR="005C479B" w:rsidRPr="003A0AEE">
        <w:rPr>
          <w:rFonts w:ascii="Times New Roman" w:hAnsi="Times New Roman" w:cs="Times New Roman"/>
          <w:b/>
          <w:sz w:val="24"/>
          <w:szCs w:val="24"/>
        </w:rPr>
        <w:t>с пунктами</w:t>
      </w:r>
      <w:r w:rsidR="003A0AEE" w:rsidRPr="003A0AEE">
        <w:rPr>
          <w:rFonts w:ascii="Times New Roman" w:hAnsi="Times New Roman" w:cs="Times New Roman"/>
          <w:b/>
          <w:sz w:val="24"/>
          <w:szCs w:val="24"/>
        </w:rPr>
        <w:t xml:space="preserve"> </w:t>
      </w:r>
      <w:r w:rsidR="005C479B" w:rsidRPr="003A0AEE">
        <w:rPr>
          <w:rFonts w:ascii="Times New Roman" w:hAnsi="Times New Roman" w:cs="Times New Roman"/>
          <w:b/>
          <w:sz w:val="24"/>
          <w:szCs w:val="24"/>
        </w:rPr>
        <w:t>6, 9 и 34 части 1 статьи 93 ФЗ-44.</w:t>
      </w:r>
    </w:p>
    <w:p w:rsidR="005C479B" w:rsidRPr="003A0AEE" w:rsidRDefault="005C479B" w:rsidP="00652D38">
      <w:pPr>
        <w:spacing w:after="0" w:line="240" w:lineRule="auto"/>
        <w:jc w:val="both"/>
        <w:outlineLvl w:val="0"/>
        <w:rPr>
          <w:rFonts w:ascii="Times New Roman" w:eastAsia="Times New Roman" w:hAnsi="Times New Roman" w:cs="Times New Roman"/>
          <w:sz w:val="24"/>
          <w:szCs w:val="24"/>
        </w:rPr>
      </w:pPr>
    </w:p>
    <w:p w:rsidR="005C479B" w:rsidRPr="003A0AEE" w:rsidRDefault="005C479B" w:rsidP="00652D3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A0AEE">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4F0F7C" w:rsidRPr="003A0AEE">
        <w:rPr>
          <w:rFonts w:ascii="Times New Roman" w:eastAsia="Times New Roman" w:hAnsi="Times New Roman" w:cs="Times New Roman"/>
          <w:bCs/>
          <w:sz w:val="24"/>
          <w:szCs w:val="24"/>
        </w:rPr>
        <w:t xml:space="preserve"> </w:t>
      </w:r>
      <w:r w:rsidRPr="003A0AEE">
        <w:rPr>
          <w:rFonts w:ascii="Times New Roman" w:eastAsia="Times New Roman" w:hAnsi="Times New Roman" w:cs="Times New Roman"/>
          <w:bCs/>
          <w:sz w:val="24"/>
          <w:szCs w:val="24"/>
        </w:rPr>
        <w:t xml:space="preserve">или осуществляют закупки у единственного поставщика (подрядчика, исполнителя). Согласно части 2 статьи </w:t>
      </w:r>
      <w:r w:rsidR="008436CE" w:rsidRPr="003A0AEE">
        <w:rPr>
          <w:rFonts w:ascii="Times New Roman" w:eastAsia="Times New Roman" w:hAnsi="Times New Roman" w:cs="Times New Roman"/>
          <w:bCs/>
          <w:sz w:val="24"/>
          <w:szCs w:val="24"/>
        </w:rPr>
        <w:t xml:space="preserve">24 </w:t>
      </w:r>
      <w:r w:rsidRPr="003A0AEE">
        <w:rPr>
          <w:rFonts w:ascii="Times New Roman" w:eastAsia="Times New Roman" w:hAnsi="Times New Roman" w:cs="Times New Roman"/>
          <w:bCs/>
          <w:sz w:val="24"/>
          <w:szCs w:val="24"/>
        </w:rPr>
        <w:t>ФЗ-44 к</w:t>
      </w:r>
      <w:r w:rsidRPr="003A0AE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479B" w:rsidRPr="003A0AEE" w:rsidRDefault="005C479B" w:rsidP="00652D38">
      <w:pPr>
        <w:pStyle w:val="ConsPlusNormal"/>
        <w:ind w:firstLine="708"/>
        <w:jc w:val="both"/>
        <w:rPr>
          <w:rFonts w:ascii="Times New Roman" w:hAnsi="Times New Roman" w:cs="Times New Roman"/>
          <w:sz w:val="24"/>
          <w:szCs w:val="24"/>
        </w:rPr>
      </w:pPr>
      <w:r w:rsidRPr="003A0AEE">
        <w:rPr>
          <w:rFonts w:ascii="Times New Roman" w:hAnsi="Times New Roman" w:cs="Times New Roman"/>
          <w:kern w:val="16"/>
          <w:sz w:val="24"/>
          <w:szCs w:val="24"/>
        </w:rPr>
        <w:t xml:space="preserve">Согласно пункту 25 части 1 статьи 93 ФЗ-44 </w:t>
      </w:r>
      <w:r w:rsidRPr="003A0AE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3A0AEE">
        <w:rPr>
          <w:rFonts w:ascii="Times New Roman" w:hAnsi="Times New Roman" w:cs="Times New Roman"/>
          <w:kern w:val="16"/>
          <w:sz w:val="24"/>
          <w:szCs w:val="24"/>
        </w:rPr>
        <w:t xml:space="preserve"> в случае </w:t>
      </w:r>
      <w:r w:rsidRPr="003A0AEE">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2" w:anchor="sub_551" w:history="1">
        <w:r w:rsidRPr="003A0AEE">
          <w:rPr>
            <w:rStyle w:val="a3"/>
            <w:rFonts w:ascii="Times New Roman" w:hAnsi="Times New Roman" w:cs="Times New Roman"/>
            <w:color w:val="auto"/>
            <w:sz w:val="24"/>
            <w:szCs w:val="24"/>
            <w:u w:val="none"/>
          </w:rPr>
          <w:t>частями 1</w:t>
        </w:r>
      </w:hyperlink>
      <w:r w:rsidRPr="003A0AEE">
        <w:rPr>
          <w:rFonts w:ascii="Times New Roman" w:hAnsi="Times New Roman" w:cs="Times New Roman"/>
          <w:sz w:val="24"/>
          <w:szCs w:val="24"/>
        </w:rPr>
        <w:t xml:space="preserve"> и </w:t>
      </w:r>
      <w:hyperlink r:id="rId13" w:anchor="sub_557" w:history="1">
        <w:r w:rsidRPr="003A0AEE">
          <w:rPr>
            <w:rStyle w:val="a3"/>
            <w:rFonts w:ascii="Times New Roman" w:hAnsi="Times New Roman" w:cs="Times New Roman"/>
            <w:color w:val="auto"/>
            <w:sz w:val="24"/>
            <w:szCs w:val="24"/>
            <w:u w:val="none"/>
          </w:rPr>
          <w:t>7 статьи</w:t>
        </w:r>
        <w:r w:rsidR="00B71186" w:rsidRPr="003A0AEE">
          <w:rPr>
            <w:rStyle w:val="a3"/>
            <w:rFonts w:ascii="Times New Roman" w:hAnsi="Times New Roman" w:cs="Times New Roman"/>
            <w:color w:val="auto"/>
            <w:sz w:val="24"/>
            <w:szCs w:val="24"/>
            <w:u w:val="none"/>
          </w:rPr>
          <w:t xml:space="preserve"> </w:t>
        </w:r>
        <w:r w:rsidRPr="003A0AEE">
          <w:rPr>
            <w:rStyle w:val="a3"/>
            <w:rFonts w:ascii="Times New Roman" w:hAnsi="Times New Roman" w:cs="Times New Roman"/>
            <w:color w:val="auto"/>
            <w:sz w:val="24"/>
            <w:szCs w:val="24"/>
            <w:u w:val="none"/>
          </w:rPr>
          <w:t>55</w:t>
        </w:r>
      </w:hyperlink>
      <w:r w:rsidRPr="003A0AEE">
        <w:rPr>
          <w:rFonts w:ascii="Times New Roman" w:hAnsi="Times New Roman" w:cs="Times New Roman"/>
          <w:sz w:val="24"/>
          <w:szCs w:val="24"/>
        </w:rPr>
        <w:t xml:space="preserve"> и </w:t>
      </w:r>
      <w:hyperlink r:id="rId14" w:anchor="sub_8318" w:history="1">
        <w:r w:rsidRPr="003A0AEE">
          <w:rPr>
            <w:rStyle w:val="a3"/>
            <w:rFonts w:ascii="Times New Roman" w:hAnsi="Times New Roman" w:cs="Times New Roman"/>
            <w:color w:val="auto"/>
            <w:sz w:val="24"/>
            <w:szCs w:val="24"/>
            <w:u w:val="none"/>
          </w:rPr>
          <w:t>частью 18 статьи 83</w:t>
        </w:r>
      </w:hyperlink>
      <w:r w:rsidR="00C23E16" w:rsidRPr="003A0AEE">
        <w:rPr>
          <w:rFonts w:ascii="Times New Roman" w:hAnsi="Times New Roman" w:cs="Times New Roman"/>
          <w:sz w:val="24"/>
          <w:szCs w:val="24"/>
        </w:rPr>
        <w:t xml:space="preserve"> </w:t>
      </w:r>
      <w:r w:rsidRPr="003A0AEE">
        <w:rPr>
          <w:rFonts w:ascii="Times New Roman" w:hAnsi="Times New Roman" w:cs="Times New Roman"/>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00182C" w:rsidRPr="003A0AEE">
        <w:rPr>
          <w:rFonts w:ascii="Times New Roman" w:hAnsi="Times New Roman" w:cs="Times New Roman"/>
          <w:sz w:val="24"/>
          <w:szCs w:val="24"/>
        </w:rPr>
        <w:t xml:space="preserve">иципальных нужд соответственно </w:t>
      </w:r>
      <w:r w:rsidRPr="003A0AEE">
        <w:rPr>
          <w:rFonts w:ascii="Times New Roman" w:hAnsi="Times New Roman" w:cs="Times New Roman"/>
          <w:sz w:val="24"/>
          <w:szCs w:val="24"/>
        </w:rPr>
        <w:t xml:space="preserve">с федеральным органом исполнительной власти, уполномоченным </w:t>
      </w:r>
      <w:r w:rsidR="0000182C" w:rsidRPr="003A0AEE">
        <w:rPr>
          <w:rFonts w:ascii="Times New Roman" w:hAnsi="Times New Roman" w:cs="Times New Roman"/>
          <w:sz w:val="24"/>
          <w:szCs w:val="24"/>
        </w:rPr>
        <w:t xml:space="preserve">на осуществление контроля </w:t>
      </w:r>
      <w:r w:rsidRPr="003A0AEE">
        <w:rPr>
          <w:rFonts w:ascii="Times New Roman" w:hAnsi="Times New Roman" w:cs="Times New Roman"/>
          <w:sz w:val="24"/>
          <w:szCs w:val="24"/>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B71186" w:rsidRPr="003A0AEE">
        <w:rPr>
          <w:rFonts w:ascii="Times New Roman" w:hAnsi="Times New Roman" w:cs="Times New Roman"/>
          <w:sz w:val="24"/>
          <w:szCs w:val="24"/>
        </w:rPr>
        <w:t xml:space="preserve"> </w:t>
      </w:r>
      <w:r w:rsidR="00133AE5" w:rsidRPr="003A0AEE">
        <w:rPr>
          <w:rFonts w:ascii="Times New Roman" w:hAnsi="Times New Roman" w:cs="Times New Roman"/>
          <w:sz w:val="24"/>
          <w:szCs w:val="24"/>
        </w:rPr>
        <w:br/>
      </w:r>
      <w:r w:rsidR="00BD4256" w:rsidRPr="003A0AEE">
        <w:rPr>
          <w:rFonts w:ascii="Times New Roman" w:hAnsi="Times New Roman" w:cs="Times New Roman"/>
          <w:sz w:val="24"/>
          <w:szCs w:val="24"/>
        </w:rPr>
        <w:t xml:space="preserve">с </w:t>
      </w:r>
      <w:r w:rsidRPr="003A0AEE">
        <w:rPr>
          <w:rFonts w:ascii="Times New Roman" w:hAnsi="Times New Roman" w:cs="Times New Roman"/>
          <w:sz w:val="24"/>
          <w:szCs w:val="24"/>
        </w:rPr>
        <w:t xml:space="preserve">единственным поставщиком (подрядчиком, исполнителем) направляется </w:t>
      </w:r>
      <w:r w:rsidR="00BD4256" w:rsidRPr="003A0AEE">
        <w:rPr>
          <w:rFonts w:ascii="Times New Roman" w:hAnsi="Times New Roman" w:cs="Times New Roman"/>
          <w:sz w:val="24"/>
          <w:szCs w:val="24"/>
        </w:rPr>
        <w:br/>
      </w:r>
      <w:r w:rsidRPr="003A0AEE">
        <w:rPr>
          <w:rFonts w:ascii="Times New Roman" w:hAnsi="Times New Roman" w:cs="Times New Roman"/>
          <w:sz w:val="24"/>
          <w:szCs w:val="24"/>
        </w:rPr>
        <w:t>в контрольный орган в сфере закупок в срок не поз</w:t>
      </w:r>
      <w:r w:rsidR="0000182C" w:rsidRPr="003A0AEE">
        <w:rPr>
          <w:rFonts w:ascii="Times New Roman" w:hAnsi="Times New Roman" w:cs="Times New Roman"/>
          <w:sz w:val="24"/>
          <w:szCs w:val="24"/>
        </w:rPr>
        <w:t xml:space="preserve">днее чем в течение десяти дней </w:t>
      </w:r>
      <w:r w:rsidRPr="003A0AEE">
        <w:rPr>
          <w:rFonts w:ascii="Times New Roman" w:hAnsi="Times New Roman" w:cs="Times New Roman"/>
          <w:sz w:val="24"/>
          <w:szCs w:val="24"/>
        </w:rPr>
        <w:t>с даты размещения в единой информационной системе соответствующих протоколов, содержащих информацию</w:t>
      </w:r>
      <w:r w:rsidR="00B71186" w:rsidRPr="003A0AEE">
        <w:rPr>
          <w:rFonts w:ascii="Times New Roman" w:hAnsi="Times New Roman" w:cs="Times New Roman"/>
          <w:sz w:val="24"/>
          <w:szCs w:val="24"/>
        </w:rPr>
        <w:t xml:space="preserve"> </w:t>
      </w:r>
      <w:r w:rsidRPr="003A0AEE">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15" w:history="1">
        <w:r w:rsidRPr="003A0AEE">
          <w:rPr>
            <w:rStyle w:val="a3"/>
            <w:rFonts w:ascii="Times New Roman" w:hAnsi="Times New Roman" w:cs="Times New Roman"/>
            <w:color w:val="auto"/>
            <w:sz w:val="24"/>
            <w:szCs w:val="24"/>
            <w:u w:val="none"/>
          </w:rPr>
          <w:t>Порядок</w:t>
        </w:r>
      </w:hyperlink>
      <w:r w:rsidRPr="003A0AEE">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w:t>
      </w:r>
      <w:r w:rsidR="00B71186" w:rsidRPr="003A0AEE">
        <w:rPr>
          <w:rFonts w:ascii="Times New Roman" w:hAnsi="Times New Roman" w:cs="Times New Roman"/>
          <w:sz w:val="24"/>
          <w:szCs w:val="24"/>
        </w:rPr>
        <w:t xml:space="preserve"> </w:t>
      </w:r>
      <w:r w:rsidRPr="003A0AEE">
        <w:rPr>
          <w:rFonts w:ascii="Times New Roman" w:hAnsi="Times New Roman" w:cs="Times New Roman"/>
          <w:sz w:val="24"/>
          <w:szCs w:val="24"/>
        </w:rPr>
        <w:t>по регулированию контрактной системы в сфере закупок.</w:t>
      </w:r>
    </w:p>
    <w:p w:rsidR="005C479B" w:rsidRPr="003A0AEE" w:rsidRDefault="005C479B" w:rsidP="00652D38">
      <w:pPr>
        <w:pStyle w:val="ConsPlusNormal"/>
        <w:ind w:firstLine="708"/>
        <w:jc w:val="both"/>
        <w:rPr>
          <w:rFonts w:ascii="Times New Roman" w:hAnsi="Times New Roman" w:cs="Times New Roman"/>
          <w:sz w:val="24"/>
          <w:szCs w:val="24"/>
        </w:rPr>
      </w:pPr>
      <w:r w:rsidRPr="003A0AEE">
        <w:rPr>
          <w:rFonts w:ascii="Times New Roman" w:hAnsi="Times New Roman" w:cs="Times New Roman"/>
          <w:sz w:val="24"/>
          <w:szCs w:val="24"/>
        </w:rPr>
        <w:t>Согласно распоряжению Правительства Чеченской Республики о</w:t>
      </w:r>
      <w:r w:rsidR="00C23E16" w:rsidRPr="003A0AEE">
        <w:rPr>
          <w:rFonts w:ascii="Times New Roman" w:hAnsi="Times New Roman" w:cs="Times New Roman"/>
          <w:sz w:val="24"/>
          <w:szCs w:val="24"/>
        </w:rPr>
        <w:t>т 30.04.2014</w:t>
      </w:r>
      <w:r w:rsidR="008436CE" w:rsidRPr="003A0AEE">
        <w:rPr>
          <w:rFonts w:ascii="Times New Roman" w:hAnsi="Times New Roman" w:cs="Times New Roman"/>
          <w:sz w:val="24"/>
          <w:szCs w:val="24"/>
        </w:rPr>
        <w:t xml:space="preserve"> года </w:t>
      </w:r>
      <w:r w:rsidR="004F0F7C" w:rsidRPr="003A0AEE">
        <w:rPr>
          <w:rFonts w:ascii="Times New Roman" w:hAnsi="Times New Roman" w:cs="Times New Roman"/>
          <w:sz w:val="24"/>
          <w:szCs w:val="24"/>
        </w:rPr>
        <w:br/>
      </w:r>
      <w:r w:rsidR="008436CE" w:rsidRPr="003A0AEE">
        <w:rPr>
          <w:rFonts w:ascii="Times New Roman" w:hAnsi="Times New Roman" w:cs="Times New Roman"/>
          <w:sz w:val="24"/>
          <w:szCs w:val="24"/>
        </w:rPr>
        <w:t xml:space="preserve">№ 111-р </w:t>
      </w:r>
      <w:r w:rsidRPr="003A0AEE">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w:t>
      </w:r>
      <w:r w:rsidR="00B71186" w:rsidRPr="003A0AEE">
        <w:rPr>
          <w:rFonts w:ascii="Times New Roman" w:hAnsi="Times New Roman" w:cs="Times New Roman"/>
          <w:sz w:val="24"/>
          <w:szCs w:val="24"/>
        </w:rPr>
        <w:t xml:space="preserve"> </w:t>
      </w:r>
      <w:r w:rsidRPr="003A0AEE">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3A0AEE">
        <w:rPr>
          <w:rFonts w:ascii="Times New Roman" w:hAnsi="Times New Roman" w:cs="Times New Roman"/>
          <w:kern w:val="16"/>
          <w:sz w:val="24"/>
          <w:szCs w:val="24"/>
        </w:rPr>
        <w:t>пунктом 25 части 1 статьи 93 ФЗ-44 необходимо направить</w:t>
      </w:r>
      <w:r w:rsidR="00B71186" w:rsidRPr="003A0AEE">
        <w:rPr>
          <w:rFonts w:ascii="Times New Roman" w:hAnsi="Times New Roman" w:cs="Times New Roman"/>
          <w:kern w:val="16"/>
          <w:sz w:val="24"/>
          <w:szCs w:val="24"/>
        </w:rPr>
        <w:t xml:space="preserve"> </w:t>
      </w:r>
      <w:r w:rsidRPr="003A0AEE">
        <w:rPr>
          <w:rFonts w:ascii="Times New Roman" w:hAnsi="Times New Roman" w:cs="Times New Roman"/>
          <w:kern w:val="16"/>
          <w:sz w:val="24"/>
          <w:szCs w:val="24"/>
        </w:rPr>
        <w:t xml:space="preserve">в </w:t>
      </w:r>
      <w:r w:rsidRPr="003A0AEE">
        <w:rPr>
          <w:rFonts w:ascii="Times New Roman" w:hAnsi="Times New Roman" w:cs="Times New Roman"/>
          <w:sz w:val="24"/>
          <w:szCs w:val="24"/>
        </w:rPr>
        <w:t xml:space="preserve">Министерство финансов Чеченской Республики. </w:t>
      </w:r>
    </w:p>
    <w:p w:rsidR="005C479B" w:rsidRPr="003A0AEE" w:rsidRDefault="005C479B" w:rsidP="00652D38">
      <w:pPr>
        <w:pStyle w:val="ConsPlusNormal"/>
        <w:ind w:firstLine="708"/>
        <w:jc w:val="both"/>
        <w:rPr>
          <w:rFonts w:ascii="Times New Roman" w:hAnsi="Times New Roman" w:cs="Times New Roman"/>
          <w:sz w:val="24"/>
          <w:szCs w:val="24"/>
        </w:rPr>
      </w:pPr>
      <w:r w:rsidRPr="003A0AEE">
        <w:rPr>
          <w:rFonts w:ascii="Times New Roman" w:hAnsi="Times New Roman" w:cs="Times New Roman"/>
          <w:sz w:val="24"/>
          <w:szCs w:val="24"/>
        </w:rPr>
        <w:t xml:space="preserve">При проверке в реестре закупок и заказов </w:t>
      </w:r>
      <w:r w:rsidR="009D5510" w:rsidRPr="003A0AEE">
        <w:rPr>
          <w:rFonts w:ascii="Times New Roman" w:hAnsi="Times New Roman" w:cs="Times New Roman"/>
          <w:sz w:val="24"/>
          <w:szCs w:val="24"/>
        </w:rPr>
        <w:t>ЕИС в сфере закупок</w:t>
      </w:r>
      <w:r w:rsidRPr="003A0AEE">
        <w:rPr>
          <w:rFonts w:ascii="Times New Roman" w:hAnsi="Times New Roman" w:cs="Times New Roman"/>
          <w:sz w:val="24"/>
          <w:szCs w:val="24"/>
        </w:rPr>
        <w:t xml:space="preserve"> установлено, что </w:t>
      </w:r>
      <w:r w:rsidR="00133AE5" w:rsidRPr="003A0AEE">
        <w:rPr>
          <w:rFonts w:ascii="Times New Roman" w:hAnsi="Times New Roman" w:cs="Times New Roman"/>
          <w:sz w:val="24"/>
          <w:szCs w:val="24"/>
        </w:rPr>
        <w:br/>
      </w:r>
      <w:r w:rsidR="00F11878" w:rsidRPr="003A0AEE">
        <w:rPr>
          <w:rFonts w:ascii="Times New Roman" w:hAnsi="Times New Roman" w:cs="Times New Roman"/>
          <w:sz w:val="24"/>
          <w:szCs w:val="24"/>
        </w:rPr>
        <w:t xml:space="preserve">ГБУ «МФЦ </w:t>
      </w:r>
      <w:r w:rsidR="001F34D5" w:rsidRPr="003A0AEE">
        <w:rPr>
          <w:rFonts w:ascii="Times New Roman" w:hAnsi="Times New Roman" w:cs="Times New Roman"/>
          <w:sz w:val="24"/>
          <w:szCs w:val="24"/>
        </w:rPr>
        <w:t>Заводского</w:t>
      </w:r>
      <w:r w:rsidR="00F11878" w:rsidRPr="003A0AEE">
        <w:rPr>
          <w:rFonts w:ascii="Times New Roman" w:hAnsi="Times New Roman" w:cs="Times New Roman"/>
          <w:sz w:val="24"/>
          <w:szCs w:val="24"/>
        </w:rPr>
        <w:t xml:space="preserve"> района г. Грозного»</w:t>
      </w:r>
      <w:r w:rsidR="007968B3" w:rsidRPr="003A0AEE">
        <w:rPr>
          <w:rFonts w:ascii="Times New Roman" w:hAnsi="Times New Roman" w:cs="Times New Roman"/>
          <w:sz w:val="24"/>
          <w:szCs w:val="24"/>
        </w:rPr>
        <w:t xml:space="preserve"> </w:t>
      </w:r>
      <w:r w:rsidRPr="003A0AEE">
        <w:rPr>
          <w:rFonts w:ascii="Times New Roman" w:hAnsi="Times New Roman" w:cs="Times New Roman"/>
          <w:bCs/>
          <w:sz w:val="24"/>
          <w:szCs w:val="24"/>
        </w:rPr>
        <w:t>в 201</w:t>
      </w:r>
      <w:r w:rsidR="009D5510" w:rsidRPr="003A0AEE">
        <w:rPr>
          <w:rFonts w:ascii="Times New Roman" w:hAnsi="Times New Roman" w:cs="Times New Roman"/>
          <w:bCs/>
          <w:sz w:val="24"/>
          <w:szCs w:val="24"/>
        </w:rPr>
        <w:t>6</w:t>
      </w:r>
      <w:r w:rsidRPr="003A0AEE">
        <w:rPr>
          <w:rFonts w:ascii="Times New Roman" w:hAnsi="Times New Roman" w:cs="Times New Roman"/>
          <w:bCs/>
          <w:sz w:val="24"/>
          <w:szCs w:val="24"/>
        </w:rPr>
        <w:t xml:space="preserve"> году закупки путем проведения </w:t>
      </w:r>
      <w:r w:rsidRPr="003A0AEE">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5C479B" w:rsidRPr="003A0AEE" w:rsidRDefault="005C479B" w:rsidP="00652D38">
      <w:pPr>
        <w:pStyle w:val="ConsPlusNormal"/>
        <w:ind w:firstLine="567"/>
        <w:jc w:val="both"/>
        <w:rPr>
          <w:rFonts w:ascii="Times New Roman" w:hAnsi="Times New Roman" w:cs="Times New Roman"/>
          <w:sz w:val="24"/>
          <w:szCs w:val="24"/>
        </w:rPr>
      </w:pPr>
      <w:r w:rsidRPr="003A0AEE">
        <w:rPr>
          <w:rFonts w:ascii="Times New Roman" w:hAnsi="Times New Roman" w:cs="Times New Roman"/>
          <w:sz w:val="24"/>
          <w:szCs w:val="24"/>
        </w:rPr>
        <w:t xml:space="preserve">В ходе проведения проверки нарушение требований </w:t>
      </w:r>
      <w:r w:rsidRPr="003A0AEE">
        <w:rPr>
          <w:rFonts w:ascii="Times New Roman" w:hAnsi="Times New Roman" w:cs="Times New Roman"/>
          <w:kern w:val="16"/>
          <w:sz w:val="24"/>
          <w:szCs w:val="24"/>
        </w:rPr>
        <w:t>пункта 25 части 1 статьи 93 ФЗ-44</w:t>
      </w:r>
      <w:r w:rsidR="00B71186" w:rsidRPr="003A0AEE">
        <w:rPr>
          <w:rFonts w:ascii="Times New Roman" w:hAnsi="Times New Roman" w:cs="Times New Roman"/>
          <w:kern w:val="16"/>
          <w:sz w:val="24"/>
          <w:szCs w:val="24"/>
        </w:rPr>
        <w:t xml:space="preserve"> </w:t>
      </w:r>
      <w:r w:rsidRPr="003A0AEE">
        <w:rPr>
          <w:rFonts w:ascii="Times New Roman" w:hAnsi="Times New Roman" w:cs="Times New Roman"/>
          <w:sz w:val="24"/>
          <w:szCs w:val="24"/>
        </w:rPr>
        <w:t>не установлено.</w:t>
      </w:r>
    </w:p>
    <w:p w:rsidR="005C479B" w:rsidRPr="003A0AEE" w:rsidRDefault="005C479B" w:rsidP="00652D38">
      <w:pPr>
        <w:pStyle w:val="ConsPlusNormal"/>
        <w:ind w:firstLine="708"/>
        <w:jc w:val="both"/>
        <w:rPr>
          <w:rFonts w:ascii="Times New Roman" w:hAnsi="Times New Roman" w:cs="Times New Roman"/>
          <w:sz w:val="24"/>
          <w:szCs w:val="24"/>
        </w:rPr>
      </w:pPr>
      <w:r w:rsidRPr="003A0AEE">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B71186" w:rsidRPr="003A0AEE">
        <w:rPr>
          <w:rFonts w:ascii="Times New Roman" w:hAnsi="Times New Roman" w:cs="Times New Roman"/>
          <w:bCs/>
          <w:sz w:val="24"/>
          <w:szCs w:val="24"/>
        </w:rPr>
        <w:t xml:space="preserve"> </w:t>
      </w:r>
      <w:r w:rsidRPr="003A0AEE">
        <w:rPr>
          <w:rFonts w:ascii="Times New Roman" w:hAnsi="Times New Roman" w:cs="Times New Roman"/>
          <w:bCs/>
          <w:sz w:val="24"/>
          <w:szCs w:val="24"/>
        </w:rPr>
        <w:t>или осуществляют закупки у единственного поставщика (подрядчика, исполнителя).</w:t>
      </w:r>
    </w:p>
    <w:p w:rsidR="005C479B" w:rsidRPr="003A0AEE" w:rsidRDefault="005C479B" w:rsidP="00652D38">
      <w:pPr>
        <w:pStyle w:val="ConsPlusNormal"/>
        <w:ind w:firstLine="708"/>
        <w:jc w:val="both"/>
        <w:rPr>
          <w:rFonts w:ascii="Times New Roman" w:hAnsi="Times New Roman" w:cs="Times New Roman"/>
          <w:kern w:val="16"/>
          <w:sz w:val="24"/>
          <w:szCs w:val="24"/>
        </w:rPr>
      </w:pPr>
      <w:r w:rsidRPr="003A0AEE">
        <w:rPr>
          <w:rFonts w:ascii="Times New Roman" w:hAnsi="Times New Roman" w:cs="Times New Roman"/>
          <w:kern w:val="16"/>
          <w:sz w:val="24"/>
          <w:szCs w:val="24"/>
        </w:rPr>
        <w:lastRenderedPageBreak/>
        <w:t xml:space="preserve">Согласно части 1 статьи 93 ФЗ-44 предусмотрено, что </w:t>
      </w:r>
      <w:r w:rsidRPr="003A0AE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3A0AEE">
        <w:rPr>
          <w:rFonts w:ascii="Times New Roman" w:hAnsi="Times New Roman" w:cs="Times New Roman"/>
          <w:kern w:val="16"/>
          <w:sz w:val="24"/>
          <w:szCs w:val="24"/>
        </w:rPr>
        <w:t xml:space="preserve"> в </w:t>
      </w:r>
      <w:r w:rsidR="008436CE" w:rsidRPr="003A0AEE">
        <w:rPr>
          <w:rFonts w:ascii="Times New Roman" w:hAnsi="Times New Roman" w:cs="Times New Roman"/>
          <w:kern w:val="16"/>
          <w:sz w:val="24"/>
          <w:szCs w:val="24"/>
        </w:rPr>
        <w:t>47</w:t>
      </w:r>
      <w:r w:rsidRPr="003A0AEE">
        <w:rPr>
          <w:rFonts w:ascii="Times New Roman" w:hAnsi="Times New Roman" w:cs="Times New Roman"/>
          <w:kern w:val="16"/>
          <w:sz w:val="24"/>
          <w:szCs w:val="24"/>
        </w:rPr>
        <w:t xml:space="preserve"> случаях. Согласно части 2 статьи 93 ФЗ-44 п</w:t>
      </w:r>
      <w:r w:rsidRPr="003A0AEE">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6" w:anchor="sub_9316" w:history="1">
        <w:r w:rsidRPr="003A0AEE">
          <w:rPr>
            <w:rStyle w:val="a3"/>
            <w:rFonts w:ascii="Times New Roman" w:hAnsi="Times New Roman" w:cs="Times New Roman"/>
            <w:color w:val="auto"/>
            <w:sz w:val="24"/>
            <w:szCs w:val="24"/>
            <w:u w:val="none"/>
          </w:rPr>
          <w:t>пунктами 6</w:t>
        </w:r>
      </w:hyperlink>
      <w:r w:rsidRPr="003A0AEE">
        <w:rPr>
          <w:rFonts w:ascii="Times New Roman" w:hAnsi="Times New Roman" w:cs="Times New Roman"/>
          <w:sz w:val="24"/>
          <w:szCs w:val="24"/>
        </w:rPr>
        <w:t xml:space="preserve">, </w:t>
      </w:r>
      <w:hyperlink r:id="rId17" w:anchor="sub_9319" w:history="1">
        <w:r w:rsidRPr="003A0AEE">
          <w:rPr>
            <w:rStyle w:val="a3"/>
            <w:rFonts w:ascii="Times New Roman" w:hAnsi="Times New Roman" w:cs="Times New Roman"/>
            <w:color w:val="auto"/>
            <w:sz w:val="24"/>
            <w:szCs w:val="24"/>
            <w:u w:val="none"/>
          </w:rPr>
          <w:t>9</w:t>
        </w:r>
      </w:hyperlink>
      <w:r w:rsidRPr="003A0AEE">
        <w:rPr>
          <w:rFonts w:ascii="Times New Roman" w:hAnsi="Times New Roman" w:cs="Times New Roman"/>
          <w:sz w:val="24"/>
          <w:szCs w:val="24"/>
        </w:rPr>
        <w:t xml:space="preserve"> и </w:t>
      </w:r>
      <w:hyperlink r:id="rId18" w:anchor="sub_93134" w:history="1">
        <w:r w:rsidR="00B71186" w:rsidRPr="003A0AEE">
          <w:rPr>
            <w:rStyle w:val="a3"/>
            <w:rFonts w:ascii="Times New Roman" w:hAnsi="Times New Roman" w:cs="Times New Roman"/>
            <w:color w:val="auto"/>
            <w:sz w:val="24"/>
            <w:szCs w:val="24"/>
            <w:u w:val="none"/>
          </w:rPr>
          <w:t xml:space="preserve">34 части </w:t>
        </w:r>
        <w:r w:rsidRPr="003A0AEE">
          <w:rPr>
            <w:rStyle w:val="a3"/>
            <w:rFonts w:ascii="Times New Roman" w:hAnsi="Times New Roman" w:cs="Times New Roman"/>
            <w:color w:val="auto"/>
            <w:sz w:val="24"/>
            <w:szCs w:val="24"/>
            <w:u w:val="none"/>
          </w:rPr>
          <w:t>1</w:t>
        </w:r>
      </w:hyperlink>
      <w:r w:rsidR="00B44DDB" w:rsidRPr="003A0AEE">
        <w:rPr>
          <w:rFonts w:ascii="Times New Roman" w:hAnsi="Times New Roman" w:cs="Times New Roman"/>
          <w:sz w:val="24"/>
          <w:szCs w:val="24"/>
        </w:rPr>
        <w:t xml:space="preserve"> статьи</w:t>
      </w:r>
      <w:r w:rsidR="00B71186" w:rsidRPr="003A0AEE">
        <w:rPr>
          <w:rFonts w:ascii="Times New Roman" w:hAnsi="Times New Roman" w:cs="Times New Roman"/>
          <w:sz w:val="24"/>
          <w:szCs w:val="24"/>
        </w:rPr>
        <w:t xml:space="preserve"> </w:t>
      </w:r>
      <w:r w:rsidRPr="003A0AEE">
        <w:rPr>
          <w:rFonts w:ascii="Times New Roman" w:hAnsi="Times New Roman" w:cs="Times New Roman"/>
          <w:sz w:val="24"/>
          <w:szCs w:val="24"/>
        </w:rPr>
        <w:t>93 ФЗ</w:t>
      </w:r>
      <w:r w:rsidR="0000182C" w:rsidRPr="003A0AEE">
        <w:rPr>
          <w:rFonts w:ascii="Times New Roman" w:hAnsi="Times New Roman" w:cs="Times New Roman"/>
          <w:sz w:val="24"/>
          <w:szCs w:val="24"/>
        </w:rPr>
        <w:t xml:space="preserve">-44, заказчик обязан уведомить </w:t>
      </w:r>
      <w:r w:rsidRPr="003A0AEE">
        <w:rPr>
          <w:rFonts w:ascii="Times New Roman" w:hAnsi="Times New Roman" w:cs="Times New Roman"/>
          <w:sz w:val="24"/>
          <w:szCs w:val="24"/>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00182C" w:rsidRPr="003A0AEE">
        <w:rPr>
          <w:rFonts w:ascii="Times New Roman" w:hAnsi="Times New Roman" w:cs="Times New Roman"/>
          <w:sz w:val="24"/>
          <w:szCs w:val="24"/>
        </w:rPr>
        <w:t xml:space="preserve">равляется при ее осуществлении </w:t>
      </w:r>
      <w:r w:rsidRPr="003A0AEE">
        <w:rPr>
          <w:rFonts w:ascii="Times New Roman" w:hAnsi="Times New Roman" w:cs="Times New Roman"/>
          <w:sz w:val="24"/>
          <w:szCs w:val="24"/>
        </w:rPr>
        <w:t>для обеспечения федеральных нужд, нужд субъекта Российск</w:t>
      </w:r>
      <w:r w:rsidR="0000182C" w:rsidRPr="003A0AEE">
        <w:rPr>
          <w:rFonts w:ascii="Times New Roman" w:hAnsi="Times New Roman" w:cs="Times New Roman"/>
          <w:sz w:val="24"/>
          <w:szCs w:val="24"/>
        </w:rPr>
        <w:t xml:space="preserve">ой Федерации или муниципальных </w:t>
      </w:r>
      <w:r w:rsidRPr="003A0AEE">
        <w:rPr>
          <w:rFonts w:ascii="Times New Roman" w:hAnsi="Times New Roman" w:cs="Times New Roman"/>
          <w:sz w:val="24"/>
          <w:szCs w:val="24"/>
        </w:rPr>
        <w:t>нужд соответственно в федеральный орган исполнител</w:t>
      </w:r>
      <w:r w:rsidR="009D5510" w:rsidRPr="003A0AEE">
        <w:rPr>
          <w:rFonts w:ascii="Times New Roman" w:hAnsi="Times New Roman" w:cs="Times New Roman"/>
          <w:sz w:val="24"/>
          <w:szCs w:val="24"/>
        </w:rPr>
        <w:t xml:space="preserve">ьной власти, уполномоченный на </w:t>
      </w:r>
      <w:r w:rsidRPr="003A0AEE">
        <w:rPr>
          <w:rFonts w:ascii="Times New Roman" w:hAnsi="Times New Roman" w:cs="Times New Roman"/>
          <w:sz w:val="24"/>
          <w:szCs w:val="24"/>
        </w:rPr>
        <w:t>осуществление контроля в сфере закупок,</w:t>
      </w:r>
      <w:r w:rsidR="00B71186" w:rsidRPr="003A0AEE">
        <w:rPr>
          <w:rFonts w:ascii="Times New Roman" w:hAnsi="Times New Roman" w:cs="Times New Roman"/>
          <w:sz w:val="24"/>
          <w:szCs w:val="24"/>
        </w:rPr>
        <w:t xml:space="preserve"> </w:t>
      </w:r>
      <w:r w:rsidRPr="003A0AEE">
        <w:rPr>
          <w:rFonts w:ascii="Times New Roman" w:hAnsi="Times New Roman" w:cs="Times New Roman"/>
          <w:sz w:val="24"/>
          <w:szCs w:val="24"/>
        </w:rPr>
        <w:t>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B71186" w:rsidRPr="003A0AEE">
        <w:rPr>
          <w:rFonts w:ascii="Times New Roman" w:hAnsi="Times New Roman" w:cs="Times New Roman"/>
          <w:sz w:val="24"/>
          <w:szCs w:val="24"/>
        </w:rPr>
        <w:t xml:space="preserve"> </w:t>
      </w:r>
      <w:r w:rsidRPr="003A0AEE">
        <w:rPr>
          <w:rFonts w:ascii="Times New Roman" w:hAnsi="Times New Roman" w:cs="Times New Roman"/>
          <w:sz w:val="24"/>
          <w:szCs w:val="24"/>
        </w:rPr>
        <w:t>на осуществление контроля в сфере закупок. К этому уведомлению прилагается копия заключенного контракта с обоснованием его заключе</w:t>
      </w:r>
      <w:r w:rsidR="0000182C" w:rsidRPr="003A0AEE">
        <w:rPr>
          <w:rFonts w:ascii="Times New Roman" w:hAnsi="Times New Roman" w:cs="Times New Roman"/>
          <w:sz w:val="24"/>
          <w:szCs w:val="24"/>
        </w:rPr>
        <w:t>ния. При осуществлении закупки</w:t>
      </w:r>
      <w:r w:rsidR="00B71186" w:rsidRPr="003A0AEE">
        <w:rPr>
          <w:rFonts w:ascii="Times New Roman" w:hAnsi="Times New Roman" w:cs="Times New Roman"/>
          <w:sz w:val="24"/>
          <w:szCs w:val="24"/>
        </w:rPr>
        <w:t xml:space="preserve"> </w:t>
      </w:r>
      <w:r w:rsidRPr="003A0AEE">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r:id="rId19" w:anchor="sub_9311" w:history="1">
        <w:r w:rsidRPr="003A0AEE">
          <w:rPr>
            <w:rStyle w:val="a3"/>
            <w:rFonts w:ascii="Times New Roman" w:hAnsi="Times New Roman" w:cs="Times New Roman"/>
            <w:color w:val="auto"/>
            <w:sz w:val="24"/>
            <w:szCs w:val="24"/>
            <w:u w:val="none"/>
          </w:rPr>
          <w:t>пунктами 1 - 3</w:t>
        </w:r>
      </w:hyperlink>
      <w:r w:rsidRPr="003A0AEE">
        <w:rPr>
          <w:rFonts w:ascii="Times New Roman" w:hAnsi="Times New Roman" w:cs="Times New Roman"/>
          <w:sz w:val="24"/>
          <w:szCs w:val="24"/>
        </w:rPr>
        <w:t xml:space="preserve">, </w:t>
      </w:r>
      <w:hyperlink r:id="rId20" w:anchor="sub_9316" w:history="1">
        <w:r w:rsidRPr="003A0AEE">
          <w:rPr>
            <w:rStyle w:val="a3"/>
            <w:rFonts w:ascii="Times New Roman" w:hAnsi="Times New Roman" w:cs="Times New Roman"/>
            <w:color w:val="auto"/>
            <w:sz w:val="24"/>
            <w:szCs w:val="24"/>
            <w:u w:val="none"/>
          </w:rPr>
          <w:t>6 - 8</w:t>
        </w:r>
      </w:hyperlink>
      <w:r w:rsidRPr="003A0AEE">
        <w:rPr>
          <w:rFonts w:ascii="Times New Roman" w:hAnsi="Times New Roman" w:cs="Times New Roman"/>
          <w:sz w:val="24"/>
          <w:szCs w:val="24"/>
        </w:rPr>
        <w:t xml:space="preserve">, </w:t>
      </w:r>
      <w:hyperlink r:id="rId21" w:anchor="sub_93111" w:history="1">
        <w:r w:rsidRPr="003A0AEE">
          <w:rPr>
            <w:rStyle w:val="a3"/>
            <w:rFonts w:ascii="Times New Roman" w:hAnsi="Times New Roman" w:cs="Times New Roman"/>
            <w:color w:val="auto"/>
            <w:sz w:val="24"/>
            <w:szCs w:val="24"/>
            <w:u w:val="none"/>
          </w:rPr>
          <w:t>11 - 14</w:t>
        </w:r>
      </w:hyperlink>
      <w:r w:rsidRPr="003A0AEE">
        <w:rPr>
          <w:rFonts w:ascii="Times New Roman" w:hAnsi="Times New Roman" w:cs="Times New Roman"/>
          <w:sz w:val="24"/>
          <w:szCs w:val="24"/>
        </w:rPr>
        <w:t xml:space="preserve">, </w:t>
      </w:r>
      <w:hyperlink r:id="rId22" w:anchor="sub_93116" w:history="1">
        <w:r w:rsidR="00221C6D" w:rsidRPr="003A0AEE">
          <w:rPr>
            <w:rStyle w:val="a3"/>
            <w:rFonts w:ascii="Times New Roman" w:hAnsi="Times New Roman" w:cs="Times New Roman"/>
            <w:color w:val="auto"/>
            <w:sz w:val="24"/>
            <w:szCs w:val="24"/>
            <w:u w:val="none"/>
          </w:rPr>
          <w:t xml:space="preserve">16 - 19 части </w:t>
        </w:r>
        <w:r w:rsidRPr="003A0AEE">
          <w:rPr>
            <w:rStyle w:val="a3"/>
            <w:rFonts w:ascii="Times New Roman" w:hAnsi="Times New Roman" w:cs="Times New Roman"/>
            <w:color w:val="auto"/>
            <w:sz w:val="24"/>
            <w:szCs w:val="24"/>
            <w:u w:val="none"/>
          </w:rPr>
          <w:t xml:space="preserve">1 </w:t>
        </w:r>
      </w:hyperlink>
      <w:r w:rsidRPr="003A0AEE">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C479B" w:rsidRPr="003A0AEE" w:rsidRDefault="005C479B" w:rsidP="00652D38">
      <w:pPr>
        <w:pStyle w:val="ConsPlusNormal"/>
        <w:ind w:firstLine="708"/>
        <w:jc w:val="both"/>
        <w:rPr>
          <w:rFonts w:ascii="Times New Roman" w:hAnsi="Times New Roman" w:cs="Times New Roman"/>
          <w:sz w:val="24"/>
          <w:szCs w:val="24"/>
        </w:rPr>
      </w:pPr>
      <w:r w:rsidRPr="003A0AEE">
        <w:rPr>
          <w:rFonts w:ascii="Times New Roman" w:hAnsi="Times New Roman" w:cs="Times New Roman"/>
          <w:sz w:val="24"/>
          <w:szCs w:val="24"/>
        </w:rPr>
        <w:t>Согласно распоряжению Правительства Чеченской Республ</w:t>
      </w:r>
      <w:r w:rsidR="00C23E16" w:rsidRPr="003A0AEE">
        <w:rPr>
          <w:rFonts w:ascii="Times New Roman" w:hAnsi="Times New Roman" w:cs="Times New Roman"/>
          <w:sz w:val="24"/>
          <w:szCs w:val="24"/>
        </w:rPr>
        <w:t>ики от 30.04.2014</w:t>
      </w:r>
      <w:r w:rsidR="008436CE" w:rsidRPr="003A0AEE">
        <w:rPr>
          <w:rFonts w:ascii="Times New Roman" w:hAnsi="Times New Roman" w:cs="Times New Roman"/>
          <w:sz w:val="24"/>
          <w:szCs w:val="24"/>
        </w:rPr>
        <w:t xml:space="preserve"> года </w:t>
      </w:r>
      <w:r w:rsidR="004F0F7C" w:rsidRPr="003A0AEE">
        <w:rPr>
          <w:rFonts w:ascii="Times New Roman" w:hAnsi="Times New Roman" w:cs="Times New Roman"/>
          <w:sz w:val="24"/>
          <w:szCs w:val="24"/>
        </w:rPr>
        <w:br/>
      </w:r>
      <w:r w:rsidR="008436CE" w:rsidRPr="003A0AEE">
        <w:rPr>
          <w:rFonts w:ascii="Times New Roman" w:hAnsi="Times New Roman" w:cs="Times New Roman"/>
          <w:sz w:val="24"/>
          <w:szCs w:val="24"/>
        </w:rPr>
        <w:t xml:space="preserve">№ 111-р </w:t>
      </w:r>
      <w:r w:rsidRPr="003A0AEE">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94238C">
        <w:rPr>
          <w:rFonts w:ascii="Times New Roman" w:hAnsi="Times New Roman" w:cs="Times New Roman"/>
          <w:sz w:val="24"/>
          <w:szCs w:val="24"/>
        </w:rPr>
        <w:t>а</w:t>
      </w:r>
      <w:r w:rsidRPr="003A0AEE">
        <w:rPr>
          <w:rFonts w:ascii="Times New Roman" w:hAnsi="Times New Roman" w:cs="Times New Roman"/>
          <w:sz w:val="24"/>
          <w:szCs w:val="24"/>
        </w:rPr>
        <w:t>м Чеченской Республики увед</w:t>
      </w:r>
      <w:r w:rsidR="0000182C" w:rsidRPr="003A0AEE">
        <w:rPr>
          <w:rFonts w:ascii="Times New Roman" w:hAnsi="Times New Roman" w:cs="Times New Roman"/>
          <w:sz w:val="24"/>
          <w:szCs w:val="24"/>
        </w:rPr>
        <w:t>омление</w:t>
      </w:r>
      <w:r w:rsidR="00B71186" w:rsidRPr="003A0AEE">
        <w:rPr>
          <w:rFonts w:ascii="Times New Roman" w:hAnsi="Times New Roman" w:cs="Times New Roman"/>
          <w:sz w:val="24"/>
          <w:szCs w:val="24"/>
        </w:rPr>
        <w:t xml:space="preserve"> </w:t>
      </w:r>
      <w:r w:rsidR="0000182C" w:rsidRPr="003A0AEE">
        <w:rPr>
          <w:rFonts w:ascii="Times New Roman" w:hAnsi="Times New Roman" w:cs="Times New Roman"/>
          <w:sz w:val="24"/>
          <w:szCs w:val="24"/>
        </w:rPr>
        <w:t xml:space="preserve">о заключении контракта </w:t>
      </w:r>
      <w:r w:rsidRPr="003A0AEE">
        <w:rPr>
          <w:rFonts w:ascii="Times New Roman" w:hAnsi="Times New Roman" w:cs="Times New Roman"/>
          <w:sz w:val="24"/>
          <w:szCs w:val="24"/>
        </w:rPr>
        <w:t>с единственным поставщиком (подрядчиком, исполнителем)</w:t>
      </w:r>
      <w:r w:rsidR="00B71186" w:rsidRPr="003A0AEE">
        <w:rPr>
          <w:rFonts w:ascii="Times New Roman" w:hAnsi="Times New Roman" w:cs="Times New Roman"/>
          <w:sz w:val="24"/>
          <w:szCs w:val="24"/>
        </w:rPr>
        <w:t xml:space="preserve"> </w:t>
      </w:r>
      <w:r w:rsidRPr="003A0AEE">
        <w:rPr>
          <w:rFonts w:ascii="Times New Roman" w:hAnsi="Times New Roman" w:cs="Times New Roman"/>
          <w:sz w:val="24"/>
          <w:szCs w:val="24"/>
        </w:rPr>
        <w:t xml:space="preserve">в соответствии </w:t>
      </w:r>
      <w:r w:rsidR="0000182C" w:rsidRPr="003A0AEE">
        <w:rPr>
          <w:rFonts w:ascii="Times New Roman" w:hAnsi="Times New Roman" w:cs="Times New Roman"/>
          <w:kern w:val="16"/>
          <w:sz w:val="24"/>
          <w:szCs w:val="24"/>
        </w:rPr>
        <w:t xml:space="preserve">пунктами 6, 9 и 34 </w:t>
      </w:r>
      <w:r w:rsidRPr="003A0AEE">
        <w:rPr>
          <w:rFonts w:ascii="Times New Roman" w:hAnsi="Times New Roman" w:cs="Times New Roman"/>
          <w:kern w:val="16"/>
          <w:sz w:val="24"/>
          <w:szCs w:val="24"/>
        </w:rPr>
        <w:t>части 1 статьи 93 ФЗ-44 необходимо направить</w:t>
      </w:r>
      <w:r w:rsidR="00B71186" w:rsidRPr="003A0AEE">
        <w:rPr>
          <w:rFonts w:ascii="Times New Roman" w:hAnsi="Times New Roman" w:cs="Times New Roman"/>
          <w:kern w:val="16"/>
          <w:sz w:val="24"/>
          <w:szCs w:val="24"/>
        </w:rPr>
        <w:t xml:space="preserve"> </w:t>
      </w:r>
      <w:r w:rsidRPr="003A0AEE">
        <w:rPr>
          <w:rFonts w:ascii="Times New Roman" w:hAnsi="Times New Roman" w:cs="Times New Roman"/>
          <w:kern w:val="16"/>
          <w:sz w:val="24"/>
          <w:szCs w:val="24"/>
        </w:rPr>
        <w:t xml:space="preserve">в </w:t>
      </w:r>
      <w:r w:rsidRPr="003A0AEE">
        <w:rPr>
          <w:rFonts w:ascii="Times New Roman" w:hAnsi="Times New Roman" w:cs="Times New Roman"/>
          <w:sz w:val="24"/>
          <w:szCs w:val="24"/>
        </w:rPr>
        <w:t xml:space="preserve">Министерство финансов Чеченской Республики. </w:t>
      </w:r>
    </w:p>
    <w:p w:rsidR="005C479B" w:rsidRPr="003A0AEE" w:rsidRDefault="005C479B" w:rsidP="00652D38">
      <w:pPr>
        <w:pStyle w:val="ConsPlusNormal"/>
        <w:ind w:firstLine="708"/>
        <w:jc w:val="both"/>
        <w:rPr>
          <w:rFonts w:ascii="Times New Roman" w:hAnsi="Times New Roman" w:cs="Times New Roman"/>
          <w:sz w:val="24"/>
          <w:szCs w:val="24"/>
        </w:rPr>
      </w:pPr>
      <w:r w:rsidRPr="003A0AEE">
        <w:rPr>
          <w:rFonts w:ascii="Times New Roman" w:hAnsi="Times New Roman" w:cs="Times New Roman"/>
          <w:sz w:val="24"/>
          <w:szCs w:val="24"/>
        </w:rPr>
        <w:t xml:space="preserve">При проверке в реестре закупок и заказов </w:t>
      </w:r>
      <w:r w:rsidR="009D5510" w:rsidRPr="003A0AEE">
        <w:rPr>
          <w:rFonts w:ascii="Times New Roman" w:hAnsi="Times New Roman" w:cs="Times New Roman"/>
          <w:sz w:val="24"/>
          <w:szCs w:val="24"/>
        </w:rPr>
        <w:t xml:space="preserve">ЕИС в сфере </w:t>
      </w:r>
      <w:r w:rsidRPr="003A0AEE">
        <w:rPr>
          <w:rFonts w:ascii="Times New Roman" w:hAnsi="Times New Roman" w:cs="Times New Roman"/>
          <w:sz w:val="24"/>
          <w:szCs w:val="24"/>
        </w:rPr>
        <w:t>закупок, осуществленных</w:t>
      </w:r>
      <w:r w:rsidR="00B71186" w:rsidRPr="003A0AEE">
        <w:rPr>
          <w:rFonts w:ascii="Times New Roman" w:hAnsi="Times New Roman" w:cs="Times New Roman"/>
          <w:sz w:val="24"/>
          <w:szCs w:val="24"/>
        </w:rPr>
        <w:t xml:space="preserve"> </w:t>
      </w:r>
      <w:r w:rsidR="004F0F7C" w:rsidRPr="003A0AEE">
        <w:rPr>
          <w:rFonts w:ascii="Times New Roman" w:hAnsi="Times New Roman" w:cs="Times New Roman"/>
          <w:sz w:val="24"/>
          <w:szCs w:val="24"/>
        </w:rPr>
        <w:br/>
      </w:r>
      <w:r w:rsidR="00F11878" w:rsidRPr="003A0AEE">
        <w:rPr>
          <w:rFonts w:ascii="Times New Roman" w:hAnsi="Times New Roman" w:cs="Times New Roman"/>
          <w:sz w:val="24"/>
          <w:szCs w:val="24"/>
        </w:rPr>
        <w:t xml:space="preserve">ГБУ «МФЦ </w:t>
      </w:r>
      <w:r w:rsidR="001F34D5" w:rsidRPr="003A0AEE">
        <w:rPr>
          <w:rFonts w:ascii="Times New Roman" w:hAnsi="Times New Roman" w:cs="Times New Roman"/>
          <w:sz w:val="24"/>
          <w:szCs w:val="24"/>
        </w:rPr>
        <w:t>Заводского</w:t>
      </w:r>
      <w:r w:rsidR="00F11878" w:rsidRPr="003A0AEE">
        <w:rPr>
          <w:rFonts w:ascii="Times New Roman" w:hAnsi="Times New Roman" w:cs="Times New Roman"/>
          <w:sz w:val="24"/>
          <w:szCs w:val="24"/>
        </w:rPr>
        <w:t xml:space="preserve"> района г. Грозного»</w:t>
      </w:r>
      <w:r w:rsidR="00AD5723" w:rsidRPr="003A0AEE">
        <w:rPr>
          <w:rFonts w:ascii="Times New Roman" w:hAnsi="Times New Roman" w:cs="Times New Roman"/>
          <w:sz w:val="24"/>
          <w:szCs w:val="24"/>
        </w:rPr>
        <w:t xml:space="preserve"> </w:t>
      </w:r>
      <w:r w:rsidRPr="003A0AEE">
        <w:rPr>
          <w:rFonts w:ascii="Times New Roman" w:hAnsi="Times New Roman" w:cs="Times New Roman"/>
          <w:bCs/>
          <w:sz w:val="24"/>
          <w:szCs w:val="24"/>
        </w:rPr>
        <w:t>в 201</w:t>
      </w:r>
      <w:r w:rsidR="009D5510" w:rsidRPr="003A0AEE">
        <w:rPr>
          <w:rFonts w:ascii="Times New Roman" w:hAnsi="Times New Roman" w:cs="Times New Roman"/>
          <w:bCs/>
          <w:sz w:val="24"/>
          <w:szCs w:val="24"/>
        </w:rPr>
        <w:t>6</w:t>
      </w:r>
      <w:r w:rsidRPr="003A0AEE">
        <w:rPr>
          <w:rFonts w:ascii="Times New Roman" w:hAnsi="Times New Roman" w:cs="Times New Roman"/>
          <w:bCs/>
          <w:sz w:val="24"/>
          <w:szCs w:val="24"/>
        </w:rPr>
        <w:t xml:space="preserve"> году</w:t>
      </w:r>
      <w:r w:rsidR="009D5510" w:rsidRPr="003A0AEE">
        <w:rPr>
          <w:rFonts w:ascii="Times New Roman" w:hAnsi="Times New Roman" w:cs="Times New Roman"/>
          <w:sz w:val="24"/>
          <w:szCs w:val="24"/>
        </w:rPr>
        <w:t xml:space="preserve"> по пунктам 6, 9 и 34 части</w:t>
      </w:r>
      <w:r w:rsidR="00B71186" w:rsidRPr="003A0AEE">
        <w:rPr>
          <w:rFonts w:ascii="Times New Roman" w:hAnsi="Times New Roman" w:cs="Times New Roman"/>
          <w:sz w:val="24"/>
          <w:szCs w:val="24"/>
        </w:rPr>
        <w:t xml:space="preserve"> </w:t>
      </w:r>
      <w:r w:rsidR="009D5510" w:rsidRPr="003A0AEE">
        <w:rPr>
          <w:rFonts w:ascii="Times New Roman" w:hAnsi="Times New Roman" w:cs="Times New Roman"/>
          <w:sz w:val="24"/>
          <w:szCs w:val="24"/>
        </w:rPr>
        <w:t xml:space="preserve">1 </w:t>
      </w:r>
      <w:r w:rsidRPr="003A0AEE">
        <w:rPr>
          <w:rFonts w:ascii="Times New Roman" w:hAnsi="Times New Roman" w:cs="Times New Roman"/>
          <w:sz w:val="24"/>
          <w:szCs w:val="24"/>
        </w:rPr>
        <w:t xml:space="preserve">статьи 93 ФЗ-44 не выявлено. </w:t>
      </w:r>
    </w:p>
    <w:p w:rsidR="005C479B" w:rsidRPr="003A0AEE" w:rsidRDefault="005C479B" w:rsidP="00652D38">
      <w:pPr>
        <w:pStyle w:val="ConsPlusNormal"/>
        <w:ind w:firstLine="708"/>
        <w:jc w:val="both"/>
        <w:rPr>
          <w:rFonts w:ascii="Times New Roman" w:hAnsi="Times New Roman" w:cs="Times New Roman"/>
          <w:sz w:val="24"/>
          <w:szCs w:val="24"/>
        </w:rPr>
      </w:pPr>
      <w:r w:rsidRPr="003A0AEE">
        <w:rPr>
          <w:rFonts w:ascii="Times New Roman" w:hAnsi="Times New Roman" w:cs="Times New Roman"/>
          <w:sz w:val="24"/>
          <w:szCs w:val="24"/>
        </w:rPr>
        <w:t xml:space="preserve">В ходе проведения проверки нарушение требований </w:t>
      </w:r>
      <w:r w:rsidRPr="003A0AEE">
        <w:rPr>
          <w:rFonts w:ascii="Times New Roman" w:hAnsi="Times New Roman" w:cs="Times New Roman"/>
          <w:kern w:val="16"/>
          <w:sz w:val="24"/>
          <w:szCs w:val="24"/>
        </w:rPr>
        <w:t>части 2 статьи 93 ФЗ-44</w:t>
      </w:r>
      <w:r w:rsidR="00B71186" w:rsidRPr="003A0AEE">
        <w:rPr>
          <w:rFonts w:ascii="Times New Roman" w:hAnsi="Times New Roman" w:cs="Times New Roman"/>
          <w:kern w:val="16"/>
          <w:sz w:val="24"/>
          <w:szCs w:val="24"/>
        </w:rPr>
        <w:t xml:space="preserve"> </w:t>
      </w:r>
      <w:r w:rsidR="00294DFB" w:rsidRPr="003A0AEE">
        <w:rPr>
          <w:rFonts w:ascii="Times New Roman" w:hAnsi="Times New Roman" w:cs="Times New Roman"/>
          <w:kern w:val="16"/>
          <w:sz w:val="24"/>
          <w:szCs w:val="24"/>
        </w:rPr>
        <w:br/>
      </w:r>
      <w:r w:rsidRPr="003A0AEE">
        <w:rPr>
          <w:rFonts w:ascii="Times New Roman" w:hAnsi="Times New Roman" w:cs="Times New Roman"/>
          <w:sz w:val="24"/>
          <w:szCs w:val="24"/>
        </w:rPr>
        <w:t>не установлено.</w:t>
      </w:r>
    </w:p>
    <w:p w:rsidR="00133AE5" w:rsidRPr="003A0AEE" w:rsidRDefault="00133AE5" w:rsidP="00652D38">
      <w:pPr>
        <w:pStyle w:val="ConsPlusNormal"/>
        <w:ind w:firstLine="708"/>
        <w:jc w:val="both"/>
        <w:rPr>
          <w:rFonts w:ascii="Times New Roman" w:hAnsi="Times New Roman" w:cs="Times New Roman"/>
          <w:sz w:val="24"/>
          <w:szCs w:val="24"/>
        </w:rPr>
      </w:pPr>
    </w:p>
    <w:p w:rsidR="00A14ED4" w:rsidRPr="003A0AEE" w:rsidRDefault="00133AE5" w:rsidP="00A14ED4">
      <w:pPr>
        <w:pStyle w:val="ConsPlusNormal"/>
        <w:ind w:firstLine="540"/>
        <w:jc w:val="center"/>
        <w:rPr>
          <w:rFonts w:ascii="Times New Roman" w:hAnsi="Times New Roman" w:cs="Times New Roman"/>
          <w:b/>
          <w:sz w:val="24"/>
          <w:szCs w:val="24"/>
        </w:rPr>
      </w:pPr>
      <w:r w:rsidRPr="003A0AEE">
        <w:rPr>
          <w:rFonts w:ascii="Times New Roman" w:hAnsi="Times New Roman" w:cs="Times New Roman"/>
          <w:b/>
          <w:sz w:val="24"/>
          <w:szCs w:val="24"/>
        </w:rPr>
        <w:t>4</w:t>
      </w:r>
      <w:r w:rsidR="00A14ED4" w:rsidRPr="003A0AEE">
        <w:rPr>
          <w:rFonts w:ascii="Times New Roman" w:hAnsi="Times New Roman" w:cs="Times New Roman"/>
          <w:b/>
          <w:sz w:val="24"/>
          <w:szCs w:val="24"/>
        </w:rPr>
        <w:t xml:space="preserve">. Проверка соблюдения требований законодательства </w:t>
      </w:r>
    </w:p>
    <w:p w:rsidR="00A14ED4" w:rsidRPr="003A0AEE" w:rsidRDefault="00A14ED4" w:rsidP="00A14ED4">
      <w:pPr>
        <w:pStyle w:val="ConsPlusNormal"/>
        <w:ind w:firstLine="540"/>
        <w:jc w:val="center"/>
        <w:rPr>
          <w:rFonts w:ascii="Times New Roman" w:hAnsi="Times New Roman" w:cs="Times New Roman"/>
          <w:b/>
          <w:sz w:val="24"/>
          <w:szCs w:val="24"/>
        </w:rPr>
      </w:pPr>
      <w:r w:rsidRPr="003A0AEE">
        <w:rPr>
          <w:rFonts w:ascii="Times New Roman" w:hAnsi="Times New Roman" w:cs="Times New Roman"/>
          <w:b/>
          <w:sz w:val="24"/>
          <w:szCs w:val="24"/>
        </w:rPr>
        <w:t xml:space="preserve">Российской Федерации о контрактной системе в сфере закупок </w:t>
      </w:r>
    </w:p>
    <w:p w:rsidR="00A14ED4" w:rsidRPr="003A0AEE" w:rsidRDefault="00A14ED4" w:rsidP="00A14ED4">
      <w:pPr>
        <w:pStyle w:val="ConsPlusNormal"/>
        <w:ind w:firstLine="540"/>
        <w:jc w:val="center"/>
        <w:rPr>
          <w:rFonts w:ascii="Times New Roman" w:hAnsi="Times New Roman" w:cs="Times New Roman"/>
          <w:b/>
          <w:sz w:val="24"/>
          <w:szCs w:val="24"/>
        </w:rPr>
      </w:pPr>
      <w:r w:rsidRPr="003A0AEE">
        <w:rPr>
          <w:rFonts w:ascii="Times New Roman" w:hAnsi="Times New Roman" w:cs="Times New Roman"/>
          <w:b/>
          <w:sz w:val="24"/>
          <w:szCs w:val="24"/>
        </w:rPr>
        <w:t>при осуществлении закупок у субъектов малого предпринимательства, социально ориентированных некоммерческих организаций</w:t>
      </w:r>
    </w:p>
    <w:p w:rsidR="00A14ED4" w:rsidRPr="003A0AEE" w:rsidRDefault="00A14ED4" w:rsidP="00A14ED4">
      <w:pPr>
        <w:pStyle w:val="ConsPlusNormal"/>
        <w:ind w:firstLine="540"/>
        <w:jc w:val="both"/>
        <w:outlineLvl w:val="2"/>
        <w:rPr>
          <w:rFonts w:ascii="Times New Roman" w:hAnsi="Times New Roman" w:cs="Times New Roman"/>
          <w:sz w:val="24"/>
          <w:szCs w:val="24"/>
        </w:rPr>
      </w:pPr>
    </w:p>
    <w:p w:rsidR="00A14ED4" w:rsidRPr="003A0AEE" w:rsidRDefault="00A14ED4" w:rsidP="00A14ED4">
      <w:pPr>
        <w:pStyle w:val="ConsPlusNormal"/>
        <w:ind w:firstLine="540"/>
        <w:jc w:val="both"/>
        <w:outlineLvl w:val="2"/>
        <w:rPr>
          <w:rFonts w:ascii="Times New Roman" w:hAnsi="Times New Roman" w:cs="Times New Roman"/>
          <w:sz w:val="24"/>
          <w:szCs w:val="24"/>
        </w:rPr>
      </w:pPr>
      <w:r w:rsidRPr="003A0AEE">
        <w:rPr>
          <w:rFonts w:ascii="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3A0AEE">
          <w:rPr>
            <w:rFonts w:ascii="Times New Roman" w:hAnsi="Times New Roman" w:cs="Times New Roman"/>
            <w:sz w:val="24"/>
            <w:szCs w:val="24"/>
          </w:rPr>
          <w:t>части 1.1</w:t>
        </w:r>
      </w:hyperlink>
      <w:r w:rsidRPr="003A0AEE">
        <w:rPr>
          <w:rFonts w:ascii="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A14ED4" w:rsidRPr="003A0AEE" w:rsidRDefault="00A14ED4" w:rsidP="00A14ED4">
      <w:pPr>
        <w:pStyle w:val="ConsPlusNormal"/>
        <w:ind w:firstLine="540"/>
        <w:jc w:val="both"/>
        <w:rPr>
          <w:rFonts w:ascii="Times New Roman" w:hAnsi="Times New Roman" w:cs="Times New Roman"/>
          <w:sz w:val="24"/>
          <w:szCs w:val="24"/>
        </w:rPr>
      </w:pPr>
      <w:r w:rsidRPr="003A0AEE">
        <w:rPr>
          <w:rFonts w:ascii="Times New Roman" w:hAnsi="Times New Roman" w:cs="Times New Roman"/>
          <w:sz w:val="24"/>
          <w:szCs w:val="24"/>
        </w:rPr>
        <w:t xml:space="preserve">Согласно части 1.1. статьи 30 ФЗ-44 при определении объема закупок, предусмотренного </w:t>
      </w:r>
      <w:hyperlink w:anchor="Par561" w:tooltip="Ссылка на текущий документ" w:history="1">
        <w:r w:rsidRPr="003A0AEE">
          <w:rPr>
            <w:rFonts w:ascii="Times New Roman" w:hAnsi="Times New Roman" w:cs="Times New Roman"/>
            <w:sz w:val="24"/>
            <w:szCs w:val="24"/>
          </w:rPr>
          <w:t>частью 1</w:t>
        </w:r>
      </w:hyperlink>
      <w:r w:rsidRPr="003A0AEE">
        <w:rPr>
          <w:rFonts w:ascii="Times New Roman" w:hAnsi="Times New Roman" w:cs="Times New Roman"/>
          <w:sz w:val="24"/>
          <w:szCs w:val="24"/>
        </w:rPr>
        <w:t xml:space="preserve"> статьи 30 ФЗ-44, в расчет совокупного годового объема закупок не включаются закупки:</w:t>
      </w:r>
    </w:p>
    <w:p w:rsidR="00A14ED4" w:rsidRPr="003A0AEE" w:rsidRDefault="00A14ED4" w:rsidP="00A14ED4">
      <w:pPr>
        <w:pStyle w:val="ConsPlusNormal"/>
        <w:ind w:firstLine="540"/>
        <w:jc w:val="both"/>
        <w:rPr>
          <w:rFonts w:ascii="Times New Roman" w:hAnsi="Times New Roman" w:cs="Times New Roman"/>
          <w:sz w:val="24"/>
          <w:szCs w:val="24"/>
        </w:rPr>
      </w:pPr>
      <w:r w:rsidRPr="003A0AEE">
        <w:rPr>
          <w:rFonts w:ascii="Times New Roman" w:hAnsi="Times New Roman" w:cs="Times New Roman"/>
          <w:sz w:val="24"/>
          <w:szCs w:val="24"/>
        </w:rPr>
        <w:t>1) для обеспечения обороны страны и безопасности государства;</w:t>
      </w:r>
    </w:p>
    <w:p w:rsidR="00A14ED4" w:rsidRPr="003A0AEE" w:rsidRDefault="00A14ED4" w:rsidP="00A14ED4">
      <w:pPr>
        <w:pStyle w:val="ConsPlusNormal"/>
        <w:ind w:firstLine="540"/>
        <w:jc w:val="both"/>
        <w:rPr>
          <w:rFonts w:ascii="Times New Roman" w:hAnsi="Times New Roman" w:cs="Times New Roman"/>
          <w:sz w:val="24"/>
          <w:szCs w:val="24"/>
        </w:rPr>
      </w:pPr>
      <w:r w:rsidRPr="003A0AEE">
        <w:rPr>
          <w:rFonts w:ascii="Times New Roman" w:hAnsi="Times New Roman" w:cs="Times New Roman"/>
          <w:sz w:val="24"/>
          <w:szCs w:val="24"/>
        </w:rPr>
        <w:t>2) услуг по предоставлению кредитов;</w:t>
      </w:r>
    </w:p>
    <w:p w:rsidR="00A14ED4" w:rsidRPr="003A0AEE" w:rsidRDefault="00A14ED4" w:rsidP="00A14ED4">
      <w:pPr>
        <w:pStyle w:val="ConsPlusNormal"/>
        <w:ind w:firstLine="540"/>
        <w:jc w:val="both"/>
        <w:rPr>
          <w:rFonts w:ascii="Times New Roman" w:hAnsi="Times New Roman" w:cs="Times New Roman"/>
          <w:sz w:val="24"/>
          <w:szCs w:val="24"/>
        </w:rPr>
      </w:pPr>
      <w:r w:rsidRPr="003A0AEE">
        <w:rPr>
          <w:rFonts w:ascii="Times New Roman" w:hAnsi="Times New Roman" w:cs="Times New Roman"/>
          <w:sz w:val="24"/>
          <w:szCs w:val="24"/>
        </w:rPr>
        <w:t xml:space="preserve">3) у единственного поставщика (подрядчика, исполнителя) в соответствии с </w:t>
      </w:r>
      <w:hyperlink w:anchor="Par1886" w:tooltip="Ссылка на текущий документ" w:history="1">
        <w:r w:rsidR="00294DFB" w:rsidRPr="003A0AEE">
          <w:rPr>
            <w:rFonts w:ascii="Times New Roman" w:hAnsi="Times New Roman" w:cs="Times New Roman"/>
            <w:sz w:val="24"/>
            <w:szCs w:val="24"/>
          </w:rPr>
          <w:t xml:space="preserve">частью 1 </w:t>
        </w:r>
        <w:r w:rsidRPr="003A0AEE">
          <w:rPr>
            <w:rFonts w:ascii="Times New Roman" w:hAnsi="Times New Roman" w:cs="Times New Roman"/>
            <w:sz w:val="24"/>
            <w:szCs w:val="24"/>
          </w:rPr>
          <w:t>статьи 93</w:t>
        </w:r>
      </w:hyperlink>
      <w:r w:rsidRPr="003A0AEE">
        <w:rPr>
          <w:rFonts w:ascii="Times New Roman" w:hAnsi="Times New Roman" w:cs="Times New Roman"/>
          <w:sz w:val="24"/>
          <w:szCs w:val="24"/>
        </w:rPr>
        <w:t xml:space="preserve"> ФЗ;</w:t>
      </w:r>
    </w:p>
    <w:p w:rsidR="00A14ED4" w:rsidRPr="003A0AEE" w:rsidRDefault="00A14ED4" w:rsidP="00A14ED4">
      <w:pPr>
        <w:pStyle w:val="ConsPlusNormal"/>
        <w:ind w:firstLine="540"/>
        <w:jc w:val="both"/>
        <w:rPr>
          <w:rFonts w:ascii="Times New Roman" w:hAnsi="Times New Roman" w:cs="Times New Roman"/>
          <w:sz w:val="24"/>
          <w:szCs w:val="24"/>
        </w:rPr>
      </w:pPr>
      <w:r w:rsidRPr="003A0AEE">
        <w:rPr>
          <w:rFonts w:ascii="Times New Roman" w:hAnsi="Times New Roman" w:cs="Times New Roman"/>
          <w:sz w:val="24"/>
          <w:szCs w:val="24"/>
        </w:rPr>
        <w:t>4) работ в области использования атомной энергии;</w:t>
      </w:r>
    </w:p>
    <w:p w:rsidR="00A14ED4" w:rsidRPr="003A0AEE" w:rsidRDefault="00A14ED4" w:rsidP="00A14ED4">
      <w:pPr>
        <w:pStyle w:val="ConsPlusNormal"/>
        <w:ind w:firstLine="540"/>
        <w:jc w:val="both"/>
        <w:rPr>
          <w:rFonts w:ascii="Times New Roman" w:hAnsi="Times New Roman" w:cs="Times New Roman"/>
          <w:sz w:val="24"/>
          <w:szCs w:val="24"/>
        </w:rPr>
      </w:pPr>
      <w:r w:rsidRPr="003A0AEE">
        <w:rPr>
          <w:rFonts w:ascii="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572BAC" w:rsidRPr="003A0AEE" w:rsidRDefault="00F26652" w:rsidP="00B6685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A0AEE">
        <w:rPr>
          <w:rFonts w:ascii="Times New Roman" w:hAnsi="Times New Roman" w:cs="Times New Roman"/>
          <w:sz w:val="24"/>
          <w:szCs w:val="24"/>
        </w:rPr>
        <w:t>При проверке установлено, что в 201</w:t>
      </w:r>
      <w:r w:rsidR="00B6685F" w:rsidRPr="003A0AEE">
        <w:rPr>
          <w:rFonts w:ascii="Times New Roman" w:hAnsi="Times New Roman" w:cs="Times New Roman"/>
          <w:sz w:val="24"/>
          <w:szCs w:val="24"/>
        </w:rPr>
        <w:t>6</w:t>
      </w:r>
      <w:r w:rsidRPr="003A0AEE">
        <w:rPr>
          <w:rFonts w:ascii="Times New Roman" w:hAnsi="Times New Roman" w:cs="Times New Roman"/>
          <w:sz w:val="24"/>
          <w:szCs w:val="24"/>
        </w:rPr>
        <w:t xml:space="preserve"> году объем закупок товаров, выполнения работ, </w:t>
      </w:r>
      <w:r w:rsidRPr="003A0AEE">
        <w:rPr>
          <w:rFonts w:ascii="Times New Roman" w:hAnsi="Times New Roman" w:cs="Times New Roman"/>
          <w:sz w:val="24"/>
          <w:szCs w:val="24"/>
        </w:rPr>
        <w:lastRenderedPageBreak/>
        <w:t>оказания услуг ГБУ «МФЦ Заводского района г. Грозного»</w:t>
      </w:r>
      <w:r w:rsidR="003A0AEE" w:rsidRPr="003A0AEE">
        <w:rPr>
          <w:rFonts w:ascii="Times New Roman" w:hAnsi="Times New Roman" w:cs="Times New Roman"/>
          <w:sz w:val="24"/>
          <w:szCs w:val="24"/>
        </w:rPr>
        <w:t>,</w:t>
      </w:r>
      <w:r w:rsidRPr="003A0AEE">
        <w:rPr>
          <w:rFonts w:ascii="Times New Roman" w:hAnsi="Times New Roman" w:cs="Times New Roman"/>
          <w:sz w:val="24"/>
          <w:szCs w:val="24"/>
        </w:rPr>
        <w:t xml:space="preserve"> размещенных в ЕИС в сфере закупок</w:t>
      </w:r>
      <w:r w:rsidR="003A0AEE" w:rsidRPr="003A0AEE">
        <w:rPr>
          <w:rFonts w:ascii="Times New Roman" w:hAnsi="Times New Roman" w:cs="Times New Roman"/>
          <w:sz w:val="24"/>
          <w:szCs w:val="24"/>
        </w:rPr>
        <w:t>,</w:t>
      </w:r>
      <w:r w:rsidRPr="003A0AEE">
        <w:rPr>
          <w:rFonts w:ascii="Times New Roman" w:hAnsi="Times New Roman" w:cs="Times New Roman"/>
          <w:sz w:val="24"/>
          <w:szCs w:val="24"/>
        </w:rPr>
        <w:t xml:space="preserve"> составляет 743 273 руб. 00 коп.</w:t>
      </w:r>
      <w:r w:rsidR="00B6685F" w:rsidRPr="003A0AEE">
        <w:rPr>
          <w:rFonts w:ascii="Times New Roman" w:hAnsi="Times New Roman" w:cs="Times New Roman"/>
          <w:sz w:val="24"/>
          <w:szCs w:val="24"/>
        </w:rPr>
        <w:t>,</w:t>
      </w:r>
      <w:r w:rsidRPr="003A0AEE">
        <w:rPr>
          <w:rFonts w:ascii="Times New Roman" w:hAnsi="Times New Roman" w:cs="Times New Roman"/>
          <w:sz w:val="24"/>
          <w:szCs w:val="24"/>
        </w:rPr>
        <w:t xml:space="preserve"> 15 % процентов из которого составляет </w:t>
      </w:r>
      <w:r w:rsidR="00B6685F" w:rsidRPr="003A0AEE">
        <w:rPr>
          <w:rFonts w:ascii="Times New Roman" w:hAnsi="Times New Roman" w:cs="Times New Roman"/>
          <w:sz w:val="24"/>
          <w:szCs w:val="24"/>
        </w:rPr>
        <w:t>111 491</w:t>
      </w:r>
      <w:r w:rsidRPr="003A0AEE">
        <w:rPr>
          <w:rFonts w:ascii="Times New Roman" w:hAnsi="Times New Roman" w:cs="Times New Roman"/>
          <w:sz w:val="24"/>
          <w:szCs w:val="24"/>
        </w:rPr>
        <w:t xml:space="preserve"> руб. 00 коп.</w:t>
      </w:r>
      <w:r w:rsidR="00B6685F" w:rsidRPr="003A0AEE">
        <w:rPr>
          <w:rFonts w:ascii="Times New Roman" w:hAnsi="Times New Roman" w:cs="Times New Roman"/>
          <w:sz w:val="24"/>
          <w:szCs w:val="24"/>
        </w:rPr>
        <w:t xml:space="preserve"> </w:t>
      </w:r>
      <w:r w:rsidR="0094238C">
        <w:rPr>
          <w:rFonts w:ascii="Times New Roman" w:hAnsi="Times New Roman" w:cs="Times New Roman"/>
          <w:sz w:val="24"/>
          <w:szCs w:val="24"/>
        </w:rPr>
        <w:t>С</w:t>
      </w:r>
      <w:r w:rsidR="003A0AEE" w:rsidRPr="003A0AEE">
        <w:rPr>
          <w:rFonts w:ascii="Times New Roman" w:hAnsi="Times New Roman" w:cs="Times New Roman"/>
          <w:sz w:val="24"/>
          <w:szCs w:val="24"/>
        </w:rPr>
        <w:t>ледовательно</w:t>
      </w:r>
      <w:r w:rsidRPr="003A0AEE">
        <w:rPr>
          <w:rFonts w:ascii="Times New Roman" w:hAnsi="Times New Roman" w:cs="Times New Roman"/>
          <w:sz w:val="24"/>
          <w:szCs w:val="24"/>
        </w:rPr>
        <w:t>, ГБУ «МФЦ Заводского района г. Грозного» долж</w:t>
      </w:r>
      <w:r w:rsidR="003A0AEE" w:rsidRPr="003A0AEE">
        <w:rPr>
          <w:rFonts w:ascii="Times New Roman" w:hAnsi="Times New Roman" w:cs="Times New Roman"/>
          <w:sz w:val="24"/>
          <w:szCs w:val="24"/>
        </w:rPr>
        <w:t>но</w:t>
      </w:r>
      <w:r w:rsidRPr="003A0AEE">
        <w:rPr>
          <w:rFonts w:ascii="Times New Roman" w:hAnsi="Times New Roman" w:cs="Times New Roman"/>
          <w:sz w:val="24"/>
          <w:szCs w:val="24"/>
        </w:rPr>
        <w:t xml:space="preserve"> был</w:t>
      </w:r>
      <w:r w:rsidR="003A0AEE" w:rsidRPr="003A0AEE">
        <w:rPr>
          <w:rFonts w:ascii="Times New Roman" w:hAnsi="Times New Roman" w:cs="Times New Roman"/>
          <w:sz w:val="24"/>
          <w:szCs w:val="24"/>
        </w:rPr>
        <w:t>о</w:t>
      </w:r>
      <w:r w:rsidRPr="003A0AEE">
        <w:rPr>
          <w:rFonts w:ascii="Times New Roman" w:hAnsi="Times New Roman" w:cs="Times New Roman"/>
          <w:sz w:val="24"/>
          <w:szCs w:val="24"/>
        </w:rPr>
        <w:t xml:space="preserve"> разместить заказ у субъектов малого предпринимательства на сумму не менее </w:t>
      </w:r>
      <w:r w:rsidR="00B6685F" w:rsidRPr="003A0AEE">
        <w:rPr>
          <w:rFonts w:ascii="Times New Roman" w:hAnsi="Times New Roman" w:cs="Times New Roman"/>
          <w:sz w:val="24"/>
          <w:szCs w:val="24"/>
        </w:rPr>
        <w:t xml:space="preserve">111 491 руб. 00 коп. </w:t>
      </w:r>
    </w:p>
    <w:p w:rsidR="00B6685F" w:rsidRPr="003A0AEE" w:rsidRDefault="00572BAC" w:rsidP="00B6685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A0AEE">
        <w:rPr>
          <w:rFonts w:ascii="Times New Roman" w:hAnsi="Times New Roman" w:cs="Times New Roman"/>
          <w:sz w:val="24"/>
          <w:szCs w:val="24"/>
        </w:rPr>
        <w:t xml:space="preserve">ГБУ «МФЦ Заводского района г. Грозного» </w:t>
      </w:r>
      <w:r w:rsidR="00B6685F" w:rsidRPr="003A0AEE">
        <w:rPr>
          <w:rFonts w:ascii="Times New Roman" w:hAnsi="Times New Roman" w:cs="Times New Roman"/>
          <w:sz w:val="24"/>
          <w:szCs w:val="24"/>
        </w:rPr>
        <w:t xml:space="preserve">в нарушение </w:t>
      </w:r>
      <w:r w:rsidR="00F26652" w:rsidRPr="003A0AEE">
        <w:rPr>
          <w:rFonts w:ascii="Times New Roman" w:hAnsi="Times New Roman" w:cs="Times New Roman"/>
          <w:sz w:val="24"/>
          <w:szCs w:val="24"/>
        </w:rPr>
        <w:t>части 1 статьи 30 ФЗ-44 закупки у субъектов малого предпринимательства</w:t>
      </w:r>
      <w:r w:rsidR="00B6685F" w:rsidRPr="003A0AEE">
        <w:rPr>
          <w:rFonts w:ascii="Times New Roman" w:hAnsi="Times New Roman" w:cs="Times New Roman"/>
          <w:sz w:val="24"/>
          <w:szCs w:val="24"/>
        </w:rPr>
        <w:t xml:space="preserve"> не осуществлены</w:t>
      </w:r>
      <w:r w:rsidR="00F26652" w:rsidRPr="003A0AEE">
        <w:rPr>
          <w:rFonts w:ascii="Times New Roman" w:hAnsi="Times New Roman" w:cs="Times New Roman"/>
          <w:sz w:val="24"/>
          <w:szCs w:val="24"/>
        </w:rPr>
        <w:t>.</w:t>
      </w:r>
    </w:p>
    <w:p w:rsidR="00F26652" w:rsidRPr="003A0AEE" w:rsidRDefault="00F26652" w:rsidP="00F2665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A0AEE">
        <w:rPr>
          <w:rFonts w:ascii="Times New Roman" w:hAnsi="Times New Roman" w:cs="Times New Roman"/>
          <w:sz w:val="24"/>
          <w:szCs w:val="24"/>
        </w:rPr>
        <w:t xml:space="preserve">Частью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3" w:anchor="block_30" w:history="1">
        <w:r w:rsidRPr="003A0AEE">
          <w:rPr>
            <w:rStyle w:val="a3"/>
            <w:rFonts w:ascii="Times New Roman" w:hAnsi="Times New Roman" w:cs="Times New Roman"/>
            <w:color w:val="auto"/>
            <w:sz w:val="24"/>
            <w:szCs w:val="24"/>
            <w:u w:val="none"/>
          </w:rPr>
          <w:t>законодательством</w:t>
        </w:r>
      </w:hyperlink>
      <w:r w:rsidRPr="003A0AEE">
        <w:rPr>
          <w:rFonts w:ascii="Times New Roman" w:hAnsi="Times New Roman" w:cs="Times New Roman"/>
          <w:sz w:val="24"/>
          <w:szCs w:val="24"/>
        </w:rPr>
        <w:t xml:space="preserve"> Российской Федерации о контрактной системе в сфере закупок, которое влечет наложение административного штрафа на должностных лиц в размере пятидесяти тысяч рублей</w:t>
      </w:r>
    </w:p>
    <w:p w:rsidR="008A1597" w:rsidRPr="003A0AEE" w:rsidRDefault="008A1597" w:rsidP="00652D38">
      <w:pPr>
        <w:autoSpaceDE w:val="0"/>
        <w:autoSpaceDN w:val="0"/>
        <w:adjustRightInd w:val="0"/>
        <w:spacing w:after="0" w:line="240" w:lineRule="auto"/>
        <w:ind w:firstLine="709"/>
        <w:jc w:val="both"/>
        <w:rPr>
          <w:rFonts w:ascii="Times New Roman" w:hAnsi="Times New Roman" w:cs="Times New Roman"/>
          <w:sz w:val="24"/>
          <w:szCs w:val="24"/>
        </w:rPr>
      </w:pPr>
    </w:p>
    <w:p w:rsidR="00133AE5" w:rsidRPr="003A0AEE" w:rsidRDefault="00133AE5" w:rsidP="00652D38">
      <w:pPr>
        <w:autoSpaceDE w:val="0"/>
        <w:autoSpaceDN w:val="0"/>
        <w:adjustRightInd w:val="0"/>
        <w:spacing w:after="0" w:line="240" w:lineRule="auto"/>
        <w:ind w:firstLine="709"/>
        <w:jc w:val="both"/>
        <w:rPr>
          <w:rFonts w:ascii="Times New Roman" w:hAnsi="Times New Roman" w:cs="Times New Roman"/>
          <w:sz w:val="24"/>
          <w:szCs w:val="24"/>
        </w:rPr>
      </w:pPr>
    </w:p>
    <w:p w:rsidR="003B7442" w:rsidRPr="003A0AEE" w:rsidRDefault="00133AE5" w:rsidP="003B7442">
      <w:pPr>
        <w:pStyle w:val="ConsPlusNormal"/>
        <w:ind w:firstLine="0"/>
        <w:jc w:val="center"/>
        <w:rPr>
          <w:rFonts w:ascii="Times New Roman" w:hAnsi="Times New Roman" w:cs="Times New Roman"/>
          <w:b/>
          <w:sz w:val="24"/>
          <w:szCs w:val="24"/>
        </w:rPr>
      </w:pPr>
      <w:r w:rsidRPr="003A0AEE">
        <w:rPr>
          <w:rFonts w:ascii="Times New Roman" w:hAnsi="Times New Roman" w:cs="Times New Roman"/>
          <w:b/>
          <w:sz w:val="24"/>
          <w:szCs w:val="24"/>
        </w:rPr>
        <w:t>5</w:t>
      </w:r>
      <w:r w:rsidR="003B7442" w:rsidRPr="003A0AEE">
        <w:rPr>
          <w:rFonts w:ascii="Times New Roman" w:hAnsi="Times New Roman" w:cs="Times New Roman"/>
          <w:b/>
          <w:sz w:val="24"/>
          <w:szCs w:val="24"/>
        </w:rPr>
        <w:t>.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w:t>
      </w:r>
      <w:r w:rsidR="003A0AEE" w:rsidRPr="003A0AEE">
        <w:rPr>
          <w:rFonts w:ascii="Times New Roman" w:hAnsi="Times New Roman" w:cs="Times New Roman"/>
          <w:b/>
          <w:sz w:val="24"/>
          <w:szCs w:val="24"/>
        </w:rPr>
        <w:t xml:space="preserve"> контракта</w:t>
      </w:r>
      <w:r w:rsidR="003B7442" w:rsidRPr="003A0AEE">
        <w:rPr>
          <w:rFonts w:ascii="Times New Roman" w:hAnsi="Times New Roman" w:cs="Times New Roman"/>
          <w:b/>
          <w:sz w:val="24"/>
          <w:szCs w:val="24"/>
        </w:rPr>
        <w:t>.</w:t>
      </w:r>
    </w:p>
    <w:p w:rsidR="003B7442" w:rsidRPr="003A0AEE" w:rsidRDefault="003B7442" w:rsidP="003B7442">
      <w:pPr>
        <w:pStyle w:val="ConsPlusNormal"/>
        <w:ind w:firstLine="0"/>
        <w:jc w:val="center"/>
        <w:rPr>
          <w:rFonts w:ascii="Times New Roman" w:hAnsi="Times New Roman" w:cs="Times New Roman"/>
          <w:b/>
          <w:sz w:val="24"/>
          <w:szCs w:val="24"/>
        </w:rPr>
      </w:pPr>
    </w:p>
    <w:p w:rsidR="003B7442" w:rsidRPr="003A0AEE" w:rsidRDefault="003B7442" w:rsidP="003B7442">
      <w:pPr>
        <w:pStyle w:val="ConsPlusNormal"/>
        <w:ind w:firstLine="539"/>
        <w:jc w:val="both"/>
        <w:rPr>
          <w:rFonts w:ascii="Times New Roman" w:hAnsi="Times New Roman" w:cs="Times New Roman"/>
          <w:sz w:val="24"/>
          <w:szCs w:val="24"/>
        </w:rPr>
      </w:pPr>
      <w:r w:rsidRPr="003A0AEE">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67" w:tooltip="Ссылка на текущий документ" w:history="1">
        <w:r w:rsidRPr="003A0AEE">
          <w:rPr>
            <w:rFonts w:ascii="Times New Roman" w:hAnsi="Times New Roman" w:cs="Times New Roman"/>
            <w:sz w:val="24"/>
            <w:szCs w:val="24"/>
          </w:rPr>
          <w:t>пунктах 1</w:t>
        </w:r>
      </w:hyperlink>
      <w:r w:rsidRPr="003A0AEE">
        <w:rPr>
          <w:rFonts w:ascii="Times New Roman" w:hAnsi="Times New Roman" w:cs="Times New Roman"/>
          <w:sz w:val="24"/>
          <w:szCs w:val="24"/>
        </w:rPr>
        <w:t xml:space="preserve"> - </w:t>
      </w:r>
      <w:hyperlink w:anchor="Par2273" w:tooltip="Ссылка на текущий документ" w:history="1">
        <w:r w:rsidRPr="003A0AEE">
          <w:rPr>
            <w:rFonts w:ascii="Times New Roman" w:hAnsi="Times New Roman" w:cs="Times New Roman"/>
            <w:sz w:val="24"/>
            <w:szCs w:val="24"/>
          </w:rPr>
          <w:t>7</w:t>
        </w:r>
      </w:hyperlink>
      <w:r w:rsidRPr="003A0AEE">
        <w:rPr>
          <w:rFonts w:ascii="Times New Roman" w:hAnsi="Times New Roman" w:cs="Times New Roman"/>
          <w:sz w:val="24"/>
          <w:szCs w:val="24"/>
        </w:rPr>
        <w:t xml:space="preserve">, </w:t>
      </w:r>
      <w:hyperlink w:anchor="Par2276" w:tooltip="Ссылка на текущий документ" w:history="1">
        <w:r w:rsidRPr="003A0AEE">
          <w:rPr>
            <w:rFonts w:ascii="Times New Roman" w:hAnsi="Times New Roman" w:cs="Times New Roman"/>
            <w:sz w:val="24"/>
            <w:szCs w:val="24"/>
          </w:rPr>
          <w:t>9</w:t>
        </w:r>
      </w:hyperlink>
      <w:r w:rsidRPr="003A0AEE">
        <w:rPr>
          <w:rFonts w:ascii="Times New Roman" w:hAnsi="Times New Roman" w:cs="Times New Roman"/>
          <w:sz w:val="24"/>
          <w:szCs w:val="24"/>
        </w:rPr>
        <w:t xml:space="preserve">, </w:t>
      </w:r>
      <w:hyperlink w:anchor="Par2283" w:tooltip="Ссылка на текущий документ" w:history="1">
        <w:r w:rsidRPr="003A0AEE">
          <w:rPr>
            <w:rFonts w:ascii="Times New Roman" w:hAnsi="Times New Roman" w:cs="Times New Roman"/>
            <w:sz w:val="24"/>
            <w:szCs w:val="24"/>
          </w:rPr>
          <w:t>12</w:t>
        </w:r>
      </w:hyperlink>
      <w:r w:rsidRPr="003A0AEE">
        <w:rPr>
          <w:rFonts w:ascii="Times New Roman" w:hAnsi="Times New Roman" w:cs="Times New Roman"/>
          <w:sz w:val="24"/>
          <w:szCs w:val="24"/>
        </w:rPr>
        <w:t xml:space="preserve"> и </w:t>
      </w:r>
      <w:hyperlink w:anchor="Par2285" w:tooltip="Ссылка на текущий документ" w:history="1">
        <w:r w:rsidRPr="003A0AEE">
          <w:rPr>
            <w:rFonts w:ascii="Times New Roman" w:hAnsi="Times New Roman" w:cs="Times New Roman"/>
            <w:sz w:val="24"/>
            <w:szCs w:val="24"/>
          </w:rPr>
          <w:t>14 части 2</w:t>
        </w:r>
      </w:hyperlink>
      <w:r w:rsidRPr="003A0AEE">
        <w:rPr>
          <w:rFonts w:ascii="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3A0AEE">
          <w:rPr>
            <w:rFonts w:ascii="Times New Roman" w:hAnsi="Times New Roman" w:cs="Times New Roman"/>
            <w:sz w:val="24"/>
            <w:szCs w:val="24"/>
          </w:rPr>
          <w:t>частью 2</w:t>
        </w:r>
      </w:hyperlink>
      <w:r w:rsidRPr="003A0AEE">
        <w:rPr>
          <w:rFonts w:ascii="Times New Roman" w:hAnsi="Times New Roman" w:cs="Times New Roman"/>
          <w:sz w:val="24"/>
          <w:szCs w:val="24"/>
        </w:rPr>
        <w:t xml:space="preserve"> статьи 103 ФЗ-44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75" w:tooltip="Ссылка на текущий документ" w:history="1">
        <w:r w:rsidRPr="003A0AEE">
          <w:rPr>
            <w:rFonts w:ascii="Times New Roman" w:hAnsi="Times New Roman" w:cs="Times New Roman"/>
            <w:sz w:val="24"/>
            <w:szCs w:val="24"/>
          </w:rPr>
          <w:t>пунктах 8</w:t>
        </w:r>
      </w:hyperlink>
      <w:r w:rsidRPr="003A0AEE">
        <w:rPr>
          <w:rFonts w:ascii="Times New Roman" w:hAnsi="Times New Roman" w:cs="Times New Roman"/>
          <w:sz w:val="24"/>
          <w:szCs w:val="24"/>
        </w:rPr>
        <w:t xml:space="preserve">, </w:t>
      </w:r>
      <w:hyperlink w:anchor="Par2277" w:tooltip="Ссылка на текущий документ" w:history="1">
        <w:r w:rsidRPr="003A0AEE">
          <w:rPr>
            <w:rFonts w:ascii="Times New Roman" w:hAnsi="Times New Roman" w:cs="Times New Roman"/>
            <w:sz w:val="24"/>
            <w:szCs w:val="24"/>
          </w:rPr>
          <w:t>10</w:t>
        </w:r>
      </w:hyperlink>
      <w:r w:rsidRPr="003A0AEE">
        <w:rPr>
          <w:rFonts w:ascii="Times New Roman" w:hAnsi="Times New Roman" w:cs="Times New Roman"/>
          <w:sz w:val="24"/>
          <w:szCs w:val="24"/>
        </w:rPr>
        <w:t xml:space="preserve">, </w:t>
      </w:r>
      <w:hyperlink w:anchor="Par2278" w:tooltip="Ссылка на текущий документ" w:history="1">
        <w:r w:rsidRPr="003A0AEE">
          <w:rPr>
            <w:rFonts w:ascii="Times New Roman" w:hAnsi="Times New Roman" w:cs="Times New Roman"/>
            <w:sz w:val="24"/>
            <w:szCs w:val="24"/>
          </w:rPr>
          <w:t>11</w:t>
        </w:r>
      </w:hyperlink>
      <w:r w:rsidRPr="003A0AEE">
        <w:rPr>
          <w:rFonts w:ascii="Times New Roman" w:hAnsi="Times New Roman" w:cs="Times New Roman"/>
          <w:sz w:val="24"/>
          <w:szCs w:val="24"/>
        </w:rPr>
        <w:t xml:space="preserve"> и </w:t>
      </w:r>
      <w:hyperlink w:anchor="Par2284" w:tooltip="Ссылка на текущий документ" w:history="1">
        <w:r w:rsidRPr="003A0AEE">
          <w:rPr>
            <w:rFonts w:ascii="Times New Roman" w:hAnsi="Times New Roman" w:cs="Times New Roman"/>
            <w:sz w:val="24"/>
            <w:szCs w:val="24"/>
          </w:rPr>
          <w:t>13 части 2</w:t>
        </w:r>
      </w:hyperlink>
      <w:r w:rsidRPr="003A0AEE">
        <w:rPr>
          <w:rFonts w:ascii="Times New Roman" w:hAnsi="Times New Roman" w:cs="Times New Roman"/>
          <w:sz w:val="24"/>
          <w:szCs w:val="24"/>
        </w:rPr>
        <w:t xml:space="preserve"> 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B7442" w:rsidRPr="003A0AEE" w:rsidRDefault="003B7442" w:rsidP="003B7442">
      <w:pPr>
        <w:pStyle w:val="ConsPlusNormal"/>
        <w:ind w:firstLine="539"/>
        <w:jc w:val="both"/>
        <w:rPr>
          <w:rFonts w:ascii="Times New Roman" w:hAnsi="Times New Roman" w:cs="Times New Roman"/>
          <w:sz w:val="24"/>
          <w:szCs w:val="24"/>
        </w:rPr>
      </w:pPr>
      <w:r w:rsidRPr="003A0AEE">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3B7442" w:rsidRPr="003A0AEE" w:rsidRDefault="003B7442" w:rsidP="003B7442">
      <w:pPr>
        <w:pStyle w:val="ConsPlusNormal"/>
        <w:ind w:firstLine="539"/>
        <w:jc w:val="both"/>
        <w:rPr>
          <w:rFonts w:ascii="Times New Roman" w:hAnsi="Times New Roman" w:cs="Times New Roman"/>
          <w:sz w:val="24"/>
          <w:szCs w:val="24"/>
        </w:rPr>
      </w:pPr>
      <w:r w:rsidRPr="003A0AEE">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3B7442" w:rsidRPr="003A0AEE" w:rsidRDefault="003B7442" w:rsidP="003B7442">
      <w:pPr>
        <w:pStyle w:val="ConsPlusNormal"/>
        <w:ind w:firstLine="539"/>
        <w:jc w:val="both"/>
        <w:rPr>
          <w:rFonts w:ascii="Times New Roman" w:hAnsi="Times New Roman" w:cs="Times New Roman"/>
          <w:bCs/>
          <w:sz w:val="24"/>
          <w:szCs w:val="24"/>
        </w:rPr>
      </w:pPr>
      <w:r w:rsidRPr="003A0AEE">
        <w:rPr>
          <w:rFonts w:ascii="Times New Roman" w:hAnsi="Times New Roman" w:cs="Times New Roman"/>
          <w:bCs/>
          <w:sz w:val="24"/>
          <w:szCs w:val="24"/>
        </w:rPr>
        <w:t>Постановление</w:t>
      </w:r>
      <w:bookmarkStart w:id="0" w:name="Par1"/>
      <w:bookmarkEnd w:id="0"/>
      <w:r w:rsidRPr="003A0AEE">
        <w:rPr>
          <w:rFonts w:ascii="Times New Roman" w:hAnsi="Times New Roman" w:cs="Times New Roman"/>
          <w:bCs/>
          <w:sz w:val="24"/>
          <w:szCs w:val="24"/>
        </w:rPr>
        <w:t xml:space="preserve">м Правительства Российской Федерации от 28 ноября 2013 года № 1084 </w:t>
      </w:r>
      <w:r w:rsidRPr="003A0AEE">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3B7442" w:rsidRPr="003A0AEE" w:rsidRDefault="003B7442" w:rsidP="003B7442">
      <w:pPr>
        <w:pStyle w:val="ConsPlusNormal"/>
        <w:ind w:firstLine="539"/>
        <w:jc w:val="both"/>
        <w:rPr>
          <w:rStyle w:val="a3"/>
          <w:rFonts w:ascii="Times New Roman" w:hAnsi="Times New Roman" w:cs="Times New Roman"/>
          <w:color w:val="auto"/>
          <w:sz w:val="24"/>
          <w:szCs w:val="24"/>
          <w:u w:val="none"/>
        </w:rPr>
      </w:pPr>
      <w:r w:rsidRPr="003A0AEE">
        <w:rPr>
          <w:rFonts w:ascii="Times New Roman" w:hAnsi="Times New Roman" w:cs="Times New Roman"/>
          <w:sz w:val="24"/>
          <w:szCs w:val="24"/>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w:t>
      </w:r>
      <w:r w:rsidRPr="003A0AEE">
        <w:rPr>
          <w:rStyle w:val="a3"/>
          <w:rFonts w:ascii="Times New Roman" w:hAnsi="Times New Roman" w:cs="Times New Roman"/>
          <w:color w:val="auto"/>
          <w:sz w:val="24"/>
          <w:szCs w:val="24"/>
          <w:u w:val="none"/>
        </w:rPr>
        <w:t>.</w:t>
      </w:r>
    </w:p>
    <w:p w:rsidR="003B7442" w:rsidRPr="003A0AEE" w:rsidRDefault="00133AE5" w:rsidP="003B7442">
      <w:pPr>
        <w:pStyle w:val="ConsPlusNormal"/>
        <w:ind w:firstLine="539"/>
        <w:jc w:val="both"/>
        <w:rPr>
          <w:rFonts w:ascii="Times New Roman" w:hAnsi="Times New Roman" w:cs="Times New Roman"/>
          <w:sz w:val="24"/>
          <w:szCs w:val="24"/>
        </w:rPr>
      </w:pPr>
      <w:r w:rsidRPr="003A0AEE">
        <w:rPr>
          <w:rFonts w:ascii="Times New Roman" w:hAnsi="Times New Roman" w:cs="Times New Roman"/>
          <w:sz w:val="24"/>
          <w:szCs w:val="24"/>
        </w:rPr>
        <w:t>ГБУ «МФЦ Заводского района г. Грозного»</w:t>
      </w:r>
      <w:r w:rsidR="003B7442" w:rsidRPr="003A0AEE">
        <w:rPr>
          <w:rFonts w:ascii="Times New Roman" w:hAnsi="Times New Roman" w:cs="Times New Roman"/>
          <w:sz w:val="24"/>
          <w:szCs w:val="24"/>
        </w:rPr>
        <w:t xml:space="preserve"> за 2016 год </w:t>
      </w:r>
      <w:r w:rsidR="003B7442" w:rsidRPr="003A0AEE">
        <w:rPr>
          <w:rFonts w:ascii="Times New Roman" w:eastAsia="Calibri" w:hAnsi="Times New Roman" w:cs="Times New Roman"/>
          <w:sz w:val="24"/>
          <w:szCs w:val="24"/>
        </w:rPr>
        <w:t xml:space="preserve">в ЕИС в сфере закупок </w:t>
      </w:r>
      <w:r w:rsidR="003B7442" w:rsidRPr="003A0AEE">
        <w:rPr>
          <w:rFonts w:ascii="Times New Roman" w:hAnsi="Times New Roman" w:cs="Times New Roman"/>
          <w:sz w:val="24"/>
          <w:szCs w:val="24"/>
        </w:rPr>
        <w:t>размещено 3 извещени</w:t>
      </w:r>
      <w:r w:rsidRPr="003A0AEE">
        <w:rPr>
          <w:rFonts w:ascii="Times New Roman" w:hAnsi="Times New Roman" w:cs="Times New Roman"/>
          <w:sz w:val="24"/>
          <w:szCs w:val="24"/>
        </w:rPr>
        <w:t>я</w:t>
      </w:r>
      <w:r w:rsidR="003B7442" w:rsidRPr="003A0AEE">
        <w:rPr>
          <w:rFonts w:ascii="Times New Roman" w:hAnsi="Times New Roman" w:cs="Times New Roman"/>
          <w:sz w:val="24"/>
          <w:szCs w:val="24"/>
        </w:rPr>
        <w:t>, из них 2</w:t>
      </w:r>
      <w:r w:rsidR="0094238C">
        <w:rPr>
          <w:rFonts w:ascii="Times New Roman" w:hAnsi="Times New Roman" w:cs="Times New Roman"/>
          <w:sz w:val="24"/>
          <w:szCs w:val="24"/>
        </w:rPr>
        <w:t xml:space="preserve"> </w:t>
      </w:r>
      <w:r w:rsidR="003A0AEE" w:rsidRPr="003A0AEE">
        <w:rPr>
          <w:rFonts w:ascii="Times New Roman" w:hAnsi="Times New Roman" w:cs="Times New Roman"/>
          <w:sz w:val="24"/>
          <w:szCs w:val="24"/>
        </w:rPr>
        <w:t>извещения о</w:t>
      </w:r>
      <w:r w:rsidR="003B7442" w:rsidRPr="003A0AEE">
        <w:rPr>
          <w:rFonts w:ascii="Times New Roman" w:hAnsi="Times New Roman" w:cs="Times New Roman"/>
          <w:sz w:val="24"/>
          <w:szCs w:val="24"/>
        </w:rPr>
        <w:t xml:space="preserve"> закуп</w:t>
      </w:r>
      <w:r w:rsidR="003A0AEE" w:rsidRPr="003A0AEE">
        <w:rPr>
          <w:rFonts w:ascii="Times New Roman" w:hAnsi="Times New Roman" w:cs="Times New Roman"/>
          <w:sz w:val="24"/>
          <w:szCs w:val="24"/>
        </w:rPr>
        <w:t>ках</w:t>
      </w:r>
      <w:r w:rsidR="003B7442" w:rsidRPr="003A0AEE">
        <w:rPr>
          <w:rFonts w:ascii="Times New Roman" w:hAnsi="Times New Roman" w:cs="Times New Roman"/>
          <w:sz w:val="24"/>
          <w:szCs w:val="24"/>
        </w:rPr>
        <w:t xml:space="preserve"> путем проведения открытых аукционов в электронной форме</w:t>
      </w:r>
      <w:r w:rsidR="003B7442" w:rsidRPr="003A0AEE">
        <w:rPr>
          <w:rFonts w:ascii="Times New Roman" w:hAnsi="Times New Roman" w:cs="Times New Roman"/>
          <w:bCs/>
          <w:sz w:val="24"/>
          <w:szCs w:val="24"/>
        </w:rPr>
        <w:t xml:space="preserve"> и </w:t>
      </w:r>
      <w:r w:rsidRPr="003A0AEE">
        <w:rPr>
          <w:rFonts w:ascii="Times New Roman" w:hAnsi="Times New Roman" w:cs="Times New Roman"/>
          <w:sz w:val="24"/>
          <w:szCs w:val="24"/>
        </w:rPr>
        <w:t>1</w:t>
      </w:r>
      <w:r w:rsidR="003A0AEE" w:rsidRPr="003A0AEE">
        <w:rPr>
          <w:rFonts w:ascii="Times New Roman" w:hAnsi="Times New Roman" w:cs="Times New Roman"/>
          <w:sz w:val="24"/>
          <w:szCs w:val="24"/>
        </w:rPr>
        <w:t xml:space="preserve"> извещение о </w:t>
      </w:r>
      <w:r w:rsidR="003B7442" w:rsidRPr="003A0AEE">
        <w:rPr>
          <w:rFonts w:ascii="Times New Roman" w:hAnsi="Times New Roman" w:cs="Times New Roman"/>
          <w:sz w:val="24"/>
          <w:szCs w:val="24"/>
        </w:rPr>
        <w:t xml:space="preserve"> закупк</w:t>
      </w:r>
      <w:r w:rsidR="003A0AEE" w:rsidRPr="003A0AEE">
        <w:rPr>
          <w:rFonts w:ascii="Times New Roman" w:hAnsi="Times New Roman" w:cs="Times New Roman"/>
          <w:sz w:val="24"/>
          <w:szCs w:val="24"/>
        </w:rPr>
        <w:t>е</w:t>
      </w:r>
      <w:r w:rsidR="003B7442" w:rsidRPr="003A0AEE">
        <w:rPr>
          <w:rFonts w:ascii="Times New Roman" w:hAnsi="Times New Roman" w:cs="Times New Roman"/>
          <w:sz w:val="24"/>
          <w:szCs w:val="24"/>
        </w:rPr>
        <w:t xml:space="preserve"> путем проведения  запроса котировок.</w:t>
      </w:r>
    </w:p>
    <w:p w:rsidR="003B7442" w:rsidRPr="003A0AEE" w:rsidRDefault="003B7442" w:rsidP="003B7442">
      <w:pPr>
        <w:pStyle w:val="ConsPlusNormal"/>
        <w:ind w:firstLine="539"/>
        <w:jc w:val="both"/>
        <w:rPr>
          <w:rFonts w:ascii="Times New Roman" w:hAnsi="Times New Roman" w:cs="Times New Roman"/>
          <w:sz w:val="24"/>
          <w:szCs w:val="24"/>
        </w:rPr>
      </w:pPr>
      <w:r w:rsidRPr="003A0AEE">
        <w:rPr>
          <w:rFonts w:ascii="Times New Roman" w:eastAsia="Calibri" w:hAnsi="Times New Roman" w:cs="Times New Roman"/>
          <w:sz w:val="24"/>
          <w:szCs w:val="24"/>
        </w:rPr>
        <w:t>При проверке в реестре контрактов ЕИС в сфере закупок</w:t>
      </w:r>
      <w:r w:rsidRPr="003A0AEE">
        <w:rPr>
          <w:rFonts w:ascii="Times New Roman" w:hAnsi="Times New Roman" w:cs="Times New Roman"/>
          <w:sz w:val="24"/>
          <w:szCs w:val="24"/>
        </w:rPr>
        <w:t xml:space="preserve"> установлено, что по результатам проведенных 3 закупок </w:t>
      </w:r>
      <w:r w:rsidR="00133AE5" w:rsidRPr="003A0AEE">
        <w:rPr>
          <w:rFonts w:ascii="Times New Roman" w:hAnsi="Times New Roman" w:cs="Times New Roman"/>
          <w:sz w:val="24"/>
          <w:szCs w:val="24"/>
        </w:rPr>
        <w:t>ГБУ «МФЦ Заводского района г. Грозного»</w:t>
      </w:r>
      <w:r w:rsidRPr="003A0AEE">
        <w:rPr>
          <w:rFonts w:ascii="Times New Roman" w:hAnsi="Times New Roman" w:cs="Times New Roman"/>
          <w:sz w:val="24"/>
          <w:szCs w:val="24"/>
        </w:rPr>
        <w:t xml:space="preserve"> заключено 3 контракт</w:t>
      </w:r>
      <w:r w:rsidR="00133AE5" w:rsidRPr="003A0AEE">
        <w:rPr>
          <w:rFonts w:ascii="Times New Roman" w:hAnsi="Times New Roman" w:cs="Times New Roman"/>
          <w:sz w:val="24"/>
          <w:szCs w:val="24"/>
        </w:rPr>
        <w:t>а</w:t>
      </w:r>
      <w:r w:rsidRPr="003A0AEE">
        <w:rPr>
          <w:rFonts w:ascii="Times New Roman" w:hAnsi="Times New Roman" w:cs="Times New Roman"/>
          <w:sz w:val="24"/>
          <w:szCs w:val="24"/>
        </w:rPr>
        <w:t xml:space="preserve">. Информация, указанная в </w:t>
      </w:r>
      <w:hyperlink w:anchor="Par2220" w:tooltip="Ссылка на текущий документ" w:history="1">
        <w:r w:rsidRPr="003A0AEE">
          <w:rPr>
            <w:rStyle w:val="a3"/>
            <w:rFonts w:ascii="Times New Roman" w:hAnsi="Times New Roman" w:cs="Times New Roman"/>
            <w:color w:val="auto"/>
            <w:sz w:val="24"/>
            <w:szCs w:val="24"/>
            <w:u w:val="none"/>
          </w:rPr>
          <w:t>пунктах 1</w:t>
        </w:r>
      </w:hyperlink>
      <w:r w:rsidRPr="003A0AEE">
        <w:rPr>
          <w:rFonts w:ascii="Times New Roman" w:hAnsi="Times New Roman" w:cs="Times New Roman"/>
          <w:sz w:val="24"/>
          <w:szCs w:val="24"/>
        </w:rPr>
        <w:t xml:space="preserve"> - </w:t>
      </w:r>
      <w:hyperlink w:anchor="Par2226" w:tooltip="Ссылка на текущий документ" w:history="1">
        <w:r w:rsidRPr="003A0AEE">
          <w:rPr>
            <w:rStyle w:val="a3"/>
            <w:rFonts w:ascii="Times New Roman" w:hAnsi="Times New Roman" w:cs="Times New Roman"/>
            <w:color w:val="auto"/>
            <w:sz w:val="24"/>
            <w:szCs w:val="24"/>
            <w:u w:val="none"/>
          </w:rPr>
          <w:t>7</w:t>
        </w:r>
      </w:hyperlink>
      <w:r w:rsidRPr="003A0AEE">
        <w:rPr>
          <w:rFonts w:ascii="Times New Roman" w:hAnsi="Times New Roman" w:cs="Times New Roman"/>
          <w:sz w:val="24"/>
          <w:szCs w:val="24"/>
        </w:rPr>
        <w:t xml:space="preserve">, </w:t>
      </w:r>
      <w:hyperlink w:anchor="Par2229" w:tooltip="Ссылка на текущий документ" w:history="1">
        <w:r w:rsidRPr="003A0AEE">
          <w:rPr>
            <w:rStyle w:val="a3"/>
            <w:rFonts w:ascii="Times New Roman" w:hAnsi="Times New Roman" w:cs="Times New Roman"/>
            <w:color w:val="auto"/>
            <w:sz w:val="24"/>
            <w:szCs w:val="24"/>
            <w:u w:val="none"/>
          </w:rPr>
          <w:t>9</w:t>
        </w:r>
      </w:hyperlink>
      <w:r w:rsidRPr="003A0AEE">
        <w:rPr>
          <w:rFonts w:ascii="Times New Roman" w:hAnsi="Times New Roman" w:cs="Times New Roman"/>
          <w:sz w:val="24"/>
          <w:szCs w:val="24"/>
        </w:rPr>
        <w:t xml:space="preserve">, </w:t>
      </w:r>
      <w:hyperlink w:anchor="Par2236" w:tooltip="Ссылка на текущий документ" w:history="1">
        <w:r w:rsidRPr="003A0AEE">
          <w:rPr>
            <w:rStyle w:val="a3"/>
            <w:rFonts w:ascii="Times New Roman" w:hAnsi="Times New Roman" w:cs="Times New Roman"/>
            <w:color w:val="auto"/>
            <w:sz w:val="24"/>
            <w:szCs w:val="24"/>
            <w:u w:val="none"/>
          </w:rPr>
          <w:t>12</w:t>
        </w:r>
      </w:hyperlink>
      <w:r w:rsidRPr="003A0AEE">
        <w:rPr>
          <w:rFonts w:ascii="Times New Roman" w:hAnsi="Times New Roman" w:cs="Times New Roman"/>
          <w:sz w:val="24"/>
          <w:szCs w:val="24"/>
        </w:rPr>
        <w:t xml:space="preserve"> и </w:t>
      </w:r>
      <w:hyperlink w:anchor="Par2238" w:tooltip="Ссылка на текущий документ" w:history="1">
        <w:r w:rsidRPr="003A0AEE">
          <w:rPr>
            <w:rStyle w:val="a3"/>
            <w:rFonts w:ascii="Times New Roman" w:hAnsi="Times New Roman" w:cs="Times New Roman"/>
            <w:color w:val="auto"/>
            <w:sz w:val="24"/>
            <w:szCs w:val="24"/>
            <w:u w:val="none"/>
          </w:rPr>
          <w:t>14 части 2</w:t>
        </w:r>
      </w:hyperlink>
      <w:r w:rsidRPr="003A0AEE">
        <w:rPr>
          <w:rFonts w:ascii="Times New Roman" w:hAnsi="Times New Roman" w:cs="Times New Roman"/>
          <w:sz w:val="24"/>
          <w:szCs w:val="24"/>
        </w:rPr>
        <w:t xml:space="preserve"> статьи 103 ФЗ-44, о заключении </w:t>
      </w:r>
      <w:r w:rsidR="00133AE5" w:rsidRPr="003A0AEE">
        <w:rPr>
          <w:rFonts w:ascii="Times New Roman" w:hAnsi="Times New Roman" w:cs="Times New Roman"/>
          <w:sz w:val="24"/>
          <w:szCs w:val="24"/>
        </w:rPr>
        <w:t xml:space="preserve">3 </w:t>
      </w:r>
      <w:r w:rsidRPr="003A0AEE">
        <w:rPr>
          <w:rFonts w:ascii="Times New Roman" w:hAnsi="Times New Roman" w:cs="Times New Roman"/>
          <w:sz w:val="24"/>
          <w:szCs w:val="24"/>
        </w:rPr>
        <w:t>контрактов</w:t>
      </w:r>
      <w:r w:rsidR="00133AE5" w:rsidRPr="003A0AEE">
        <w:rPr>
          <w:rFonts w:ascii="Times New Roman" w:hAnsi="Times New Roman" w:cs="Times New Roman"/>
          <w:sz w:val="24"/>
          <w:szCs w:val="24"/>
        </w:rPr>
        <w:t xml:space="preserve"> (Реестровые номера контрактов </w:t>
      </w:r>
      <w:r w:rsidRPr="003A0AEE">
        <w:rPr>
          <w:rFonts w:ascii="Times New Roman" w:hAnsi="Times New Roman" w:cs="Times New Roman"/>
          <w:sz w:val="24"/>
          <w:szCs w:val="24"/>
        </w:rPr>
        <w:t xml:space="preserve">№ </w:t>
      </w:r>
      <w:r w:rsidR="00133AE5" w:rsidRPr="003A0AEE">
        <w:rPr>
          <w:rFonts w:ascii="Times New Roman" w:hAnsi="Times New Roman" w:cs="Times New Roman"/>
          <w:caps/>
          <w:sz w:val="24"/>
          <w:szCs w:val="24"/>
        </w:rPr>
        <w:t>2201380056916000001</w:t>
      </w:r>
      <w:r w:rsidRPr="003A0AEE">
        <w:rPr>
          <w:rFonts w:ascii="Times New Roman" w:hAnsi="Times New Roman" w:cs="Times New Roman"/>
          <w:sz w:val="24"/>
          <w:szCs w:val="24"/>
        </w:rPr>
        <w:t xml:space="preserve">, № </w:t>
      </w:r>
      <w:r w:rsidR="00133AE5" w:rsidRPr="003A0AEE">
        <w:rPr>
          <w:rFonts w:ascii="Times New Roman" w:hAnsi="Times New Roman" w:cs="Times New Roman"/>
          <w:caps/>
          <w:sz w:val="24"/>
          <w:szCs w:val="24"/>
        </w:rPr>
        <w:t>220138005691600000</w:t>
      </w:r>
      <w:r w:rsidRPr="003A0AEE">
        <w:rPr>
          <w:rFonts w:ascii="Times New Roman" w:hAnsi="Times New Roman" w:cs="Times New Roman"/>
          <w:caps/>
          <w:sz w:val="24"/>
          <w:szCs w:val="24"/>
        </w:rPr>
        <w:t>2</w:t>
      </w:r>
      <w:r w:rsidRPr="003A0AEE">
        <w:rPr>
          <w:rFonts w:ascii="Times New Roman" w:hAnsi="Times New Roman" w:cs="Times New Roman"/>
          <w:sz w:val="24"/>
          <w:szCs w:val="24"/>
        </w:rPr>
        <w:t xml:space="preserve">, № </w:t>
      </w:r>
      <w:r w:rsidR="00133AE5" w:rsidRPr="003A0AEE">
        <w:rPr>
          <w:rFonts w:ascii="Times New Roman" w:hAnsi="Times New Roman" w:cs="Times New Roman"/>
          <w:caps/>
          <w:sz w:val="24"/>
          <w:szCs w:val="24"/>
        </w:rPr>
        <w:t>220138005691600000</w:t>
      </w:r>
      <w:r w:rsidRPr="003A0AEE">
        <w:rPr>
          <w:rFonts w:ascii="Times New Roman" w:hAnsi="Times New Roman" w:cs="Times New Roman"/>
          <w:caps/>
          <w:sz w:val="24"/>
          <w:szCs w:val="24"/>
        </w:rPr>
        <w:t>3</w:t>
      </w:r>
      <w:r w:rsidRPr="003A0AEE">
        <w:rPr>
          <w:rFonts w:ascii="Times New Roman" w:hAnsi="Times New Roman" w:cs="Times New Roman"/>
          <w:sz w:val="24"/>
          <w:szCs w:val="24"/>
        </w:rPr>
        <w:t>) направлена в Федеральное казначейство для включения в реестр контрактов ЕИС в сфере закупок без нарушения сроков.</w:t>
      </w:r>
    </w:p>
    <w:p w:rsidR="003B7442" w:rsidRPr="003A0AEE" w:rsidRDefault="003B7442" w:rsidP="00652D38">
      <w:pPr>
        <w:autoSpaceDE w:val="0"/>
        <w:autoSpaceDN w:val="0"/>
        <w:adjustRightInd w:val="0"/>
        <w:spacing w:after="0" w:line="240" w:lineRule="auto"/>
        <w:ind w:firstLine="709"/>
        <w:jc w:val="both"/>
        <w:rPr>
          <w:rFonts w:ascii="Times New Roman" w:hAnsi="Times New Roman" w:cs="Times New Roman"/>
          <w:sz w:val="24"/>
          <w:szCs w:val="24"/>
        </w:rPr>
      </w:pPr>
    </w:p>
    <w:p w:rsidR="003B7442" w:rsidRPr="003A0AEE" w:rsidRDefault="003B7442" w:rsidP="00652D38">
      <w:pPr>
        <w:autoSpaceDE w:val="0"/>
        <w:autoSpaceDN w:val="0"/>
        <w:adjustRightInd w:val="0"/>
        <w:spacing w:after="0" w:line="240" w:lineRule="auto"/>
        <w:ind w:firstLine="709"/>
        <w:jc w:val="both"/>
        <w:rPr>
          <w:rFonts w:ascii="Times New Roman" w:hAnsi="Times New Roman" w:cs="Times New Roman"/>
          <w:sz w:val="24"/>
          <w:szCs w:val="24"/>
        </w:rPr>
      </w:pPr>
    </w:p>
    <w:p w:rsidR="00FA4875" w:rsidRPr="003A0AEE" w:rsidRDefault="00FA4875" w:rsidP="00652D38">
      <w:pPr>
        <w:spacing w:after="0" w:line="240" w:lineRule="auto"/>
        <w:jc w:val="center"/>
        <w:rPr>
          <w:rFonts w:ascii="Times New Roman" w:hAnsi="Times New Roman" w:cs="Times New Roman"/>
          <w:b/>
          <w:sz w:val="24"/>
          <w:szCs w:val="24"/>
        </w:rPr>
      </w:pPr>
      <w:r w:rsidRPr="003A0AEE">
        <w:rPr>
          <w:rFonts w:ascii="Times New Roman" w:hAnsi="Times New Roman" w:cs="Times New Roman"/>
          <w:b/>
          <w:sz w:val="24"/>
          <w:szCs w:val="24"/>
        </w:rPr>
        <w:lastRenderedPageBreak/>
        <w:t>Выводы по результатам проверки:</w:t>
      </w:r>
    </w:p>
    <w:p w:rsidR="00981672" w:rsidRPr="003A0AEE" w:rsidRDefault="00981672" w:rsidP="00652D38">
      <w:pPr>
        <w:spacing w:after="0" w:line="240" w:lineRule="auto"/>
        <w:jc w:val="center"/>
        <w:rPr>
          <w:rFonts w:ascii="Times New Roman" w:hAnsi="Times New Roman" w:cs="Times New Roman"/>
          <w:b/>
          <w:sz w:val="24"/>
          <w:szCs w:val="24"/>
        </w:rPr>
      </w:pPr>
    </w:p>
    <w:p w:rsidR="00FA4875" w:rsidRPr="003A0AEE" w:rsidRDefault="00FA4875" w:rsidP="00652D38">
      <w:pPr>
        <w:spacing w:after="0" w:line="240" w:lineRule="auto"/>
        <w:ind w:firstLine="709"/>
        <w:jc w:val="both"/>
        <w:rPr>
          <w:rFonts w:ascii="Times New Roman" w:hAnsi="Times New Roman" w:cs="Times New Roman"/>
          <w:sz w:val="24"/>
          <w:szCs w:val="24"/>
        </w:rPr>
      </w:pPr>
      <w:r w:rsidRPr="003A0AEE">
        <w:rPr>
          <w:rFonts w:ascii="Times New Roman" w:hAnsi="Times New Roman" w:cs="Times New Roman"/>
          <w:sz w:val="24"/>
          <w:szCs w:val="24"/>
        </w:rPr>
        <w:t xml:space="preserve">1. В действиях </w:t>
      </w:r>
      <w:r w:rsidR="008A1597" w:rsidRPr="003A0AEE">
        <w:rPr>
          <w:rFonts w:ascii="Times New Roman" w:hAnsi="Times New Roman" w:cs="Times New Roman"/>
          <w:sz w:val="24"/>
          <w:szCs w:val="24"/>
        </w:rPr>
        <w:t xml:space="preserve">ГБУ «МФЦ </w:t>
      </w:r>
      <w:r w:rsidR="001F34D5" w:rsidRPr="003A0AEE">
        <w:rPr>
          <w:rFonts w:ascii="Times New Roman" w:hAnsi="Times New Roman" w:cs="Times New Roman"/>
          <w:sz w:val="24"/>
          <w:szCs w:val="24"/>
        </w:rPr>
        <w:t>Заводского</w:t>
      </w:r>
      <w:r w:rsidR="008A1597" w:rsidRPr="003A0AEE">
        <w:rPr>
          <w:rFonts w:ascii="Times New Roman" w:hAnsi="Times New Roman" w:cs="Times New Roman"/>
          <w:sz w:val="24"/>
          <w:szCs w:val="24"/>
        </w:rPr>
        <w:t xml:space="preserve"> района г. Грозного» </w:t>
      </w:r>
      <w:r w:rsidR="00B9311E" w:rsidRPr="003A0AEE">
        <w:rPr>
          <w:rFonts w:ascii="Times New Roman" w:hAnsi="Times New Roman" w:cs="Times New Roman"/>
          <w:sz w:val="24"/>
          <w:szCs w:val="24"/>
        </w:rPr>
        <w:t xml:space="preserve"> </w:t>
      </w:r>
      <w:r w:rsidRPr="003A0AEE">
        <w:rPr>
          <w:rFonts w:ascii="Times New Roman" w:hAnsi="Times New Roman" w:cs="Times New Roman"/>
          <w:sz w:val="24"/>
          <w:szCs w:val="24"/>
        </w:rPr>
        <w:t>установлены:</w:t>
      </w:r>
    </w:p>
    <w:p w:rsidR="008A1597" w:rsidRPr="003A0AEE" w:rsidRDefault="008A1597" w:rsidP="00652D38">
      <w:pPr>
        <w:spacing w:after="0" w:line="240" w:lineRule="auto"/>
        <w:ind w:firstLine="708"/>
        <w:jc w:val="both"/>
        <w:rPr>
          <w:rFonts w:ascii="Times New Roman" w:hAnsi="Times New Roman" w:cs="Times New Roman"/>
          <w:sz w:val="24"/>
          <w:szCs w:val="24"/>
        </w:rPr>
      </w:pPr>
    </w:p>
    <w:p w:rsidR="00294DFB" w:rsidRPr="003A0AEE" w:rsidRDefault="008A1597" w:rsidP="00652D38">
      <w:pPr>
        <w:spacing w:after="0" w:line="240" w:lineRule="auto"/>
        <w:ind w:firstLine="708"/>
        <w:jc w:val="both"/>
        <w:rPr>
          <w:rFonts w:ascii="Times New Roman" w:eastAsia="Times New Roman" w:hAnsi="Times New Roman" w:cs="Times New Roman"/>
          <w:sz w:val="24"/>
          <w:szCs w:val="24"/>
        </w:rPr>
      </w:pPr>
      <w:r w:rsidRPr="003A0AEE">
        <w:rPr>
          <w:rFonts w:ascii="Times New Roman" w:eastAsia="Times New Roman" w:hAnsi="Times New Roman" w:cs="Times New Roman"/>
          <w:sz w:val="24"/>
          <w:szCs w:val="24"/>
        </w:rPr>
        <w:t>- нарушения требований</w:t>
      </w:r>
      <w:r w:rsidR="00294DFB" w:rsidRPr="003A0AEE">
        <w:rPr>
          <w:rFonts w:ascii="Times New Roman" w:eastAsia="Times New Roman" w:hAnsi="Times New Roman" w:cs="Times New Roman"/>
          <w:sz w:val="24"/>
          <w:szCs w:val="24"/>
        </w:rPr>
        <w:t xml:space="preserve"> </w:t>
      </w:r>
      <w:r w:rsidR="00294DFB" w:rsidRPr="003A0AEE">
        <w:rPr>
          <w:rFonts w:ascii="Times New Roman" w:hAnsi="Times New Roman" w:cs="Times New Roman"/>
          <w:sz w:val="24"/>
          <w:szCs w:val="24"/>
        </w:rPr>
        <w:t>Особенностей,</w:t>
      </w:r>
      <w:r w:rsidR="00294DFB" w:rsidRPr="003A0AEE">
        <w:rPr>
          <w:rFonts w:ascii="Times New Roman" w:eastAsia="Times New Roman" w:hAnsi="Times New Roman" w:cs="Times New Roman"/>
          <w:sz w:val="24"/>
          <w:szCs w:val="24"/>
        </w:rPr>
        <w:t xml:space="preserve"> утв. приказом МЭР РФ и ФК № 182/7н, Порядка, утв. приказом МЭР РФ № 761 и ФК № 20н, и части 2 статьи 112 ФЗ-44</w:t>
      </w:r>
      <w:r w:rsidR="003A0AEE" w:rsidRPr="003A0AEE">
        <w:rPr>
          <w:rFonts w:ascii="Times New Roman" w:eastAsia="Times New Roman" w:hAnsi="Times New Roman" w:cs="Times New Roman"/>
          <w:sz w:val="24"/>
          <w:szCs w:val="24"/>
        </w:rPr>
        <w:t>;</w:t>
      </w:r>
    </w:p>
    <w:p w:rsidR="00294DFB" w:rsidRPr="003A0AEE" w:rsidRDefault="00294DFB" w:rsidP="00652D38">
      <w:pPr>
        <w:spacing w:after="0" w:line="240" w:lineRule="auto"/>
        <w:ind w:firstLine="708"/>
        <w:jc w:val="both"/>
        <w:rPr>
          <w:rFonts w:ascii="Times New Roman" w:eastAsia="Times New Roman" w:hAnsi="Times New Roman" w:cs="Times New Roman"/>
          <w:sz w:val="24"/>
          <w:szCs w:val="24"/>
        </w:rPr>
      </w:pPr>
    </w:p>
    <w:p w:rsidR="00981672" w:rsidRPr="003A0AEE" w:rsidRDefault="00981672" w:rsidP="00652D38">
      <w:pPr>
        <w:spacing w:after="0" w:line="240" w:lineRule="auto"/>
        <w:ind w:firstLine="708"/>
        <w:jc w:val="both"/>
        <w:rPr>
          <w:rFonts w:ascii="Times New Roman" w:eastAsia="Calibri" w:hAnsi="Times New Roman" w:cs="Times New Roman"/>
          <w:bCs/>
          <w:sz w:val="24"/>
          <w:szCs w:val="24"/>
        </w:rPr>
      </w:pPr>
      <w:r w:rsidRPr="003A0AEE">
        <w:rPr>
          <w:rFonts w:ascii="Times New Roman" w:eastAsia="Times New Roman" w:hAnsi="Times New Roman" w:cs="Times New Roman"/>
          <w:sz w:val="24"/>
          <w:szCs w:val="24"/>
        </w:rPr>
        <w:t>- нарушения требований</w:t>
      </w:r>
      <w:r w:rsidR="00127806" w:rsidRPr="003A0AEE">
        <w:rPr>
          <w:rFonts w:ascii="Times New Roman" w:eastAsia="Times New Roman" w:hAnsi="Times New Roman" w:cs="Times New Roman"/>
          <w:sz w:val="24"/>
          <w:szCs w:val="24"/>
        </w:rPr>
        <w:t xml:space="preserve"> </w:t>
      </w:r>
      <w:r w:rsidR="00294DFB" w:rsidRPr="003A0AEE">
        <w:rPr>
          <w:rFonts w:ascii="Times New Roman" w:hAnsi="Times New Roman" w:cs="Times New Roman"/>
          <w:sz w:val="24"/>
          <w:szCs w:val="24"/>
        </w:rPr>
        <w:t>части 1 статьи 30 ФЗ-44</w:t>
      </w:r>
      <w:r w:rsidRPr="003A0AEE">
        <w:rPr>
          <w:rFonts w:ascii="Times New Roman" w:eastAsia="Calibri" w:hAnsi="Times New Roman" w:cs="Times New Roman"/>
          <w:bCs/>
          <w:sz w:val="24"/>
          <w:szCs w:val="24"/>
        </w:rPr>
        <w:t>.</w:t>
      </w:r>
    </w:p>
    <w:p w:rsidR="001409B6" w:rsidRPr="003A0AEE" w:rsidRDefault="001409B6" w:rsidP="00300809">
      <w:pPr>
        <w:spacing w:after="0" w:line="240" w:lineRule="auto"/>
        <w:ind w:firstLine="708"/>
        <w:jc w:val="both"/>
        <w:rPr>
          <w:rFonts w:ascii="Times New Roman" w:eastAsia="Calibri" w:hAnsi="Times New Roman" w:cs="Times New Roman"/>
          <w:bCs/>
          <w:sz w:val="24"/>
          <w:szCs w:val="24"/>
        </w:rPr>
      </w:pPr>
    </w:p>
    <w:p w:rsidR="00300809" w:rsidRPr="003A0AEE" w:rsidRDefault="00300809" w:rsidP="00300809">
      <w:pPr>
        <w:spacing w:after="0" w:line="240" w:lineRule="auto"/>
        <w:ind w:firstLine="708"/>
        <w:jc w:val="both"/>
        <w:rPr>
          <w:rFonts w:ascii="Times New Roman" w:hAnsi="Times New Roman" w:cs="Times New Roman"/>
          <w:sz w:val="24"/>
          <w:szCs w:val="24"/>
        </w:rPr>
      </w:pPr>
      <w:r w:rsidRPr="003A0AEE">
        <w:rPr>
          <w:rFonts w:ascii="Times New Roman" w:eastAsia="Calibri" w:hAnsi="Times New Roman" w:cs="Times New Roman"/>
          <w:bCs/>
          <w:sz w:val="24"/>
          <w:szCs w:val="24"/>
        </w:rPr>
        <w:t>2.</w:t>
      </w:r>
      <w:r w:rsidR="00127806" w:rsidRPr="003A0AEE">
        <w:rPr>
          <w:rFonts w:ascii="Times New Roman" w:eastAsia="Calibri" w:hAnsi="Times New Roman" w:cs="Times New Roman"/>
          <w:bCs/>
          <w:sz w:val="24"/>
          <w:szCs w:val="24"/>
        </w:rPr>
        <w:t xml:space="preserve"> </w:t>
      </w:r>
      <w:r w:rsidRPr="003A0AEE">
        <w:rPr>
          <w:rFonts w:ascii="Times New Roman" w:eastAsia="Calibri" w:hAnsi="Times New Roman" w:cs="Times New Roman"/>
          <w:bCs/>
          <w:sz w:val="24"/>
          <w:szCs w:val="24"/>
        </w:rPr>
        <w:t xml:space="preserve">За нарушение </w:t>
      </w:r>
      <w:r w:rsidRPr="003A0AEE">
        <w:rPr>
          <w:rFonts w:ascii="Times New Roman" w:hAnsi="Times New Roman" w:cs="Times New Roman"/>
          <w:sz w:val="24"/>
          <w:szCs w:val="24"/>
        </w:rPr>
        <w:t xml:space="preserve">ГБУ «МФЦ </w:t>
      </w:r>
      <w:r w:rsidR="001F34D5" w:rsidRPr="003A0AEE">
        <w:rPr>
          <w:rFonts w:ascii="Times New Roman" w:hAnsi="Times New Roman" w:cs="Times New Roman"/>
          <w:sz w:val="24"/>
          <w:szCs w:val="24"/>
        </w:rPr>
        <w:t>Заводского</w:t>
      </w:r>
      <w:r w:rsidRPr="003A0AEE">
        <w:rPr>
          <w:rFonts w:ascii="Times New Roman" w:hAnsi="Times New Roman" w:cs="Times New Roman"/>
          <w:sz w:val="24"/>
          <w:szCs w:val="24"/>
        </w:rPr>
        <w:t xml:space="preserve"> района г.</w:t>
      </w:r>
      <w:r w:rsidR="00127806" w:rsidRPr="003A0AEE">
        <w:rPr>
          <w:rFonts w:ascii="Times New Roman" w:hAnsi="Times New Roman" w:cs="Times New Roman"/>
          <w:sz w:val="24"/>
          <w:szCs w:val="24"/>
        </w:rPr>
        <w:t xml:space="preserve"> </w:t>
      </w:r>
      <w:r w:rsidRPr="003A0AEE">
        <w:rPr>
          <w:rFonts w:ascii="Times New Roman" w:hAnsi="Times New Roman" w:cs="Times New Roman"/>
          <w:sz w:val="24"/>
          <w:szCs w:val="24"/>
        </w:rPr>
        <w:t>Грозного» требований Особенностей, утв. приказом МЭР РФ и ФК № 182/7н ФЗ-44 п</w:t>
      </w:r>
      <w:r w:rsidRPr="003A0AEE">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Pr="003A0AEE">
        <w:rPr>
          <w:rFonts w:ascii="Times New Roman" w:hAnsi="Times New Roman" w:cs="Times New Roman"/>
          <w:sz w:val="24"/>
          <w:szCs w:val="24"/>
        </w:rPr>
        <w:t>Постановлением Правительства Российской Феде</w:t>
      </w:r>
      <w:r w:rsidR="003448EA" w:rsidRPr="003A0AEE">
        <w:rPr>
          <w:rFonts w:ascii="Times New Roman" w:hAnsi="Times New Roman" w:cs="Times New Roman"/>
          <w:sz w:val="24"/>
          <w:szCs w:val="24"/>
        </w:rPr>
        <w:t>рации от 05.06.2015</w:t>
      </w:r>
      <w:r w:rsidR="00294DFB" w:rsidRPr="003A0AEE">
        <w:rPr>
          <w:rFonts w:ascii="Times New Roman" w:hAnsi="Times New Roman" w:cs="Times New Roman"/>
          <w:sz w:val="24"/>
          <w:szCs w:val="24"/>
        </w:rPr>
        <w:t xml:space="preserve"> </w:t>
      </w:r>
      <w:r w:rsidR="003448EA" w:rsidRPr="003A0AEE">
        <w:rPr>
          <w:rFonts w:ascii="Times New Roman" w:hAnsi="Times New Roman" w:cs="Times New Roman"/>
          <w:sz w:val="24"/>
          <w:szCs w:val="24"/>
        </w:rPr>
        <w:t xml:space="preserve">года № 554 </w:t>
      </w:r>
      <w:r w:rsidRPr="003A0AEE">
        <w:rPr>
          <w:rFonts w:ascii="Times New Roman" w:hAnsi="Times New Roman" w:cs="Times New Roman"/>
          <w:sz w:val="24"/>
          <w:szCs w:val="24"/>
        </w:rPr>
        <w:t>«О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w:t>
      </w:r>
      <w:r w:rsidR="00C23E16" w:rsidRPr="003A0AEE">
        <w:rPr>
          <w:rFonts w:ascii="Times New Roman" w:hAnsi="Times New Roman" w:cs="Times New Roman"/>
          <w:sz w:val="24"/>
          <w:szCs w:val="24"/>
        </w:rPr>
        <w:t xml:space="preserve">енской Республики </w:t>
      </w:r>
      <w:r w:rsidR="00294DFB" w:rsidRPr="003A0AEE">
        <w:rPr>
          <w:rFonts w:ascii="Times New Roman" w:hAnsi="Times New Roman" w:cs="Times New Roman"/>
          <w:sz w:val="24"/>
          <w:szCs w:val="24"/>
        </w:rPr>
        <w:br/>
      </w:r>
      <w:r w:rsidR="00C23E16" w:rsidRPr="003A0AEE">
        <w:rPr>
          <w:rFonts w:ascii="Times New Roman" w:hAnsi="Times New Roman" w:cs="Times New Roman"/>
          <w:sz w:val="24"/>
          <w:szCs w:val="24"/>
        </w:rPr>
        <w:t xml:space="preserve">от 30.11.2015 </w:t>
      </w:r>
      <w:r w:rsidRPr="003A0AEE">
        <w:rPr>
          <w:rFonts w:ascii="Times New Roman" w:hAnsi="Times New Roman" w:cs="Times New Roman"/>
          <w:sz w:val="24"/>
          <w:szCs w:val="24"/>
        </w:rPr>
        <w:t>года № 222 «Об утверждении Порядка формировании, утверждения и ведения планов</w:t>
      </w:r>
      <w:r w:rsidR="00127806" w:rsidRPr="003A0AEE">
        <w:rPr>
          <w:rFonts w:ascii="Times New Roman" w:hAnsi="Times New Roman" w:cs="Times New Roman"/>
          <w:sz w:val="24"/>
          <w:szCs w:val="24"/>
        </w:rPr>
        <w:t xml:space="preserve"> </w:t>
      </w:r>
      <w:r w:rsidRPr="003A0AEE">
        <w:rPr>
          <w:rFonts w:ascii="Times New Roman" w:hAnsi="Times New Roman" w:cs="Times New Roman"/>
          <w:sz w:val="24"/>
          <w:szCs w:val="24"/>
        </w:rPr>
        <w:t>-графиков закупок товаров, работ, услуг для обеспечения нужд Чеченской Республики».</w:t>
      </w:r>
    </w:p>
    <w:p w:rsidR="00A91B94" w:rsidRPr="003A0AEE" w:rsidRDefault="00300809" w:rsidP="003448EA">
      <w:pPr>
        <w:spacing w:after="0" w:line="240" w:lineRule="auto"/>
        <w:ind w:firstLine="708"/>
        <w:jc w:val="both"/>
        <w:rPr>
          <w:rFonts w:ascii="Times New Roman" w:hAnsi="Times New Roman" w:cs="Times New Roman"/>
          <w:sz w:val="24"/>
          <w:szCs w:val="24"/>
        </w:rPr>
      </w:pPr>
      <w:r w:rsidRPr="003A0AEE">
        <w:rPr>
          <w:rFonts w:ascii="Times New Roman" w:eastAsia="Calibri" w:hAnsi="Times New Roman" w:cs="Times New Roman"/>
          <w:bCs/>
          <w:sz w:val="24"/>
          <w:szCs w:val="24"/>
        </w:rPr>
        <w:t>3</w:t>
      </w:r>
      <w:r w:rsidR="00B645D6" w:rsidRPr="003A0AEE">
        <w:rPr>
          <w:rFonts w:ascii="Times New Roman" w:eastAsia="Calibri" w:hAnsi="Times New Roman" w:cs="Times New Roman"/>
          <w:bCs/>
          <w:sz w:val="24"/>
          <w:szCs w:val="24"/>
        </w:rPr>
        <w:t xml:space="preserve">. </w:t>
      </w:r>
      <w:r w:rsidR="00FA4875" w:rsidRPr="003A0AEE">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r w:rsidR="004F0F7C" w:rsidRPr="003A0AEE">
        <w:rPr>
          <w:rFonts w:ascii="Times New Roman" w:hAnsi="Times New Roman" w:cs="Times New Roman"/>
          <w:sz w:val="24"/>
          <w:szCs w:val="24"/>
        </w:rPr>
        <w:t xml:space="preserve"> </w:t>
      </w:r>
    </w:p>
    <w:p w:rsidR="00A91B94" w:rsidRPr="003A0AEE" w:rsidRDefault="00A91B94" w:rsidP="00652D38">
      <w:pPr>
        <w:spacing w:after="0" w:line="240" w:lineRule="auto"/>
        <w:jc w:val="both"/>
        <w:rPr>
          <w:rFonts w:ascii="Times New Roman" w:hAnsi="Times New Roman" w:cs="Times New Roman"/>
          <w:sz w:val="24"/>
          <w:szCs w:val="24"/>
        </w:rPr>
      </w:pPr>
    </w:p>
    <w:p w:rsidR="00A91B94" w:rsidRDefault="00A91B94" w:rsidP="003448EA">
      <w:pPr>
        <w:spacing w:after="0" w:line="240" w:lineRule="auto"/>
        <w:rPr>
          <w:rFonts w:ascii="Times New Roman" w:hAnsi="Times New Roman" w:cs="Times New Roman"/>
          <w:sz w:val="24"/>
          <w:szCs w:val="24"/>
        </w:rPr>
      </w:pPr>
    </w:p>
    <w:p w:rsidR="0094238C" w:rsidRPr="003A0AEE" w:rsidRDefault="0094238C" w:rsidP="003448EA">
      <w:pPr>
        <w:spacing w:after="0" w:line="240" w:lineRule="auto"/>
        <w:rPr>
          <w:rFonts w:ascii="Times New Roman" w:hAnsi="Times New Roman" w:cs="Times New Roman"/>
          <w:sz w:val="24"/>
          <w:szCs w:val="24"/>
        </w:rPr>
      </w:pPr>
    </w:p>
    <w:p w:rsidR="00294DFB" w:rsidRPr="003A0AEE" w:rsidRDefault="003448EA" w:rsidP="003448EA">
      <w:pPr>
        <w:spacing w:after="0" w:line="240" w:lineRule="auto"/>
        <w:rPr>
          <w:rFonts w:ascii="Times New Roman" w:hAnsi="Times New Roman" w:cs="Times New Roman"/>
          <w:sz w:val="24"/>
          <w:szCs w:val="24"/>
        </w:rPr>
      </w:pPr>
      <w:r w:rsidRPr="003A0AEE">
        <w:rPr>
          <w:rFonts w:ascii="Times New Roman" w:hAnsi="Times New Roman" w:cs="Times New Roman"/>
          <w:sz w:val="24"/>
          <w:szCs w:val="24"/>
        </w:rPr>
        <w:t xml:space="preserve">Главный </w:t>
      </w:r>
      <w:r w:rsidR="00B71186" w:rsidRPr="003A0AEE">
        <w:rPr>
          <w:rFonts w:ascii="Times New Roman" w:hAnsi="Times New Roman" w:cs="Times New Roman"/>
          <w:sz w:val="24"/>
          <w:szCs w:val="24"/>
        </w:rPr>
        <w:t>специалист-эксперт</w:t>
      </w:r>
      <w:r w:rsidR="00D70EE3" w:rsidRPr="003A0AEE">
        <w:rPr>
          <w:rFonts w:ascii="Times New Roman" w:hAnsi="Times New Roman" w:cs="Times New Roman"/>
          <w:sz w:val="24"/>
          <w:szCs w:val="24"/>
        </w:rPr>
        <w:t xml:space="preserve"> отдела</w:t>
      </w:r>
      <w:r w:rsidRPr="003A0AEE">
        <w:rPr>
          <w:rFonts w:ascii="Times New Roman" w:hAnsi="Times New Roman" w:cs="Times New Roman"/>
          <w:sz w:val="24"/>
          <w:szCs w:val="24"/>
        </w:rPr>
        <w:t xml:space="preserve"> </w:t>
      </w:r>
      <w:r w:rsidRPr="003A0AEE">
        <w:rPr>
          <w:rFonts w:ascii="Times New Roman" w:hAnsi="Times New Roman" w:cs="Times New Roman"/>
          <w:sz w:val="24"/>
          <w:szCs w:val="24"/>
        </w:rPr>
        <w:br/>
        <w:t xml:space="preserve">внутреннего </w:t>
      </w:r>
      <w:r w:rsidR="00D70EE3" w:rsidRPr="003A0AEE">
        <w:rPr>
          <w:rFonts w:ascii="Times New Roman" w:hAnsi="Times New Roman" w:cs="Times New Roman"/>
          <w:sz w:val="24"/>
          <w:szCs w:val="24"/>
        </w:rPr>
        <w:t xml:space="preserve">финансового аудита и контроля </w:t>
      </w:r>
    </w:p>
    <w:p w:rsidR="00D70EE3" w:rsidRPr="00133AE5" w:rsidRDefault="00D70EE3" w:rsidP="003448EA">
      <w:pPr>
        <w:spacing w:after="0" w:line="240" w:lineRule="auto"/>
        <w:rPr>
          <w:rFonts w:ascii="Times New Roman" w:hAnsi="Times New Roman" w:cs="Times New Roman"/>
          <w:sz w:val="24"/>
          <w:szCs w:val="24"/>
        </w:rPr>
      </w:pPr>
      <w:r w:rsidRPr="003A0AEE">
        <w:rPr>
          <w:rFonts w:ascii="Times New Roman" w:hAnsi="Times New Roman" w:cs="Times New Roman"/>
          <w:sz w:val="24"/>
          <w:szCs w:val="24"/>
        </w:rPr>
        <w:t>Министерства финансов Чеченской Республики</w:t>
      </w:r>
      <w:r w:rsidR="0000182C" w:rsidRPr="003A0AEE">
        <w:rPr>
          <w:rFonts w:ascii="Times New Roman" w:hAnsi="Times New Roman" w:cs="Times New Roman"/>
          <w:sz w:val="24"/>
          <w:szCs w:val="24"/>
        </w:rPr>
        <w:tab/>
      </w:r>
      <w:r w:rsidR="0000182C" w:rsidRPr="003A0AEE">
        <w:rPr>
          <w:rFonts w:ascii="Times New Roman" w:hAnsi="Times New Roman" w:cs="Times New Roman"/>
          <w:sz w:val="24"/>
          <w:szCs w:val="24"/>
        </w:rPr>
        <w:tab/>
      </w:r>
      <w:r w:rsidR="0000182C" w:rsidRPr="003A0AEE">
        <w:rPr>
          <w:rFonts w:ascii="Times New Roman" w:hAnsi="Times New Roman" w:cs="Times New Roman"/>
          <w:sz w:val="24"/>
          <w:szCs w:val="24"/>
        </w:rPr>
        <w:tab/>
      </w:r>
      <w:r w:rsidR="0000182C" w:rsidRPr="003A0AEE">
        <w:rPr>
          <w:rFonts w:ascii="Times New Roman" w:hAnsi="Times New Roman" w:cs="Times New Roman"/>
          <w:sz w:val="24"/>
          <w:szCs w:val="24"/>
        </w:rPr>
        <w:tab/>
      </w:r>
      <w:r w:rsidR="0000182C" w:rsidRPr="003A0AEE">
        <w:rPr>
          <w:rFonts w:ascii="Times New Roman" w:hAnsi="Times New Roman" w:cs="Times New Roman"/>
          <w:sz w:val="24"/>
          <w:szCs w:val="24"/>
        </w:rPr>
        <w:tab/>
      </w:r>
      <w:r w:rsidR="00294DFB" w:rsidRPr="003A0AEE">
        <w:rPr>
          <w:rFonts w:ascii="Times New Roman" w:hAnsi="Times New Roman" w:cs="Times New Roman"/>
          <w:sz w:val="24"/>
          <w:szCs w:val="24"/>
        </w:rPr>
        <w:tab/>
        <w:t xml:space="preserve">   </w:t>
      </w:r>
      <w:r w:rsidR="00BA5C71" w:rsidRPr="003A0AEE">
        <w:rPr>
          <w:rFonts w:ascii="Times New Roman" w:hAnsi="Times New Roman" w:cs="Times New Roman"/>
          <w:sz w:val="24"/>
          <w:szCs w:val="24"/>
        </w:rPr>
        <w:t>А.Ш. Алаев</w:t>
      </w:r>
    </w:p>
    <w:p w:rsidR="00F26652" w:rsidRPr="00133AE5" w:rsidRDefault="00F26652">
      <w:pPr>
        <w:spacing w:after="0" w:line="240" w:lineRule="auto"/>
        <w:rPr>
          <w:rFonts w:ascii="Times New Roman" w:hAnsi="Times New Roman" w:cs="Times New Roman"/>
          <w:sz w:val="24"/>
          <w:szCs w:val="24"/>
        </w:rPr>
      </w:pPr>
    </w:p>
    <w:sectPr w:rsidR="00F26652" w:rsidRPr="00133AE5" w:rsidSect="00761175">
      <w:headerReference w:type="default" r:id="rId24"/>
      <w:footerReference w:type="default" r:id="rId25"/>
      <w:headerReference w:type="first" r:id="rId26"/>
      <w:pgSz w:w="11906" w:h="16838"/>
      <w:pgMar w:top="567" w:right="851" w:bottom="851"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D1E" w:rsidRDefault="00F97D1E" w:rsidP="007711B8">
      <w:pPr>
        <w:spacing w:after="0" w:line="240" w:lineRule="auto"/>
      </w:pPr>
      <w:r>
        <w:separator/>
      </w:r>
    </w:p>
  </w:endnote>
  <w:endnote w:type="continuationSeparator" w:id="1">
    <w:p w:rsidR="00F97D1E" w:rsidRDefault="00F97D1E"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1E" w:rsidRDefault="00F97D1E" w:rsidP="00965ADE">
    <w:pPr>
      <w:pStyle w:val="a5"/>
      <w:tabs>
        <w:tab w:val="right" w:pos="10488"/>
      </w:tabs>
    </w:pPr>
  </w:p>
  <w:p w:rsidR="00F97D1E" w:rsidRDefault="00F97D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D1E" w:rsidRDefault="00F97D1E" w:rsidP="007711B8">
      <w:pPr>
        <w:spacing w:after="0" w:line="240" w:lineRule="auto"/>
      </w:pPr>
      <w:r>
        <w:separator/>
      </w:r>
    </w:p>
  </w:footnote>
  <w:footnote w:type="continuationSeparator" w:id="1">
    <w:p w:rsidR="00F97D1E" w:rsidRDefault="00F97D1E"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1E" w:rsidRDefault="00F97D1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7173"/>
      <w:docPartObj>
        <w:docPartGallery w:val="Page Numbers (Top of Page)"/>
        <w:docPartUnique/>
      </w:docPartObj>
    </w:sdtPr>
    <w:sdtContent>
      <w:p w:rsidR="00F97D1E" w:rsidRDefault="00F97D1E">
        <w:pPr>
          <w:pStyle w:val="aa"/>
          <w:jc w:val="center"/>
        </w:pPr>
        <w:fldSimple w:instr=" PAGE   \* MERGEFORMAT ">
          <w:r>
            <w:rPr>
              <w:noProof/>
            </w:rPr>
            <w:t>1</w:t>
          </w:r>
        </w:fldSimple>
      </w:p>
    </w:sdtContent>
  </w:sdt>
  <w:p w:rsidR="00F97D1E" w:rsidRDefault="00F97D1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7597"/>
    <w:rsid w:val="0000182C"/>
    <w:rsid w:val="000056BE"/>
    <w:rsid w:val="00007BF2"/>
    <w:rsid w:val="000106FD"/>
    <w:rsid w:val="00010E17"/>
    <w:rsid w:val="00012747"/>
    <w:rsid w:val="00015894"/>
    <w:rsid w:val="0001749E"/>
    <w:rsid w:val="00026525"/>
    <w:rsid w:val="00040BB0"/>
    <w:rsid w:val="0004366F"/>
    <w:rsid w:val="0004659F"/>
    <w:rsid w:val="00046846"/>
    <w:rsid w:val="000470D7"/>
    <w:rsid w:val="00052AFB"/>
    <w:rsid w:val="00053F6F"/>
    <w:rsid w:val="0005526D"/>
    <w:rsid w:val="00056F1F"/>
    <w:rsid w:val="000609F0"/>
    <w:rsid w:val="00060B5C"/>
    <w:rsid w:val="00063EA1"/>
    <w:rsid w:val="000663DE"/>
    <w:rsid w:val="00066B8A"/>
    <w:rsid w:val="00066FDC"/>
    <w:rsid w:val="000729E9"/>
    <w:rsid w:val="00076665"/>
    <w:rsid w:val="00080495"/>
    <w:rsid w:val="000815A8"/>
    <w:rsid w:val="00082E94"/>
    <w:rsid w:val="0008726F"/>
    <w:rsid w:val="00090B38"/>
    <w:rsid w:val="00090D32"/>
    <w:rsid w:val="00093647"/>
    <w:rsid w:val="00095372"/>
    <w:rsid w:val="00097A25"/>
    <w:rsid w:val="000A0720"/>
    <w:rsid w:val="000A3B83"/>
    <w:rsid w:val="000A3EE1"/>
    <w:rsid w:val="000B0260"/>
    <w:rsid w:val="000B1A8D"/>
    <w:rsid w:val="000B2445"/>
    <w:rsid w:val="000B358B"/>
    <w:rsid w:val="000B405E"/>
    <w:rsid w:val="000B4893"/>
    <w:rsid w:val="000B6D8E"/>
    <w:rsid w:val="000C0679"/>
    <w:rsid w:val="000C41B3"/>
    <w:rsid w:val="000C6998"/>
    <w:rsid w:val="000C72A0"/>
    <w:rsid w:val="000D0EB6"/>
    <w:rsid w:val="000D4E64"/>
    <w:rsid w:val="000D50BD"/>
    <w:rsid w:val="000E33C2"/>
    <w:rsid w:val="000E614C"/>
    <w:rsid w:val="000E7E15"/>
    <w:rsid w:val="000F08C9"/>
    <w:rsid w:val="000F1287"/>
    <w:rsid w:val="000F165E"/>
    <w:rsid w:val="00100468"/>
    <w:rsid w:val="0010062D"/>
    <w:rsid w:val="00101A3C"/>
    <w:rsid w:val="00102F1E"/>
    <w:rsid w:val="00103413"/>
    <w:rsid w:val="00103E73"/>
    <w:rsid w:val="00105AE7"/>
    <w:rsid w:val="0010653C"/>
    <w:rsid w:val="001066BB"/>
    <w:rsid w:val="00107932"/>
    <w:rsid w:val="001117FA"/>
    <w:rsid w:val="00112B5C"/>
    <w:rsid w:val="00116E27"/>
    <w:rsid w:val="00127280"/>
    <w:rsid w:val="00127806"/>
    <w:rsid w:val="00133312"/>
    <w:rsid w:val="00133AE5"/>
    <w:rsid w:val="0013486A"/>
    <w:rsid w:val="00140318"/>
    <w:rsid w:val="001409B6"/>
    <w:rsid w:val="00140B8F"/>
    <w:rsid w:val="00142FE8"/>
    <w:rsid w:val="00143E6B"/>
    <w:rsid w:val="001500A5"/>
    <w:rsid w:val="00162EDD"/>
    <w:rsid w:val="00163F04"/>
    <w:rsid w:val="00171A1C"/>
    <w:rsid w:val="00172274"/>
    <w:rsid w:val="0018085D"/>
    <w:rsid w:val="00184C24"/>
    <w:rsid w:val="00185B07"/>
    <w:rsid w:val="00186D22"/>
    <w:rsid w:val="00190F3D"/>
    <w:rsid w:val="0019732A"/>
    <w:rsid w:val="0019756D"/>
    <w:rsid w:val="001A5273"/>
    <w:rsid w:val="001A70F9"/>
    <w:rsid w:val="001B080E"/>
    <w:rsid w:val="001B4D0D"/>
    <w:rsid w:val="001C1623"/>
    <w:rsid w:val="001C45CA"/>
    <w:rsid w:val="001C4D93"/>
    <w:rsid w:val="001C68C4"/>
    <w:rsid w:val="001D0243"/>
    <w:rsid w:val="001D1866"/>
    <w:rsid w:val="001D57AE"/>
    <w:rsid w:val="001D5EFD"/>
    <w:rsid w:val="001E2F17"/>
    <w:rsid w:val="001E3442"/>
    <w:rsid w:val="001E3499"/>
    <w:rsid w:val="001F34D5"/>
    <w:rsid w:val="0020024F"/>
    <w:rsid w:val="0020342A"/>
    <w:rsid w:val="00203EA0"/>
    <w:rsid w:val="0020504F"/>
    <w:rsid w:val="002069F8"/>
    <w:rsid w:val="00212240"/>
    <w:rsid w:val="002145BC"/>
    <w:rsid w:val="00216035"/>
    <w:rsid w:val="00216EE6"/>
    <w:rsid w:val="00217B97"/>
    <w:rsid w:val="002213A5"/>
    <w:rsid w:val="00221C6D"/>
    <w:rsid w:val="00231199"/>
    <w:rsid w:val="002351D9"/>
    <w:rsid w:val="00240612"/>
    <w:rsid w:val="00241957"/>
    <w:rsid w:val="00244080"/>
    <w:rsid w:val="00244AD3"/>
    <w:rsid w:val="00245594"/>
    <w:rsid w:val="00250935"/>
    <w:rsid w:val="00253366"/>
    <w:rsid w:val="00253632"/>
    <w:rsid w:val="0025585F"/>
    <w:rsid w:val="00263742"/>
    <w:rsid w:val="00266355"/>
    <w:rsid w:val="00267E55"/>
    <w:rsid w:val="00271519"/>
    <w:rsid w:val="00274DEF"/>
    <w:rsid w:val="002830EF"/>
    <w:rsid w:val="0028420E"/>
    <w:rsid w:val="002869F8"/>
    <w:rsid w:val="00287925"/>
    <w:rsid w:val="00292662"/>
    <w:rsid w:val="00293961"/>
    <w:rsid w:val="00294DFB"/>
    <w:rsid w:val="002A0B73"/>
    <w:rsid w:val="002A0C89"/>
    <w:rsid w:val="002B72CB"/>
    <w:rsid w:val="002B7330"/>
    <w:rsid w:val="002B7D0A"/>
    <w:rsid w:val="002C2431"/>
    <w:rsid w:val="002C2B88"/>
    <w:rsid w:val="002C3278"/>
    <w:rsid w:val="002D68B1"/>
    <w:rsid w:val="002E1027"/>
    <w:rsid w:val="00300809"/>
    <w:rsid w:val="00302B47"/>
    <w:rsid w:val="00303450"/>
    <w:rsid w:val="0030448F"/>
    <w:rsid w:val="00305938"/>
    <w:rsid w:val="00305FC6"/>
    <w:rsid w:val="00314275"/>
    <w:rsid w:val="0031573D"/>
    <w:rsid w:val="0032353F"/>
    <w:rsid w:val="003239E4"/>
    <w:rsid w:val="003244CA"/>
    <w:rsid w:val="00324DC7"/>
    <w:rsid w:val="00333192"/>
    <w:rsid w:val="0033600A"/>
    <w:rsid w:val="0033624C"/>
    <w:rsid w:val="003412B3"/>
    <w:rsid w:val="00343075"/>
    <w:rsid w:val="003444F9"/>
    <w:rsid w:val="003448EA"/>
    <w:rsid w:val="00346FA0"/>
    <w:rsid w:val="00347DD1"/>
    <w:rsid w:val="003512C8"/>
    <w:rsid w:val="00351F59"/>
    <w:rsid w:val="003523DE"/>
    <w:rsid w:val="00355CD3"/>
    <w:rsid w:val="003579B7"/>
    <w:rsid w:val="00370982"/>
    <w:rsid w:val="00374E83"/>
    <w:rsid w:val="00374EC1"/>
    <w:rsid w:val="0038577A"/>
    <w:rsid w:val="00386CCD"/>
    <w:rsid w:val="00390D18"/>
    <w:rsid w:val="003933B7"/>
    <w:rsid w:val="00395B23"/>
    <w:rsid w:val="003A03ED"/>
    <w:rsid w:val="003A0AEE"/>
    <w:rsid w:val="003A57BE"/>
    <w:rsid w:val="003A5F8E"/>
    <w:rsid w:val="003A62D1"/>
    <w:rsid w:val="003B0A74"/>
    <w:rsid w:val="003B0A9C"/>
    <w:rsid w:val="003B2980"/>
    <w:rsid w:val="003B2D41"/>
    <w:rsid w:val="003B7442"/>
    <w:rsid w:val="003C059A"/>
    <w:rsid w:val="003C12E6"/>
    <w:rsid w:val="003C181D"/>
    <w:rsid w:val="003C1DE5"/>
    <w:rsid w:val="003C3D6F"/>
    <w:rsid w:val="003C5C9F"/>
    <w:rsid w:val="003C6F78"/>
    <w:rsid w:val="003C7EF8"/>
    <w:rsid w:val="003C7F74"/>
    <w:rsid w:val="003D08CD"/>
    <w:rsid w:val="003D4B1A"/>
    <w:rsid w:val="003D739D"/>
    <w:rsid w:val="003E3584"/>
    <w:rsid w:val="003E6750"/>
    <w:rsid w:val="003F1D35"/>
    <w:rsid w:val="003F3B99"/>
    <w:rsid w:val="004006E7"/>
    <w:rsid w:val="00403933"/>
    <w:rsid w:val="004057BC"/>
    <w:rsid w:val="00410D6E"/>
    <w:rsid w:val="00412430"/>
    <w:rsid w:val="0041266F"/>
    <w:rsid w:val="00415287"/>
    <w:rsid w:val="00416880"/>
    <w:rsid w:val="00421C59"/>
    <w:rsid w:val="0042309C"/>
    <w:rsid w:val="00425CC1"/>
    <w:rsid w:val="00427D68"/>
    <w:rsid w:val="00432494"/>
    <w:rsid w:val="00433045"/>
    <w:rsid w:val="0043605D"/>
    <w:rsid w:val="00437C5E"/>
    <w:rsid w:val="00441705"/>
    <w:rsid w:val="00445B3B"/>
    <w:rsid w:val="00452F0F"/>
    <w:rsid w:val="00457C38"/>
    <w:rsid w:val="0046648B"/>
    <w:rsid w:val="00471180"/>
    <w:rsid w:val="004739C3"/>
    <w:rsid w:val="00473C82"/>
    <w:rsid w:val="0047418B"/>
    <w:rsid w:val="00475EDC"/>
    <w:rsid w:val="00476217"/>
    <w:rsid w:val="0048638C"/>
    <w:rsid w:val="00491895"/>
    <w:rsid w:val="004A0BB1"/>
    <w:rsid w:val="004A1836"/>
    <w:rsid w:val="004B0583"/>
    <w:rsid w:val="004B1921"/>
    <w:rsid w:val="004B2F9C"/>
    <w:rsid w:val="004B5E11"/>
    <w:rsid w:val="004C11D3"/>
    <w:rsid w:val="004D4B96"/>
    <w:rsid w:val="004D617D"/>
    <w:rsid w:val="004F0649"/>
    <w:rsid w:val="004F0F7C"/>
    <w:rsid w:val="004F3FC9"/>
    <w:rsid w:val="005008B9"/>
    <w:rsid w:val="00516097"/>
    <w:rsid w:val="005163B7"/>
    <w:rsid w:val="0052277B"/>
    <w:rsid w:val="00527719"/>
    <w:rsid w:val="00527BB6"/>
    <w:rsid w:val="00540526"/>
    <w:rsid w:val="00540851"/>
    <w:rsid w:val="00544FCB"/>
    <w:rsid w:val="00545610"/>
    <w:rsid w:val="0055093E"/>
    <w:rsid w:val="00551F7D"/>
    <w:rsid w:val="00553686"/>
    <w:rsid w:val="0056118D"/>
    <w:rsid w:val="00561FE1"/>
    <w:rsid w:val="005710EC"/>
    <w:rsid w:val="0057160E"/>
    <w:rsid w:val="00572BAC"/>
    <w:rsid w:val="005737EC"/>
    <w:rsid w:val="00576DB7"/>
    <w:rsid w:val="0057753E"/>
    <w:rsid w:val="005816C3"/>
    <w:rsid w:val="0058691A"/>
    <w:rsid w:val="00587E46"/>
    <w:rsid w:val="005910E7"/>
    <w:rsid w:val="00595592"/>
    <w:rsid w:val="00596EBD"/>
    <w:rsid w:val="005A0E6A"/>
    <w:rsid w:val="005A158B"/>
    <w:rsid w:val="005A34CA"/>
    <w:rsid w:val="005A47FE"/>
    <w:rsid w:val="005A61E1"/>
    <w:rsid w:val="005A7218"/>
    <w:rsid w:val="005B0F63"/>
    <w:rsid w:val="005C1D74"/>
    <w:rsid w:val="005C1D79"/>
    <w:rsid w:val="005C479B"/>
    <w:rsid w:val="005C54E9"/>
    <w:rsid w:val="005C5E3C"/>
    <w:rsid w:val="005D1E07"/>
    <w:rsid w:val="005D383F"/>
    <w:rsid w:val="005D5682"/>
    <w:rsid w:val="005E3917"/>
    <w:rsid w:val="005E3AF1"/>
    <w:rsid w:val="005E7E40"/>
    <w:rsid w:val="005F021C"/>
    <w:rsid w:val="005F171A"/>
    <w:rsid w:val="005F1F01"/>
    <w:rsid w:val="005F25BC"/>
    <w:rsid w:val="005F6687"/>
    <w:rsid w:val="005F6D51"/>
    <w:rsid w:val="00601AF1"/>
    <w:rsid w:val="006038AD"/>
    <w:rsid w:val="0060481F"/>
    <w:rsid w:val="0060692F"/>
    <w:rsid w:val="00606C80"/>
    <w:rsid w:val="00610A52"/>
    <w:rsid w:val="00613EB2"/>
    <w:rsid w:val="00615716"/>
    <w:rsid w:val="0062418C"/>
    <w:rsid w:val="00626DEC"/>
    <w:rsid w:val="006275BE"/>
    <w:rsid w:val="006310C6"/>
    <w:rsid w:val="00631219"/>
    <w:rsid w:val="00633999"/>
    <w:rsid w:val="00633D54"/>
    <w:rsid w:val="00640A25"/>
    <w:rsid w:val="00644D28"/>
    <w:rsid w:val="006455E1"/>
    <w:rsid w:val="00646A09"/>
    <w:rsid w:val="006506B5"/>
    <w:rsid w:val="00652D38"/>
    <w:rsid w:val="0065563A"/>
    <w:rsid w:val="006617EB"/>
    <w:rsid w:val="0066469E"/>
    <w:rsid w:val="00664BD4"/>
    <w:rsid w:val="006738B5"/>
    <w:rsid w:val="00682BED"/>
    <w:rsid w:val="006873B0"/>
    <w:rsid w:val="00687A54"/>
    <w:rsid w:val="00691B5B"/>
    <w:rsid w:val="00692F1C"/>
    <w:rsid w:val="00695334"/>
    <w:rsid w:val="00696269"/>
    <w:rsid w:val="0069637F"/>
    <w:rsid w:val="006973E1"/>
    <w:rsid w:val="006A065B"/>
    <w:rsid w:val="006A08F4"/>
    <w:rsid w:val="006A13CB"/>
    <w:rsid w:val="006A1D3E"/>
    <w:rsid w:val="006A427C"/>
    <w:rsid w:val="006A76B3"/>
    <w:rsid w:val="006D1F20"/>
    <w:rsid w:val="006D3A3A"/>
    <w:rsid w:val="006D5383"/>
    <w:rsid w:val="006D6E18"/>
    <w:rsid w:val="006F1A51"/>
    <w:rsid w:val="006F2097"/>
    <w:rsid w:val="006F2161"/>
    <w:rsid w:val="006F3AA8"/>
    <w:rsid w:val="006F6177"/>
    <w:rsid w:val="007020CD"/>
    <w:rsid w:val="00704FEF"/>
    <w:rsid w:val="00706565"/>
    <w:rsid w:val="007074C9"/>
    <w:rsid w:val="0071090C"/>
    <w:rsid w:val="007116AC"/>
    <w:rsid w:val="00720463"/>
    <w:rsid w:val="00721E51"/>
    <w:rsid w:val="00721E60"/>
    <w:rsid w:val="00730591"/>
    <w:rsid w:val="007315E1"/>
    <w:rsid w:val="00732082"/>
    <w:rsid w:val="00732715"/>
    <w:rsid w:val="00733D72"/>
    <w:rsid w:val="00741971"/>
    <w:rsid w:val="00742290"/>
    <w:rsid w:val="00744312"/>
    <w:rsid w:val="00745B59"/>
    <w:rsid w:val="00747CE7"/>
    <w:rsid w:val="0075431D"/>
    <w:rsid w:val="00756286"/>
    <w:rsid w:val="00761175"/>
    <w:rsid w:val="007640A4"/>
    <w:rsid w:val="007673A2"/>
    <w:rsid w:val="007711B8"/>
    <w:rsid w:val="00775F63"/>
    <w:rsid w:val="0077656A"/>
    <w:rsid w:val="00786593"/>
    <w:rsid w:val="007869CD"/>
    <w:rsid w:val="0078706C"/>
    <w:rsid w:val="00791901"/>
    <w:rsid w:val="00794056"/>
    <w:rsid w:val="00794598"/>
    <w:rsid w:val="00795220"/>
    <w:rsid w:val="00795C5C"/>
    <w:rsid w:val="007968B3"/>
    <w:rsid w:val="00797A68"/>
    <w:rsid w:val="007A0D92"/>
    <w:rsid w:val="007B35F1"/>
    <w:rsid w:val="007C039F"/>
    <w:rsid w:val="007C2301"/>
    <w:rsid w:val="007C3FE4"/>
    <w:rsid w:val="007C79C7"/>
    <w:rsid w:val="007D0F55"/>
    <w:rsid w:val="007E1E16"/>
    <w:rsid w:val="007E3E6F"/>
    <w:rsid w:val="007E4BCE"/>
    <w:rsid w:val="007E5B3B"/>
    <w:rsid w:val="007E6B65"/>
    <w:rsid w:val="007F5D8A"/>
    <w:rsid w:val="007F6A28"/>
    <w:rsid w:val="00801B6F"/>
    <w:rsid w:val="0080277F"/>
    <w:rsid w:val="00806558"/>
    <w:rsid w:val="008065AC"/>
    <w:rsid w:val="0080689C"/>
    <w:rsid w:val="008074E0"/>
    <w:rsid w:val="0080776B"/>
    <w:rsid w:val="0081130D"/>
    <w:rsid w:val="00812E40"/>
    <w:rsid w:val="00815E44"/>
    <w:rsid w:val="00817141"/>
    <w:rsid w:val="00821CB5"/>
    <w:rsid w:val="00823233"/>
    <w:rsid w:val="008235AB"/>
    <w:rsid w:val="00825F61"/>
    <w:rsid w:val="00834C25"/>
    <w:rsid w:val="00840706"/>
    <w:rsid w:val="008436CE"/>
    <w:rsid w:val="00847EB3"/>
    <w:rsid w:val="00856F37"/>
    <w:rsid w:val="008573E8"/>
    <w:rsid w:val="0086044F"/>
    <w:rsid w:val="0086427A"/>
    <w:rsid w:val="00866DD2"/>
    <w:rsid w:val="0087102F"/>
    <w:rsid w:val="00871C8D"/>
    <w:rsid w:val="00874494"/>
    <w:rsid w:val="0087648C"/>
    <w:rsid w:val="00883DF8"/>
    <w:rsid w:val="0088477B"/>
    <w:rsid w:val="008860CD"/>
    <w:rsid w:val="00886C51"/>
    <w:rsid w:val="00890C62"/>
    <w:rsid w:val="008A12B3"/>
    <w:rsid w:val="008A1597"/>
    <w:rsid w:val="008A3559"/>
    <w:rsid w:val="008A6D6D"/>
    <w:rsid w:val="008A7D01"/>
    <w:rsid w:val="008B0131"/>
    <w:rsid w:val="008B5990"/>
    <w:rsid w:val="008B6859"/>
    <w:rsid w:val="008C0583"/>
    <w:rsid w:val="008C3C1A"/>
    <w:rsid w:val="008C3F7E"/>
    <w:rsid w:val="008C5D0C"/>
    <w:rsid w:val="008D04FD"/>
    <w:rsid w:val="008D3093"/>
    <w:rsid w:val="008D3796"/>
    <w:rsid w:val="008D43DB"/>
    <w:rsid w:val="008D6AE4"/>
    <w:rsid w:val="008D70CA"/>
    <w:rsid w:val="008E1FE8"/>
    <w:rsid w:val="008E4696"/>
    <w:rsid w:val="008F1EA3"/>
    <w:rsid w:val="008F3848"/>
    <w:rsid w:val="008F7E43"/>
    <w:rsid w:val="00900173"/>
    <w:rsid w:val="00902092"/>
    <w:rsid w:val="00904C06"/>
    <w:rsid w:val="00906BC5"/>
    <w:rsid w:val="00910799"/>
    <w:rsid w:val="009158AC"/>
    <w:rsid w:val="00920FC1"/>
    <w:rsid w:val="009242DF"/>
    <w:rsid w:val="00930471"/>
    <w:rsid w:val="0093133C"/>
    <w:rsid w:val="0093261D"/>
    <w:rsid w:val="00933F2B"/>
    <w:rsid w:val="0093597B"/>
    <w:rsid w:val="009374EA"/>
    <w:rsid w:val="009417ED"/>
    <w:rsid w:val="0094238C"/>
    <w:rsid w:val="0094383D"/>
    <w:rsid w:val="00946B26"/>
    <w:rsid w:val="00946EDA"/>
    <w:rsid w:val="0095041E"/>
    <w:rsid w:val="00951809"/>
    <w:rsid w:val="00953B55"/>
    <w:rsid w:val="00954CFE"/>
    <w:rsid w:val="00963BBF"/>
    <w:rsid w:val="0096571F"/>
    <w:rsid w:val="00965ADE"/>
    <w:rsid w:val="00975A3F"/>
    <w:rsid w:val="00981672"/>
    <w:rsid w:val="00982B9D"/>
    <w:rsid w:val="00985FF6"/>
    <w:rsid w:val="00992CBD"/>
    <w:rsid w:val="00995A0B"/>
    <w:rsid w:val="0099697C"/>
    <w:rsid w:val="009978FD"/>
    <w:rsid w:val="009A0BA1"/>
    <w:rsid w:val="009A26AB"/>
    <w:rsid w:val="009A6A6E"/>
    <w:rsid w:val="009A6D6E"/>
    <w:rsid w:val="009B259B"/>
    <w:rsid w:val="009C2D29"/>
    <w:rsid w:val="009C42E3"/>
    <w:rsid w:val="009C535B"/>
    <w:rsid w:val="009C65FB"/>
    <w:rsid w:val="009D120F"/>
    <w:rsid w:val="009D1E9E"/>
    <w:rsid w:val="009D5510"/>
    <w:rsid w:val="009E1340"/>
    <w:rsid w:val="009E5FDB"/>
    <w:rsid w:val="009F4C05"/>
    <w:rsid w:val="009F6069"/>
    <w:rsid w:val="009F6B22"/>
    <w:rsid w:val="00A0506C"/>
    <w:rsid w:val="00A14ED4"/>
    <w:rsid w:val="00A17597"/>
    <w:rsid w:val="00A25213"/>
    <w:rsid w:val="00A26E76"/>
    <w:rsid w:val="00A2718A"/>
    <w:rsid w:val="00A31682"/>
    <w:rsid w:val="00A31753"/>
    <w:rsid w:val="00A34236"/>
    <w:rsid w:val="00A35690"/>
    <w:rsid w:val="00A35953"/>
    <w:rsid w:val="00A40794"/>
    <w:rsid w:val="00A408A6"/>
    <w:rsid w:val="00A4400C"/>
    <w:rsid w:val="00A5013E"/>
    <w:rsid w:val="00A51CE1"/>
    <w:rsid w:val="00A615CC"/>
    <w:rsid w:val="00A644AD"/>
    <w:rsid w:val="00A64831"/>
    <w:rsid w:val="00A67EC1"/>
    <w:rsid w:val="00A733E5"/>
    <w:rsid w:val="00A75662"/>
    <w:rsid w:val="00A8210C"/>
    <w:rsid w:val="00A82AC8"/>
    <w:rsid w:val="00A83723"/>
    <w:rsid w:val="00A8629C"/>
    <w:rsid w:val="00A91B94"/>
    <w:rsid w:val="00A934DF"/>
    <w:rsid w:val="00A9796F"/>
    <w:rsid w:val="00AA613D"/>
    <w:rsid w:val="00AA785A"/>
    <w:rsid w:val="00AB3D34"/>
    <w:rsid w:val="00AB6E2A"/>
    <w:rsid w:val="00AC1002"/>
    <w:rsid w:val="00AC2701"/>
    <w:rsid w:val="00AC7172"/>
    <w:rsid w:val="00AD1176"/>
    <w:rsid w:val="00AD1212"/>
    <w:rsid w:val="00AD2C71"/>
    <w:rsid w:val="00AD5723"/>
    <w:rsid w:val="00AD79BC"/>
    <w:rsid w:val="00AE01BD"/>
    <w:rsid w:val="00AE1ED5"/>
    <w:rsid w:val="00AF0744"/>
    <w:rsid w:val="00AF0925"/>
    <w:rsid w:val="00AF12AB"/>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7C2F"/>
    <w:rsid w:val="00B4132C"/>
    <w:rsid w:val="00B4404C"/>
    <w:rsid w:val="00B44DDB"/>
    <w:rsid w:val="00B45EEB"/>
    <w:rsid w:val="00B5418A"/>
    <w:rsid w:val="00B555AF"/>
    <w:rsid w:val="00B56E14"/>
    <w:rsid w:val="00B619E3"/>
    <w:rsid w:val="00B63ACA"/>
    <w:rsid w:val="00B645D6"/>
    <w:rsid w:val="00B64CC2"/>
    <w:rsid w:val="00B667B6"/>
    <w:rsid w:val="00B6685F"/>
    <w:rsid w:val="00B703E8"/>
    <w:rsid w:val="00B71186"/>
    <w:rsid w:val="00B73FA0"/>
    <w:rsid w:val="00B74ED7"/>
    <w:rsid w:val="00B809FD"/>
    <w:rsid w:val="00B84D81"/>
    <w:rsid w:val="00B86540"/>
    <w:rsid w:val="00B907EE"/>
    <w:rsid w:val="00B90A99"/>
    <w:rsid w:val="00B9311E"/>
    <w:rsid w:val="00B9336A"/>
    <w:rsid w:val="00B93664"/>
    <w:rsid w:val="00B94827"/>
    <w:rsid w:val="00B95062"/>
    <w:rsid w:val="00B96BD2"/>
    <w:rsid w:val="00BA1CB9"/>
    <w:rsid w:val="00BA2EC5"/>
    <w:rsid w:val="00BA3C82"/>
    <w:rsid w:val="00BA5C71"/>
    <w:rsid w:val="00BA62C4"/>
    <w:rsid w:val="00BA6934"/>
    <w:rsid w:val="00BA7107"/>
    <w:rsid w:val="00BB5398"/>
    <w:rsid w:val="00BB5F59"/>
    <w:rsid w:val="00BC3038"/>
    <w:rsid w:val="00BC361C"/>
    <w:rsid w:val="00BC641B"/>
    <w:rsid w:val="00BC70F7"/>
    <w:rsid w:val="00BC7B6D"/>
    <w:rsid w:val="00BC7F4D"/>
    <w:rsid w:val="00BD02DF"/>
    <w:rsid w:val="00BD0444"/>
    <w:rsid w:val="00BD0CF4"/>
    <w:rsid w:val="00BD4256"/>
    <w:rsid w:val="00BD6B6F"/>
    <w:rsid w:val="00BE37EF"/>
    <w:rsid w:val="00BE428B"/>
    <w:rsid w:val="00BE5D5E"/>
    <w:rsid w:val="00BE68FC"/>
    <w:rsid w:val="00BE6F65"/>
    <w:rsid w:val="00BE7FD0"/>
    <w:rsid w:val="00BF2843"/>
    <w:rsid w:val="00BF3473"/>
    <w:rsid w:val="00C01D40"/>
    <w:rsid w:val="00C04D8F"/>
    <w:rsid w:val="00C04E78"/>
    <w:rsid w:val="00C11821"/>
    <w:rsid w:val="00C120B0"/>
    <w:rsid w:val="00C13125"/>
    <w:rsid w:val="00C14F87"/>
    <w:rsid w:val="00C155C9"/>
    <w:rsid w:val="00C23E16"/>
    <w:rsid w:val="00C24D48"/>
    <w:rsid w:val="00C25BE8"/>
    <w:rsid w:val="00C31EB9"/>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91DA0"/>
    <w:rsid w:val="00C93F3C"/>
    <w:rsid w:val="00C963B1"/>
    <w:rsid w:val="00CA02D8"/>
    <w:rsid w:val="00CB2CDC"/>
    <w:rsid w:val="00CB6C78"/>
    <w:rsid w:val="00CC0781"/>
    <w:rsid w:val="00CD3F9A"/>
    <w:rsid w:val="00CD5FBA"/>
    <w:rsid w:val="00CE1535"/>
    <w:rsid w:val="00CE1570"/>
    <w:rsid w:val="00CE33B3"/>
    <w:rsid w:val="00CE53E9"/>
    <w:rsid w:val="00CF0349"/>
    <w:rsid w:val="00CF1C1F"/>
    <w:rsid w:val="00CF28E0"/>
    <w:rsid w:val="00CF56DC"/>
    <w:rsid w:val="00D046DB"/>
    <w:rsid w:val="00D05107"/>
    <w:rsid w:val="00D071FB"/>
    <w:rsid w:val="00D1044F"/>
    <w:rsid w:val="00D12DE7"/>
    <w:rsid w:val="00D150F3"/>
    <w:rsid w:val="00D2022F"/>
    <w:rsid w:val="00D2154B"/>
    <w:rsid w:val="00D227EE"/>
    <w:rsid w:val="00D25323"/>
    <w:rsid w:val="00D25336"/>
    <w:rsid w:val="00D25917"/>
    <w:rsid w:val="00D34220"/>
    <w:rsid w:val="00D46A8A"/>
    <w:rsid w:val="00D4794E"/>
    <w:rsid w:val="00D47AB5"/>
    <w:rsid w:val="00D51675"/>
    <w:rsid w:val="00D545A8"/>
    <w:rsid w:val="00D60B1D"/>
    <w:rsid w:val="00D63B4A"/>
    <w:rsid w:val="00D64557"/>
    <w:rsid w:val="00D64BD4"/>
    <w:rsid w:val="00D66871"/>
    <w:rsid w:val="00D67AB6"/>
    <w:rsid w:val="00D67D1F"/>
    <w:rsid w:val="00D70EE3"/>
    <w:rsid w:val="00D72093"/>
    <w:rsid w:val="00D742FF"/>
    <w:rsid w:val="00D74A1B"/>
    <w:rsid w:val="00D74EC7"/>
    <w:rsid w:val="00D75654"/>
    <w:rsid w:val="00D874AE"/>
    <w:rsid w:val="00D8792A"/>
    <w:rsid w:val="00D92FF3"/>
    <w:rsid w:val="00D9382F"/>
    <w:rsid w:val="00D97734"/>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E3866"/>
    <w:rsid w:val="00DE3FB1"/>
    <w:rsid w:val="00DE6956"/>
    <w:rsid w:val="00DE7359"/>
    <w:rsid w:val="00DF00A1"/>
    <w:rsid w:val="00DF04F2"/>
    <w:rsid w:val="00DF2E39"/>
    <w:rsid w:val="00DF5073"/>
    <w:rsid w:val="00E05A94"/>
    <w:rsid w:val="00E075B2"/>
    <w:rsid w:val="00E127F1"/>
    <w:rsid w:val="00E135AA"/>
    <w:rsid w:val="00E14D79"/>
    <w:rsid w:val="00E14E22"/>
    <w:rsid w:val="00E22E40"/>
    <w:rsid w:val="00E24BE2"/>
    <w:rsid w:val="00E31072"/>
    <w:rsid w:val="00E3698D"/>
    <w:rsid w:val="00E41CEE"/>
    <w:rsid w:val="00E453E6"/>
    <w:rsid w:val="00E512FF"/>
    <w:rsid w:val="00E57ADA"/>
    <w:rsid w:val="00E60B1A"/>
    <w:rsid w:val="00E61E90"/>
    <w:rsid w:val="00E63BA4"/>
    <w:rsid w:val="00E67D42"/>
    <w:rsid w:val="00E71BD6"/>
    <w:rsid w:val="00E73020"/>
    <w:rsid w:val="00E800E5"/>
    <w:rsid w:val="00E82468"/>
    <w:rsid w:val="00E834A7"/>
    <w:rsid w:val="00E87D50"/>
    <w:rsid w:val="00E94834"/>
    <w:rsid w:val="00E94F1E"/>
    <w:rsid w:val="00E96068"/>
    <w:rsid w:val="00E969A1"/>
    <w:rsid w:val="00EA1142"/>
    <w:rsid w:val="00EA587D"/>
    <w:rsid w:val="00EB57CC"/>
    <w:rsid w:val="00EC1FEA"/>
    <w:rsid w:val="00ED23ED"/>
    <w:rsid w:val="00ED4CA2"/>
    <w:rsid w:val="00EE1E55"/>
    <w:rsid w:val="00EE61DF"/>
    <w:rsid w:val="00EF5AC0"/>
    <w:rsid w:val="00EF695E"/>
    <w:rsid w:val="00F01298"/>
    <w:rsid w:val="00F10432"/>
    <w:rsid w:val="00F10C7D"/>
    <w:rsid w:val="00F11878"/>
    <w:rsid w:val="00F1411A"/>
    <w:rsid w:val="00F14585"/>
    <w:rsid w:val="00F14BCA"/>
    <w:rsid w:val="00F17344"/>
    <w:rsid w:val="00F17E80"/>
    <w:rsid w:val="00F20565"/>
    <w:rsid w:val="00F21D2B"/>
    <w:rsid w:val="00F249F0"/>
    <w:rsid w:val="00F26652"/>
    <w:rsid w:val="00F32A1B"/>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36CE"/>
    <w:rsid w:val="00F66F4F"/>
    <w:rsid w:val="00F67D00"/>
    <w:rsid w:val="00F704BD"/>
    <w:rsid w:val="00F80C01"/>
    <w:rsid w:val="00F8102D"/>
    <w:rsid w:val="00F87387"/>
    <w:rsid w:val="00F94A27"/>
    <w:rsid w:val="00F97D1E"/>
    <w:rsid w:val="00FA2F2C"/>
    <w:rsid w:val="00FA4875"/>
    <w:rsid w:val="00FA6FB6"/>
    <w:rsid w:val="00FB447B"/>
    <w:rsid w:val="00FB6C20"/>
    <w:rsid w:val="00FC02B7"/>
    <w:rsid w:val="00FC2353"/>
    <w:rsid w:val="00FC54E6"/>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 w:type="character" w:customStyle="1" w:styleId="21">
    <w:name w:val="Заголовок №2"/>
    <w:basedOn w:val="a0"/>
    <w:rsid w:val="001E344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f3">
    <w:name w:val="Document Map"/>
    <w:basedOn w:val="a"/>
    <w:link w:val="af4"/>
    <w:uiPriority w:val="99"/>
    <w:semiHidden/>
    <w:unhideWhenUsed/>
    <w:rsid w:val="0030080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300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25430922">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70905786.2000" TargetMode="External"/><Relationship Id="rId23" Type="http://schemas.openxmlformats.org/officeDocument/2006/relationships/hyperlink" Target="http://base.garant.ru/70353464/3/" TargetMode="External"/><Relationship Id="rId28" Type="http://schemas.openxmlformats.org/officeDocument/2006/relationships/theme" Target="theme/theme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9FBEF-2C80-4053-9148-03917333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11194</TotalTime>
  <Pages>8</Pages>
  <Words>4977</Words>
  <Characters>28372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43</cp:lastModifiedBy>
  <cp:revision>36</cp:revision>
  <cp:lastPrinted>2017-04-18T07:19:00Z</cp:lastPrinted>
  <dcterms:created xsi:type="dcterms:W3CDTF">2017-03-03T11:47:00Z</dcterms:created>
  <dcterms:modified xsi:type="dcterms:W3CDTF">2017-04-19T14:45:00Z</dcterms:modified>
</cp:coreProperties>
</file>