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9D" w:rsidRPr="001B719D" w:rsidRDefault="001B719D" w:rsidP="001B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9D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6E197D" w:rsidRDefault="001B719D" w:rsidP="001B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9D">
        <w:rPr>
          <w:rFonts w:ascii="Times New Roman" w:hAnsi="Times New Roman" w:cs="Times New Roman"/>
          <w:b/>
          <w:sz w:val="28"/>
          <w:szCs w:val="28"/>
        </w:rPr>
        <w:t>налоговой политики Чеченской Республики</w:t>
      </w:r>
    </w:p>
    <w:p w:rsidR="001B719D" w:rsidRDefault="001B719D" w:rsidP="001B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E197D">
        <w:rPr>
          <w:rFonts w:ascii="Times New Roman" w:hAnsi="Times New Roman" w:cs="Times New Roman"/>
          <w:b/>
          <w:sz w:val="28"/>
          <w:szCs w:val="28"/>
        </w:rPr>
        <w:t>202</w:t>
      </w:r>
      <w:r w:rsidR="003843F6">
        <w:rPr>
          <w:rFonts w:ascii="Times New Roman" w:hAnsi="Times New Roman" w:cs="Times New Roman"/>
          <w:b/>
          <w:sz w:val="28"/>
          <w:szCs w:val="28"/>
        </w:rPr>
        <w:t>1</w:t>
      </w:r>
      <w:r w:rsidRPr="001B719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6E197D">
        <w:rPr>
          <w:rFonts w:ascii="Times New Roman" w:hAnsi="Times New Roman" w:cs="Times New Roman"/>
          <w:b/>
          <w:sz w:val="28"/>
          <w:szCs w:val="28"/>
        </w:rPr>
        <w:t>202</w:t>
      </w:r>
      <w:r w:rsidR="003843F6">
        <w:rPr>
          <w:rFonts w:ascii="Times New Roman" w:hAnsi="Times New Roman" w:cs="Times New Roman"/>
          <w:b/>
          <w:sz w:val="28"/>
          <w:szCs w:val="28"/>
        </w:rPr>
        <w:t>2</w:t>
      </w:r>
      <w:r w:rsidRPr="001B719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E197D">
        <w:rPr>
          <w:rFonts w:ascii="Times New Roman" w:hAnsi="Times New Roman" w:cs="Times New Roman"/>
          <w:b/>
          <w:sz w:val="28"/>
          <w:szCs w:val="28"/>
        </w:rPr>
        <w:t>202</w:t>
      </w:r>
      <w:r w:rsidR="003843F6">
        <w:rPr>
          <w:rFonts w:ascii="Times New Roman" w:hAnsi="Times New Roman" w:cs="Times New Roman"/>
          <w:b/>
          <w:sz w:val="28"/>
          <w:szCs w:val="28"/>
        </w:rPr>
        <w:t>3</w:t>
      </w:r>
      <w:r w:rsidRPr="001B719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B719D" w:rsidRPr="001B719D" w:rsidRDefault="001B719D" w:rsidP="001B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9D" w:rsidRP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 xml:space="preserve">на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2</w:t>
      </w:r>
      <w:r w:rsidRPr="001B719D">
        <w:rPr>
          <w:rFonts w:ascii="Times New Roman" w:hAnsi="Times New Roman" w:cs="Times New Roman"/>
          <w:sz w:val="28"/>
          <w:szCs w:val="28"/>
        </w:rPr>
        <w:t xml:space="preserve"> и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Законом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от 14 июля 2008 года № 39-РЗ «О бюджетном устройстве,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 межбюджетных отношениях в Чеченской Республике» в целях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проекта бюджета Чеченской Республики (далее - республиканский бюджет)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</w:t>
      </w:r>
      <w:r w:rsidRPr="00995C67">
        <w:rPr>
          <w:rFonts w:ascii="Times New Roman" w:hAnsi="Times New Roman" w:cs="Times New Roman"/>
          <w:sz w:val="28"/>
          <w:szCs w:val="28"/>
        </w:rPr>
        <w:t xml:space="preserve">период с учетом положений Основных направлений бюджетной, налоговой и таможенно-тарифной политики Российской Федерации на </w:t>
      </w:r>
      <w:r w:rsidR="006E197D" w:rsidRPr="00995C67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995C6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E197D" w:rsidRPr="00995C67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2</w:t>
      </w:r>
      <w:r w:rsidRPr="00995C67">
        <w:rPr>
          <w:rFonts w:ascii="Times New Roman" w:hAnsi="Times New Roman" w:cs="Times New Roman"/>
          <w:sz w:val="28"/>
          <w:szCs w:val="28"/>
        </w:rPr>
        <w:t xml:space="preserve"> и </w:t>
      </w:r>
      <w:r w:rsidR="006E197D" w:rsidRPr="00995C67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 w:rsidRPr="00995C67">
        <w:rPr>
          <w:rFonts w:ascii="Times New Roman" w:hAnsi="Times New Roman" w:cs="Times New Roman"/>
          <w:sz w:val="28"/>
          <w:szCs w:val="28"/>
        </w:rPr>
        <w:t xml:space="preserve"> годов и задач по обеспечению сбалансированности республиканского бюджета.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 xml:space="preserve">Налоговая политика Чеченской Республики в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1B719D">
        <w:rPr>
          <w:rFonts w:ascii="Times New Roman" w:hAnsi="Times New Roman" w:cs="Times New Roman"/>
          <w:sz w:val="28"/>
          <w:szCs w:val="28"/>
        </w:rPr>
        <w:t>-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годах,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 в предыдущие годы, будет направлена на обеспечение 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 финансовой устойчивости республиканского бюджета, сохранение и наращивание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налогового потенциала Чеченской Республики, обеспечивающего текущие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потребности бюджета, создание условий для стимулирования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роста, развития предпринимательской 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совершенствование и оптимизацию системы налогового администрирования,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оптимизацию предоставляемых налоговых льгот и преференций, 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97D">
        <w:rPr>
          <w:rFonts w:ascii="Times New Roman" w:hAnsi="Times New Roman" w:cs="Times New Roman"/>
          <w:sz w:val="28"/>
          <w:szCs w:val="28"/>
        </w:rPr>
        <w:t>объема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государственного долга Чеченской Республики.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 xml:space="preserve">Налоговая политика Чеченской Республики в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1B719D">
        <w:rPr>
          <w:rFonts w:ascii="Times New Roman" w:hAnsi="Times New Roman" w:cs="Times New Roman"/>
          <w:sz w:val="28"/>
          <w:szCs w:val="28"/>
        </w:rPr>
        <w:t>-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годах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строиться с учетом изменений, вносимых в бюджетное и налоговое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законодательство Российской Федерации.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Исходя из поставленных целей и текущей экономической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 xml:space="preserve">основными задачами налоговой политики Чеченской Республики на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1B719D">
        <w:rPr>
          <w:rFonts w:ascii="Times New Roman" w:hAnsi="Times New Roman" w:cs="Times New Roman"/>
          <w:sz w:val="28"/>
          <w:szCs w:val="28"/>
        </w:rPr>
        <w:t>-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годы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19D" w:rsidRP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увеличение налоговых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неналоговых доходов консолидированного бюджета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в соответствии с условиями соглашений с Минфином России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межбюджетных отношений, в том числе за счет: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увеличения налогового потенциала республики, в том числе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привлечения инвестиций;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упорядочения применения налоговых льгот и преференций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оценки их эффективности;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совершенствования налогового администрирования,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ответственности главных администраторов доходов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за качество прогнозирования доходов бюджета и выполнение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утвержденных годовых назначений по поступлениям в консолидированный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бюджет Чеченской Республики;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повышения качества взаимодействия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 органов местного самоуправления муниципальных образований Чеченской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lastRenderedPageBreak/>
        <w:t>Республики с территориальными органами 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власти по вопросам администрирования доходов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 бюджетов муниципальных образований Чеченской Республики;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легализации налогооблагаемой базы по налогам и сборам, зачисляемым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в республиканский бюджет и бюджеты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Чеченской Республики.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Целевым ориентиром в работе по увеличению налоговых и 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Чеченской Республики на </w:t>
      </w:r>
      <w:r w:rsidR="00FB1FBE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="00FB1FBE" w:rsidRPr="001B719D">
        <w:rPr>
          <w:rFonts w:ascii="Times New Roman" w:hAnsi="Times New Roman" w:cs="Times New Roman"/>
          <w:sz w:val="28"/>
          <w:szCs w:val="28"/>
        </w:rPr>
        <w:t>-</w:t>
      </w:r>
      <w:r w:rsidR="00FB1FBE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 w:rsidR="00FB1FBE">
        <w:rPr>
          <w:rFonts w:ascii="Times New Roman" w:hAnsi="Times New Roman" w:cs="Times New Roman"/>
          <w:sz w:val="28"/>
          <w:szCs w:val="28"/>
        </w:rPr>
        <w:t xml:space="preserve"> </w:t>
      </w:r>
      <w:r w:rsidR="00FB1FBE" w:rsidRPr="001B719D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1B719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обеспечение их роста на уровне не ниже фактического уровня инфляции</w:t>
      </w:r>
      <w:r w:rsidR="00FB1FBE">
        <w:rPr>
          <w:rFonts w:ascii="Times New Roman" w:hAnsi="Times New Roman" w:cs="Times New Roman"/>
          <w:sz w:val="28"/>
          <w:szCs w:val="28"/>
        </w:rPr>
        <w:t>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 будет продолжена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работа по укреплению и развитию доходной базы 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бюджета Чеченской Республики, в том числе за счет реализации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направленных на отмену неэффективных налоговых льгот.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Работа по увеличению поступлений налогов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719D">
        <w:rPr>
          <w:rFonts w:ascii="Times New Roman" w:hAnsi="Times New Roman" w:cs="Times New Roman"/>
          <w:sz w:val="28"/>
          <w:szCs w:val="28"/>
        </w:rPr>
        <w:t>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бюджета Чеченской Республики будет предусматривать также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по мобилизации имеющихся резервов по налогам за счет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мероприятий по легализации «теневой» заработной платы и прибыли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усиления борьбы с уклонением от уплаты налогов и сборов, 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перечня объектов недвижимого имущества, указанных в подпунктах 1 и 2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статьи 378.2 Налогового кодекса Российской Федерации,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стоимость, а также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расширения налогооблагаемой базы по налогу на имущество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за счет ввода в эксплуатацию объектов незавершенного строительства.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Для вовлечения в налоговый оборот объектов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не учитываемых при определении налогооблагаемой базы по 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налогам, будут приняты меры, направленны</w:t>
      </w:r>
      <w:r>
        <w:rPr>
          <w:rFonts w:ascii="Times New Roman" w:hAnsi="Times New Roman" w:cs="Times New Roman"/>
          <w:sz w:val="28"/>
          <w:szCs w:val="28"/>
        </w:rPr>
        <w:t xml:space="preserve">е на дальнейшее выявление таких </w:t>
      </w:r>
      <w:r w:rsidRPr="001B719D">
        <w:rPr>
          <w:rFonts w:ascii="Times New Roman" w:hAnsi="Times New Roman" w:cs="Times New Roman"/>
          <w:sz w:val="28"/>
          <w:szCs w:val="28"/>
        </w:rPr>
        <w:t>объектов недвижимости и включение их в Единый государственный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В рамках работы, направленной на повышени</w:t>
      </w:r>
      <w:r w:rsidR="00FB1FBE">
        <w:rPr>
          <w:rFonts w:ascii="Times New Roman" w:hAnsi="Times New Roman" w:cs="Times New Roman"/>
          <w:sz w:val="28"/>
          <w:szCs w:val="28"/>
        </w:rPr>
        <w:t>е</w:t>
      </w:r>
      <w:r w:rsidRPr="001B719D">
        <w:rPr>
          <w:rFonts w:ascii="Times New Roman" w:hAnsi="Times New Roman" w:cs="Times New Roman"/>
          <w:sz w:val="28"/>
          <w:szCs w:val="28"/>
        </w:rPr>
        <w:t xml:space="preserve"> качества администрирования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налоговых и неналоговых доходов консолидированного бюджета Чеченской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 xml:space="preserve">Республики, в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1B719D">
        <w:rPr>
          <w:rFonts w:ascii="Times New Roman" w:hAnsi="Times New Roman" w:cs="Times New Roman"/>
          <w:sz w:val="28"/>
          <w:szCs w:val="28"/>
        </w:rPr>
        <w:t>-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годах будет проводиться работа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повышение уровня собираемости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в консолидированный бюджет Чеченской Республики, в том числе уплачиваемых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физическими лицами;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сокращение задолженности по налоговым и неналоговым дохода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B719D">
        <w:rPr>
          <w:rFonts w:ascii="Times New Roman" w:hAnsi="Times New Roman" w:cs="Times New Roman"/>
          <w:sz w:val="28"/>
          <w:szCs w:val="28"/>
        </w:rPr>
        <w:t>консолидированного бюджета Чеченской Республики;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1B719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1B719D">
        <w:rPr>
          <w:rFonts w:ascii="Times New Roman" w:hAnsi="Times New Roman" w:cs="Times New Roman"/>
          <w:sz w:val="28"/>
          <w:szCs w:val="28"/>
        </w:rPr>
        <w:t>-исковой работы с неплательщиками налогов,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сборов и иных обязательных платежей в бюджет в целях 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взыскания задолженности;</w:t>
      </w:r>
    </w:p>
    <w:p w:rsid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государственной власти Чеченской Республики,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муниципальных образований Чеченской Республики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lastRenderedPageBreak/>
        <w:t>уполномоченных федеральных органов исполнительной власти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мобилизации доходов в консолидированный бюджет Чеченской Республики.</w:t>
      </w:r>
    </w:p>
    <w:p w:rsidR="003B4B4B" w:rsidRPr="001B719D" w:rsidRDefault="001B719D" w:rsidP="001B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Реализация указанного комплекса мероприятий 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исполнение утвержденных бюджетных назначений по налоговым и неналоговым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 xml:space="preserve">доходам консолидированного бюджета Чеченской Республики на 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1</w:t>
      </w:r>
      <w:r w:rsidRPr="001B719D">
        <w:rPr>
          <w:rFonts w:ascii="Times New Roman" w:hAnsi="Times New Roman" w:cs="Times New Roman"/>
          <w:sz w:val="28"/>
          <w:szCs w:val="28"/>
        </w:rPr>
        <w:t>-</w:t>
      </w:r>
      <w:r w:rsidR="006E197D">
        <w:rPr>
          <w:rFonts w:ascii="Times New Roman" w:hAnsi="Times New Roman" w:cs="Times New Roman"/>
          <w:sz w:val="28"/>
          <w:szCs w:val="28"/>
        </w:rPr>
        <w:t>202</w:t>
      </w:r>
      <w:r w:rsidR="00384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годы, создать условия для дальнейшей работы по увеличению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потенциала Чеченской Республики</w:t>
      </w:r>
      <w:r w:rsidR="00FB1FBE">
        <w:rPr>
          <w:rFonts w:ascii="Times New Roman" w:hAnsi="Times New Roman" w:cs="Times New Roman"/>
          <w:sz w:val="28"/>
          <w:szCs w:val="28"/>
        </w:rPr>
        <w:t xml:space="preserve"> и</w:t>
      </w:r>
      <w:r w:rsidR="006D1783">
        <w:rPr>
          <w:rFonts w:ascii="Times New Roman" w:hAnsi="Times New Roman" w:cs="Times New Roman"/>
          <w:sz w:val="28"/>
          <w:szCs w:val="28"/>
        </w:rPr>
        <w:t xml:space="preserve"> соответствующего роста в последующих периодах налоговых и налоговых доходов республиканского бюджета, что</w:t>
      </w:r>
      <w:r w:rsidR="00A83CF3">
        <w:rPr>
          <w:rFonts w:ascii="Times New Roman" w:hAnsi="Times New Roman" w:cs="Times New Roman"/>
          <w:sz w:val="28"/>
          <w:szCs w:val="28"/>
        </w:rPr>
        <w:t xml:space="preserve"> </w:t>
      </w:r>
      <w:r w:rsidR="006D1783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Pr="001B719D">
        <w:rPr>
          <w:rFonts w:ascii="Times New Roman" w:hAnsi="Times New Roman" w:cs="Times New Roman"/>
          <w:sz w:val="28"/>
          <w:szCs w:val="28"/>
        </w:rPr>
        <w:t>сни</w:t>
      </w:r>
      <w:r w:rsidR="006D1783">
        <w:rPr>
          <w:rFonts w:ascii="Times New Roman" w:hAnsi="Times New Roman" w:cs="Times New Roman"/>
          <w:sz w:val="28"/>
          <w:szCs w:val="28"/>
        </w:rPr>
        <w:t xml:space="preserve">зить уровень </w:t>
      </w:r>
      <w:r w:rsidRPr="001B719D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нагрузки на республиканский бюджет</w:t>
      </w:r>
      <w:r w:rsidR="006D1783">
        <w:rPr>
          <w:rFonts w:ascii="Times New Roman" w:hAnsi="Times New Roman" w:cs="Times New Roman"/>
          <w:sz w:val="28"/>
          <w:szCs w:val="28"/>
        </w:rPr>
        <w:t xml:space="preserve"> и обеспечить </w:t>
      </w:r>
      <w:r w:rsidR="00995C67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6D1783">
        <w:rPr>
          <w:rFonts w:ascii="Times New Roman" w:hAnsi="Times New Roman" w:cs="Times New Roman"/>
          <w:sz w:val="28"/>
          <w:szCs w:val="28"/>
        </w:rPr>
        <w:t>сокращение дефицита республиканского бюджета.</w:t>
      </w:r>
      <w:r w:rsidR="00FB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93" w:rsidRDefault="00736993" w:rsidP="0073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B719D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19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719D">
        <w:rPr>
          <w:rFonts w:ascii="Times New Roman" w:hAnsi="Times New Roman" w:cs="Times New Roman"/>
          <w:sz w:val="28"/>
          <w:szCs w:val="28"/>
        </w:rPr>
        <w:t xml:space="preserve"> налоговой политики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2018-2019</w:t>
      </w:r>
      <w:r w:rsidRPr="001B71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ах, позволили в полной обеспечить объем налоговых поступлений, предусмотренный законом о бюджете на соответствующий финансовый год, а также получить право </w:t>
      </w:r>
      <w:r w:rsidRPr="001B719D">
        <w:rPr>
          <w:rFonts w:ascii="Times New Roman" w:hAnsi="Times New Roman" w:cs="Times New Roman"/>
          <w:sz w:val="28"/>
          <w:szCs w:val="28"/>
        </w:rPr>
        <w:t>продления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реструктуризации задолженности по бюджетным кредитам, полученным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из федерального бюджета в 2015-2017 годах, включая проценты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9D">
        <w:rPr>
          <w:rFonts w:ascii="Times New Roman" w:hAnsi="Times New Roman" w:cs="Times New Roman"/>
          <w:sz w:val="28"/>
          <w:szCs w:val="28"/>
        </w:rPr>
        <w:t>пользование им</w:t>
      </w:r>
      <w:r>
        <w:rPr>
          <w:rFonts w:ascii="Times New Roman" w:hAnsi="Times New Roman" w:cs="Times New Roman"/>
          <w:sz w:val="28"/>
          <w:szCs w:val="28"/>
        </w:rPr>
        <w:t xml:space="preserve">, реализованное в 2020 году, в соответствии с </w:t>
      </w:r>
      <w:r w:rsidRPr="00A83CF3">
        <w:rPr>
          <w:rFonts w:ascii="Times New Roman" w:hAnsi="Times New Roman" w:cs="Times New Roman"/>
          <w:sz w:val="28"/>
          <w:szCs w:val="28"/>
        </w:rPr>
        <w:t>правилами проведения реструктуризации, утвержденными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83C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декабря 2017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CF3">
        <w:rPr>
          <w:rFonts w:ascii="Times New Roman" w:hAnsi="Times New Roman" w:cs="Times New Roman"/>
          <w:sz w:val="28"/>
          <w:szCs w:val="28"/>
        </w:rPr>
        <w:t>1531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23A9">
        <w:rPr>
          <w:rFonts w:ascii="Times New Roman" w:hAnsi="Times New Roman" w:cs="Times New Roman"/>
          <w:sz w:val="28"/>
          <w:szCs w:val="28"/>
        </w:rPr>
        <w:t>от 18 декабря 2012 г. № 1325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36993" w:rsidSect="001B719D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D3" w:rsidRDefault="00E010D3" w:rsidP="00995C67">
      <w:pPr>
        <w:spacing w:after="0" w:line="240" w:lineRule="auto"/>
      </w:pPr>
      <w:r>
        <w:separator/>
      </w:r>
    </w:p>
  </w:endnote>
  <w:endnote w:type="continuationSeparator" w:id="0">
    <w:p w:rsidR="00E010D3" w:rsidRDefault="00E010D3" w:rsidP="0099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D3" w:rsidRDefault="00E010D3" w:rsidP="00995C67">
      <w:pPr>
        <w:spacing w:after="0" w:line="240" w:lineRule="auto"/>
      </w:pPr>
      <w:r>
        <w:separator/>
      </w:r>
    </w:p>
  </w:footnote>
  <w:footnote w:type="continuationSeparator" w:id="0">
    <w:p w:rsidR="00E010D3" w:rsidRDefault="00E010D3" w:rsidP="0099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7F7F7F" w:themeColor="text1" w:themeTint="80"/>
      </w:rPr>
      <w:alias w:val="Название"/>
      <w:tag w:val=""/>
      <w:id w:val="1116400235"/>
      <w:placeholder>
        <w:docPart w:val="E15867F7037142E8A4AF2C62CD4FE9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95C67" w:rsidRPr="00995C67" w:rsidRDefault="00995C67">
        <w:pPr>
          <w:pStyle w:val="a3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995C67">
          <w:rPr>
            <w:rFonts w:ascii="Times New Roman" w:hAnsi="Times New Roman" w:cs="Times New Roman"/>
            <w:color w:val="7F7F7F" w:themeColor="text1" w:themeTint="80"/>
          </w:rPr>
          <w:t>(ПРОЕКТ)</w:t>
        </w:r>
      </w:p>
    </w:sdtContent>
  </w:sdt>
  <w:p w:rsidR="00995C67" w:rsidRDefault="00995C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9D"/>
    <w:rsid w:val="00140B04"/>
    <w:rsid w:val="001B719D"/>
    <w:rsid w:val="003843F6"/>
    <w:rsid w:val="004B23A9"/>
    <w:rsid w:val="004E2BF1"/>
    <w:rsid w:val="006D1783"/>
    <w:rsid w:val="006E197D"/>
    <w:rsid w:val="00736993"/>
    <w:rsid w:val="00995C67"/>
    <w:rsid w:val="00A83CF3"/>
    <w:rsid w:val="00B369B4"/>
    <w:rsid w:val="00E010D3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D59C-D421-4B27-8BA7-83F58D1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67"/>
  </w:style>
  <w:style w:type="paragraph" w:styleId="a5">
    <w:name w:val="footer"/>
    <w:basedOn w:val="a"/>
    <w:link w:val="a6"/>
    <w:uiPriority w:val="99"/>
    <w:unhideWhenUsed/>
    <w:rsid w:val="0099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867F7037142E8A4AF2C62CD4FE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7E0AD-73AE-4EAA-B933-A33530CD63CD}"/>
      </w:docPartPr>
      <w:docPartBody>
        <w:p w:rsidR="00ED4DCB" w:rsidRDefault="00050D98" w:rsidP="00050D98">
          <w:pPr>
            <w:pStyle w:val="E15867F7037142E8A4AF2C62CD4FE96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8"/>
    <w:rsid w:val="00050D98"/>
    <w:rsid w:val="00231AB5"/>
    <w:rsid w:val="00E14A22"/>
    <w:rsid w:val="00E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5867F7037142E8A4AF2C62CD4FE968">
    <w:name w:val="E15867F7037142E8A4AF2C62CD4FE968"/>
    <w:rsid w:val="00050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Умар Абакарович Давлетбиев</dc:creator>
  <cp:keywords/>
  <dc:description/>
  <cp:lastModifiedBy>Умар Абакарович Давлетбиев</cp:lastModifiedBy>
  <cp:revision>2</cp:revision>
  <dcterms:created xsi:type="dcterms:W3CDTF">2020-09-29T13:07:00Z</dcterms:created>
  <dcterms:modified xsi:type="dcterms:W3CDTF">2020-09-29T13:07:00Z</dcterms:modified>
</cp:coreProperties>
</file>