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27" w:rsidRPr="00A06DFE" w:rsidRDefault="00AC0F27" w:rsidP="00F3057E">
      <w:pPr>
        <w:tabs>
          <w:tab w:val="left" w:pos="-3828"/>
          <w:tab w:val="center" w:pos="5244"/>
          <w:tab w:val="right" w:pos="10488"/>
        </w:tabs>
        <w:spacing w:after="0" w:line="240" w:lineRule="exact"/>
        <w:jc w:val="center"/>
        <w:outlineLvl w:val="0"/>
        <w:rPr>
          <w:rFonts w:ascii="Times New Roman" w:hAnsi="Times New Roman" w:cs="Times New Roman"/>
          <w:b/>
          <w:sz w:val="24"/>
          <w:szCs w:val="24"/>
        </w:rPr>
      </w:pPr>
      <w:r w:rsidRPr="00A06DFE">
        <w:rPr>
          <w:rFonts w:ascii="Times New Roman" w:hAnsi="Times New Roman" w:cs="Times New Roman"/>
          <w:b/>
          <w:sz w:val="24"/>
          <w:szCs w:val="24"/>
        </w:rPr>
        <w:t xml:space="preserve">А К Т № </w:t>
      </w:r>
      <w:r w:rsidR="00181614" w:rsidRPr="00A06DFE">
        <w:rPr>
          <w:rFonts w:ascii="Times New Roman" w:hAnsi="Times New Roman" w:cs="Times New Roman"/>
          <w:b/>
          <w:sz w:val="24"/>
          <w:szCs w:val="24"/>
        </w:rPr>
        <w:t>9</w:t>
      </w:r>
      <w:r w:rsidR="00544541">
        <w:rPr>
          <w:rFonts w:ascii="Times New Roman" w:hAnsi="Times New Roman" w:cs="Times New Roman"/>
          <w:b/>
          <w:sz w:val="24"/>
          <w:szCs w:val="24"/>
        </w:rPr>
        <w:t>3</w:t>
      </w:r>
      <w:r w:rsidRPr="00A06DFE">
        <w:rPr>
          <w:rFonts w:ascii="Times New Roman" w:hAnsi="Times New Roman" w:cs="Times New Roman"/>
          <w:b/>
          <w:sz w:val="24"/>
          <w:szCs w:val="24"/>
        </w:rPr>
        <w:t>/201</w:t>
      </w:r>
      <w:r w:rsidR="00EB6ADF" w:rsidRPr="00A06DFE">
        <w:rPr>
          <w:rFonts w:ascii="Times New Roman" w:hAnsi="Times New Roman" w:cs="Times New Roman"/>
          <w:b/>
          <w:sz w:val="24"/>
          <w:szCs w:val="24"/>
        </w:rPr>
        <w:t>8</w:t>
      </w:r>
    </w:p>
    <w:p w:rsidR="00116E13" w:rsidRPr="00A06DFE" w:rsidRDefault="00AC0F27" w:rsidP="00E302A6">
      <w:pPr>
        <w:spacing w:after="0" w:line="240" w:lineRule="exact"/>
        <w:jc w:val="center"/>
        <w:rPr>
          <w:rFonts w:ascii="Times New Roman" w:hAnsi="Times New Roman" w:cs="Times New Roman"/>
          <w:b/>
          <w:sz w:val="24"/>
          <w:szCs w:val="24"/>
        </w:rPr>
      </w:pPr>
      <w:r w:rsidRPr="00A06DFE">
        <w:rPr>
          <w:rFonts w:ascii="Times New Roman" w:hAnsi="Times New Roman" w:cs="Times New Roman"/>
          <w:b/>
          <w:sz w:val="24"/>
          <w:szCs w:val="24"/>
        </w:rPr>
        <w:t xml:space="preserve">плановой проверки в </w:t>
      </w:r>
      <w:r w:rsidR="00C26990" w:rsidRPr="00A06DFE">
        <w:rPr>
          <w:rFonts w:ascii="Times New Roman" w:hAnsi="Times New Roman" w:cs="Times New Roman"/>
          <w:b/>
          <w:sz w:val="24"/>
          <w:szCs w:val="24"/>
        </w:rPr>
        <w:t xml:space="preserve">государственном </w:t>
      </w:r>
      <w:r w:rsidR="00181614" w:rsidRPr="00A06DFE">
        <w:rPr>
          <w:rFonts w:ascii="Times New Roman" w:hAnsi="Times New Roman" w:cs="Times New Roman"/>
          <w:b/>
          <w:sz w:val="24"/>
          <w:szCs w:val="24"/>
        </w:rPr>
        <w:t>унитарном научно-производственном предприятии Чеченской Республики «Промавтоматика»</w:t>
      </w:r>
    </w:p>
    <w:p w:rsidR="00E302A6" w:rsidRPr="00A06DFE" w:rsidRDefault="00E302A6" w:rsidP="00E302A6">
      <w:pPr>
        <w:spacing w:after="0" w:line="240" w:lineRule="exact"/>
        <w:jc w:val="center"/>
        <w:rPr>
          <w:rFonts w:ascii="Times New Roman" w:eastAsia="Times New Roman" w:hAnsi="Times New Roman" w:cs="Times New Roman"/>
          <w:b/>
          <w:sz w:val="24"/>
          <w:szCs w:val="24"/>
        </w:rPr>
      </w:pPr>
    </w:p>
    <w:p w:rsidR="00AC0F27" w:rsidRPr="00A06DFE" w:rsidRDefault="00181614" w:rsidP="00AC0F27">
      <w:pPr>
        <w:spacing w:after="0" w:line="240" w:lineRule="auto"/>
        <w:rPr>
          <w:rFonts w:ascii="Times New Roman" w:hAnsi="Times New Roman" w:cs="Times New Roman"/>
          <w:sz w:val="24"/>
          <w:szCs w:val="24"/>
        </w:rPr>
      </w:pPr>
      <w:r w:rsidRPr="00A06DFE">
        <w:rPr>
          <w:rFonts w:ascii="Times New Roman" w:hAnsi="Times New Roman" w:cs="Times New Roman"/>
          <w:sz w:val="24"/>
          <w:szCs w:val="24"/>
        </w:rPr>
        <w:t>0</w:t>
      </w:r>
      <w:r w:rsidR="000B77C6" w:rsidRPr="00A06DFE">
        <w:rPr>
          <w:rFonts w:ascii="Times New Roman" w:hAnsi="Times New Roman" w:cs="Times New Roman"/>
          <w:sz w:val="24"/>
          <w:szCs w:val="24"/>
        </w:rPr>
        <w:t>3</w:t>
      </w:r>
      <w:r w:rsidR="00AC0F27" w:rsidRPr="00A06DFE">
        <w:rPr>
          <w:rFonts w:ascii="Times New Roman" w:hAnsi="Times New Roman" w:cs="Times New Roman"/>
          <w:sz w:val="24"/>
          <w:szCs w:val="24"/>
        </w:rPr>
        <w:t xml:space="preserve"> </w:t>
      </w:r>
      <w:r w:rsidRPr="00A06DFE">
        <w:rPr>
          <w:rFonts w:ascii="Times New Roman" w:hAnsi="Times New Roman" w:cs="Times New Roman"/>
          <w:sz w:val="24"/>
          <w:szCs w:val="24"/>
        </w:rPr>
        <w:t>ок</w:t>
      </w:r>
      <w:r w:rsidR="00FB4F04" w:rsidRPr="00A06DFE">
        <w:rPr>
          <w:rFonts w:ascii="Times New Roman" w:hAnsi="Times New Roman" w:cs="Times New Roman"/>
          <w:sz w:val="24"/>
          <w:szCs w:val="24"/>
        </w:rPr>
        <w:t>тября</w:t>
      </w:r>
      <w:r w:rsidR="00AC0F27" w:rsidRPr="00A06DFE">
        <w:rPr>
          <w:rFonts w:ascii="Times New Roman" w:hAnsi="Times New Roman" w:cs="Times New Roman"/>
          <w:sz w:val="24"/>
          <w:szCs w:val="24"/>
        </w:rPr>
        <w:t xml:space="preserve"> 201</w:t>
      </w:r>
      <w:r w:rsidR="00EA5D8B" w:rsidRPr="00A06DFE">
        <w:rPr>
          <w:rFonts w:ascii="Times New Roman" w:hAnsi="Times New Roman" w:cs="Times New Roman"/>
          <w:sz w:val="24"/>
          <w:szCs w:val="24"/>
        </w:rPr>
        <w:t>8</w:t>
      </w:r>
      <w:r w:rsidR="00AC0F27" w:rsidRPr="00A06DFE">
        <w:rPr>
          <w:rFonts w:ascii="Times New Roman" w:hAnsi="Times New Roman" w:cs="Times New Roman"/>
          <w:sz w:val="24"/>
          <w:szCs w:val="24"/>
        </w:rPr>
        <w:t xml:space="preserve"> года</w:t>
      </w:r>
      <w:r w:rsidR="00AC0F27" w:rsidRPr="00A06DFE">
        <w:rPr>
          <w:rFonts w:ascii="Times New Roman" w:hAnsi="Times New Roman" w:cs="Times New Roman"/>
          <w:sz w:val="24"/>
          <w:szCs w:val="24"/>
        </w:rPr>
        <w:tab/>
      </w:r>
      <w:r w:rsidR="00AC0F27" w:rsidRPr="00A06DFE">
        <w:rPr>
          <w:rFonts w:ascii="Times New Roman" w:hAnsi="Times New Roman" w:cs="Times New Roman"/>
          <w:sz w:val="24"/>
          <w:szCs w:val="24"/>
        </w:rPr>
        <w:tab/>
      </w:r>
      <w:r w:rsidR="00AC0F27" w:rsidRPr="00A06DFE">
        <w:rPr>
          <w:rFonts w:ascii="Times New Roman" w:hAnsi="Times New Roman" w:cs="Times New Roman"/>
          <w:sz w:val="24"/>
          <w:szCs w:val="24"/>
        </w:rPr>
        <w:tab/>
      </w:r>
      <w:r w:rsidR="00AC0F27" w:rsidRPr="00A06DFE">
        <w:rPr>
          <w:rFonts w:ascii="Times New Roman" w:hAnsi="Times New Roman" w:cs="Times New Roman"/>
          <w:sz w:val="24"/>
          <w:szCs w:val="24"/>
        </w:rPr>
        <w:tab/>
      </w:r>
      <w:r w:rsidR="00AC0F27" w:rsidRPr="00A06DFE">
        <w:rPr>
          <w:rFonts w:ascii="Times New Roman" w:hAnsi="Times New Roman" w:cs="Times New Roman"/>
          <w:sz w:val="24"/>
          <w:szCs w:val="24"/>
        </w:rPr>
        <w:tab/>
      </w:r>
      <w:r w:rsidR="00AC0F27" w:rsidRPr="00A06DFE">
        <w:rPr>
          <w:rFonts w:ascii="Times New Roman" w:hAnsi="Times New Roman" w:cs="Times New Roman"/>
          <w:sz w:val="24"/>
          <w:szCs w:val="24"/>
        </w:rPr>
        <w:tab/>
      </w:r>
      <w:r w:rsidR="00AC0F27" w:rsidRPr="00A06DFE">
        <w:rPr>
          <w:rFonts w:ascii="Times New Roman" w:hAnsi="Times New Roman" w:cs="Times New Roman"/>
          <w:sz w:val="24"/>
          <w:szCs w:val="24"/>
        </w:rPr>
        <w:tab/>
        <w:t xml:space="preserve"> </w:t>
      </w:r>
      <w:r w:rsidR="00DB0315" w:rsidRPr="00A06DFE">
        <w:rPr>
          <w:rFonts w:ascii="Times New Roman" w:hAnsi="Times New Roman" w:cs="Times New Roman"/>
          <w:sz w:val="24"/>
          <w:szCs w:val="24"/>
        </w:rPr>
        <w:t xml:space="preserve"> </w:t>
      </w:r>
      <w:r w:rsidR="003247A2" w:rsidRPr="00A06DFE">
        <w:rPr>
          <w:rFonts w:ascii="Times New Roman" w:hAnsi="Times New Roman" w:cs="Times New Roman"/>
          <w:sz w:val="24"/>
          <w:szCs w:val="24"/>
        </w:rPr>
        <w:t xml:space="preserve">     </w:t>
      </w:r>
      <w:r w:rsidR="00353F7D" w:rsidRPr="00A06DFE">
        <w:rPr>
          <w:rFonts w:ascii="Times New Roman" w:hAnsi="Times New Roman" w:cs="Times New Roman"/>
          <w:sz w:val="24"/>
          <w:szCs w:val="24"/>
        </w:rPr>
        <w:t xml:space="preserve">  </w:t>
      </w:r>
      <w:r w:rsidR="00676496" w:rsidRPr="00A06DFE">
        <w:rPr>
          <w:rFonts w:ascii="Times New Roman" w:hAnsi="Times New Roman" w:cs="Times New Roman"/>
          <w:sz w:val="24"/>
          <w:szCs w:val="24"/>
        </w:rPr>
        <w:t xml:space="preserve"> </w:t>
      </w:r>
      <w:r w:rsidR="009F5D11" w:rsidRPr="00A06DFE">
        <w:rPr>
          <w:rFonts w:ascii="Times New Roman" w:hAnsi="Times New Roman" w:cs="Times New Roman"/>
          <w:sz w:val="24"/>
          <w:szCs w:val="24"/>
        </w:rPr>
        <w:t xml:space="preserve">            </w:t>
      </w:r>
      <w:r w:rsidR="00FB4F04" w:rsidRPr="00A06DFE">
        <w:rPr>
          <w:rFonts w:ascii="Times New Roman" w:hAnsi="Times New Roman" w:cs="Times New Roman"/>
          <w:sz w:val="24"/>
          <w:szCs w:val="24"/>
        </w:rPr>
        <w:t xml:space="preserve">  </w:t>
      </w:r>
      <w:r w:rsidR="00116E13" w:rsidRPr="00A06DFE">
        <w:rPr>
          <w:rFonts w:ascii="Times New Roman" w:hAnsi="Times New Roman" w:cs="Times New Roman"/>
          <w:sz w:val="24"/>
          <w:szCs w:val="24"/>
        </w:rPr>
        <w:t xml:space="preserve">  город Грозный</w:t>
      </w:r>
    </w:p>
    <w:p w:rsidR="00AC0F27" w:rsidRPr="00A06DFE" w:rsidRDefault="00AC0F27" w:rsidP="00AC0F27">
      <w:pPr>
        <w:spacing w:after="0" w:line="240" w:lineRule="auto"/>
        <w:rPr>
          <w:rFonts w:ascii="Times New Roman" w:hAnsi="Times New Roman" w:cs="Times New Roman"/>
          <w:sz w:val="24"/>
          <w:szCs w:val="24"/>
        </w:rPr>
      </w:pPr>
    </w:p>
    <w:p w:rsidR="00AC0F27" w:rsidRPr="00A06DFE" w:rsidRDefault="00AC0F27" w:rsidP="00EB6ADF">
      <w:pPr>
        <w:spacing w:after="0" w:line="240" w:lineRule="auto"/>
        <w:jc w:val="both"/>
        <w:rPr>
          <w:rFonts w:ascii="Times New Roman" w:hAnsi="Times New Roman" w:cs="Times New Roman"/>
          <w:sz w:val="24"/>
          <w:szCs w:val="24"/>
        </w:rPr>
      </w:pPr>
      <w:r w:rsidRPr="00A06DFE">
        <w:rPr>
          <w:rFonts w:ascii="Times New Roman" w:hAnsi="Times New Roman" w:cs="Times New Roman"/>
          <w:sz w:val="24"/>
          <w:szCs w:val="24"/>
        </w:rPr>
        <w:tab/>
        <w:t xml:space="preserve">На основании приказа Министерства финансов Чеченской Республики от </w:t>
      </w:r>
      <w:r w:rsidR="00181614" w:rsidRPr="00A06DFE">
        <w:rPr>
          <w:rFonts w:ascii="Times New Roman" w:hAnsi="Times New Roman" w:cs="Times New Roman"/>
          <w:sz w:val="24"/>
          <w:szCs w:val="24"/>
        </w:rPr>
        <w:t>21</w:t>
      </w:r>
      <w:r w:rsidRPr="00A06DFE">
        <w:rPr>
          <w:rFonts w:ascii="Times New Roman" w:hAnsi="Times New Roman" w:cs="Times New Roman"/>
          <w:sz w:val="24"/>
          <w:szCs w:val="24"/>
        </w:rPr>
        <w:t>.</w:t>
      </w:r>
      <w:r w:rsidR="0019029F" w:rsidRPr="00A06DFE">
        <w:rPr>
          <w:rFonts w:ascii="Times New Roman" w:hAnsi="Times New Roman" w:cs="Times New Roman"/>
          <w:sz w:val="24"/>
          <w:szCs w:val="24"/>
        </w:rPr>
        <w:t>0</w:t>
      </w:r>
      <w:r w:rsidR="00181614" w:rsidRPr="00A06DFE">
        <w:rPr>
          <w:rFonts w:ascii="Times New Roman" w:hAnsi="Times New Roman" w:cs="Times New Roman"/>
          <w:sz w:val="24"/>
          <w:szCs w:val="24"/>
        </w:rPr>
        <w:t>9</w:t>
      </w:r>
      <w:r w:rsidRPr="00A06DFE">
        <w:rPr>
          <w:rFonts w:ascii="Times New Roman" w:hAnsi="Times New Roman" w:cs="Times New Roman"/>
          <w:sz w:val="24"/>
          <w:szCs w:val="24"/>
        </w:rPr>
        <w:t>.201</w:t>
      </w:r>
      <w:r w:rsidR="00EB6ADF" w:rsidRPr="00A06DFE">
        <w:rPr>
          <w:rFonts w:ascii="Times New Roman" w:hAnsi="Times New Roman" w:cs="Times New Roman"/>
          <w:sz w:val="24"/>
          <w:szCs w:val="24"/>
        </w:rPr>
        <w:t>8</w:t>
      </w:r>
      <w:r w:rsidRPr="00A06DFE">
        <w:rPr>
          <w:rFonts w:ascii="Times New Roman" w:hAnsi="Times New Roman" w:cs="Times New Roman"/>
          <w:sz w:val="24"/>
          <w:szCs w:val="24"/>
        </w:rPr>
        <w:t xml:space="preserve"> года </w:t>
      </w:r>
      <w:r w:rsidRPr="00A06DFE">
        <w:rPr>
          <w:rFonts w:ascii="Times New Roman" w:hAnsi="Times New Roman" w:cs="Times New Roman"/>
          <w:sz w:val="24"/>
          <w:szCs w:val="24"/>
        </w:rPr>
        <w:br/>
        <w:t xml:space="preserve">№ </w:t>
      </w:r>
      <w:r w:rsidR="00181614" w:rsidRPr="00A06DFE">
        <w:rPr>
          <w:rFonts w:ascii="Times New Roman" w:hAnsi="Times New Roman" w:cs="Times New Roman"/>
          <w:sz w:val="24"/>
          <w:szCs w:val="24"/>
        </w:rPr>
        <w:t>329</w:t>
      </w:r>
      <w:r w:rsidRPr="00A06DFE">
        <w:rPr>
          <w:rFonts w:ascii="Times New Roman" w:hAnsi="Times New Roman" w:cs="Times New Roman"/>
          <w:sz w:val="24"/>
          <w:szCs w:val="24"/>
        </w:rPr>
        <w:t xml:space="preserve"> «О проведении плановой проверки в </w:t>
      </w:r>
      <w:r w:rsidR="00181614" w:rsidRPr="00A06DFE">
        <w:rPr>
          <w:rFonts w:ascii="Times New Roman" w:hAnsi="Times New Roman" w:cs="Times New Roman"/>
          <w:sz w:val="24"/>
          <w:szCs w:val="24"/>
        </w:rPr>
        <w:t xml:space="preserve">государственном унитарном научно-производственном предприятии Чеченской Республики «Промавтоматика» </w:t>
      </w:r>
      <w:r w:rsidRPr="00A06DFE">
        <w:rPr>
          <w:rFonts w:ascii="Times New Roman" w:hAnsi="Times New Roman" w:cs="Times New Roman"/>
          <w:sz w:val="24"/>
          <w:szCs w:val="24"/>
        </w:rPr>
        <w:t xml:space="preserve">и пункта </w:t>
      </w:r>
      <w:r w:rsidR="00181614" w:rsidRPr="00A06DFE">
        <w:rPr>
          <w:rFonts w:ascii="Times New Roman" w:hAnsi="Times New Roman" w:cs="Times New Roman"/>
          <w:sz w:val="24"/>
          <w:szCs w:val="24"/>
        </w:rPr>
        <w:t>94</w:t>
      </w:r>
      <w:r w:rsidRPr="00A06DFE">
        <w:rPr>
          <w:rFonts w:ascii="Times New Roman" w:hAnsi="Times New Roman" w:cs="Times New Roman"/>
          <w:sz w:val="24"/>
          <w:szCs w:val="24"/>
        </w:rPr>
        <w:t xml:space="preserve"> плана проведения Министерством финансов Чеченской Республики </w:t>
      </w:r>
      <w:r w:rsidRPr="00A06DFE">
        <w:rPr>
          <w:rFonts w:ascii="Times New Roman" w:hAnsi="Times New Roman" w:cs="Times New Roman"/>
          <w:bCs/>
          <w:sz w:val="24"/>
          <w:szCs w:val="24"/>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w:t>
      </w:r>
      <w:r w:rsidR="00EB6ADF" w:rsidRPr="00A06DFE">
        <w:rPr>
          <w:rFonts w:ascii="Times New Roman" w:hAnsi="Times New Roman" w:cs="Times New Roman"/>
          <w:bCs/>
          <w:sz w:val="24"/>
          <w:szCs w:val="24"/>
        </w:rPr>
        <w:t>8</w:t>
      </w:r>
      <w:r w:rsidRPr="00A06DFE">
        <w:rPr>
          <w:rFonts w:ascii="Times New Roman" w:hAnsi="Times New Roman" w:cs="Times New Roman"/>
          <w:bCs/>
          <w:sz w:val="24"/>
          <w:szCs w:val="24"/>
        </w:rPr>
        <w:t xml:space="preserve"> год, утвержденного приказом Министерства финансов Чеченской Республики </w:t>
      </w:r>
      <w:r w:rsidR="007A4E61" w:rsidRPr="00A06DFE">
        <w:rPr>
          <w:rFonts w:ascii="Times New Roman" w:hAnsi="Times New Roman" w:cs="Times New Roman"/>
          <w:sz w:val="24"/>
          <w:szCs w:val="24"/>
        </w:rPr>
        <w:t xml:space="preserve">от </w:t>
      </w:r>
      <w:r w:rsidR="00EB6ADF" w:rsidRPr="00A06DFE">
        <w:rPr>
          <w:rFonts w:ascii="Times New Roman" w:hAnsi="Times New Roman" w:cs="Times New Roman"/>
          <w:sz w:val="24"/>
          <w:szCs w:val="24"/>
        </w:rPr>
        <w:t>25</w:t>
      </w:r>
      <w:r w:rsidR="007A4E61" w:rsidRPr="00A06DFE">
        <w:rPr>
          <w:rFonts w:ascii="Times New Roman" w:hAnsi="Times New Roman" w:cs="Times New Roman"/>
          <w:sz w:val="24"/>
          <w:szCs w:val="24"/>
        </w:rPr>
        <w:t>.12.201</w:t>
      </w:r>
      <w:r w:rsidR="00EB6ADF" w:rsidRPr="00A06DFE">
        <w:rPr>
          <w:rFonts w:ascii="Times New Roman" w:hAnsi="Times New Roman" w:cs="Times New Roman"/>
          <w:sz w:val="24"/>
          <w:szCs w:val="24"/>
        </w:rPr>
        <w:t>7 года № 01.03.</w:t>
      </w:r>
      <w:r w:rsidR="007A4E61" w:rsidRPr="00A06DFE">
        <w:rPr>
          <w:rFonts w:ascii="Times New Roman" w:hAnsi="Times New Roman" w:cs="Times New Roman"/>
          <w:sz w:val="24"/>
          <w:szCs w:val="24"/>
        </w:rPr>
        <w:t>02/</w:t>
      </w:r>
      <w:r w:rsidR="00EB6ADF" w:rsidRPr="00A06DFE">
        <w:rPr>
          <w:rFonts w:ascii="Times New Roman" w:hAnsi="Times New Roman" w:cs="Times New Roman"/>
          <w:sz w:val="24"/>
          <w:szCs w:val="24"/>
        </w:rPr>
        <w:t>374</w:t>
      </w:r>
      <w:r w:rsidRPr="00A06DFE">
        <w:rPr>
          <w:rFonts w:ascii="Times New Roman" w:hAnsi="Times New Roman" w:cs="Times New Roman"/>
          <w:bCs/>
          <w:sz w:val="24"/>
          <w:szCs w:val="24"/>
        </w:rPr>
        <w:t xml:space="preserve">, консультантом отдела внутреннего финансового аудита и контроля Министерства финансов Чеченской Республики Хабилаевым Зелимханом Хамзатовичем, проведена плановая проверка </w:t>
      </w:r>
      <w:r w:rsidRPr="00A06DFE">
        <w:rPr>
          <w:rFonts w:ascii="Times New Roman" w:hAnsi="Times New Roman" w:cs="Times New Roman"/>
          <w:sz w:val="24"/>
          <w:szCs w:val="24"/>
        </w:rPr>
        <w:t xml:space="preserve">в </w:t>
      </w:r>
      <w:r w:rsidR="00181614" w:rsidRPr="00A06DFE">
        <w:rPr>
          <w:rFonts w:ascii="Times New Roman" w:hAnsi="Times New Roman" w:cs="Times New Roman"/>
          <w:sz w:val="24"/>
          <w:szCs w:val="24"/>
        </w:rPr>
        <w:t xml:space="preserve">государственном унитарном научно-производственном предприятии Чеченской Республики «Промавтоматика» </w:t>
      </w:r>
      <w:r w:rsidR="00B761B4" w:rsidRPr="00A06DFE">
        <w:rPr>
          <w:rFonts w:ascii="Times New Roman" w:hAnsi="Times New Roman" w:cs="Times New Roman"/>
          <w:sz w:val="24"/>
          <w:szCs w:val="24"/>
        </w:rPr>
        <w:t>(далее - ГУНПП ЧР «Промавтоматика»)</w:t>
      </w:r>
      <w:r w:rsidR="00883CF4" w:rsidRPr="00A06DFE">
        <w:rPr>
          <w:rFonts w:ascii="Times New Roman" w:eastAsia="Times New Roman" w:hAnsi="Times New Roman" w:cs="Times New Roman"/>
          <w:sz w:val="24"/>
          <w:szCs w:val="24"/>
        </w:rPr>
        <w:t>.</w:t>
      </w:r>
    </w:p>
    <w:p w:rsidR="00AC0F27" w:rsidRPr="00A06DFE" w:rsidRDefault="00AC0F27" w:rsidP="00AC0F27">
      <w:pPr>
        <w:spacing w:after="0" w:line="240" w:lineRule="auto"/>
        <w:ind w:firstLine="708"/>
        <w:jc w:val="both"/>
        <w:rPr>
          <w:rFonts w:ascii="Times New Roman" w:hAnsi="Times New Roman" w:cs="Times New Roman"/>
          <w:sz w:val="24"/>
          <w:szCs w:val="24"/>
        </w:rPr>
      </w:pPr>
      <w:r w:rsidRPr="00A06DFE">
        <w:rPr>
          <w:rFonts w:ascii="Times New Roman" w:hAnsi="Times New Roman" w:cs="Times New Roman"/>
          <w:sz w:val="24"/>
          <w:szCs w:val="24"/>
        </w:rPr>
        <w:t xml:space="preserve">Дата начала проверки: </w:t>
      </w:r>
      <w:r w:rsidR="00181614" w:rsidRPr="00A06DFE">
        <w:rPr>
          <w:rFonts w:ascii="Times New Roman" w:hAnsi="Times New Roman" w:cs="Times New Roman"/>
          <w:sz w:val="24"/>
          <w:szCs w:val="24"/>
        </w:rPr>
        <w:t>01</w:t>
      </w:r>
      <w:r w:rsidRPr="00A06DFE">
        <w:rPr>
          <w:rFonts w:ascii="Times New Roman" w:hAnsi="Times New Roman" w:cs="Times New Roman"/>
          <w:sz w:val="24"/>
          <w:szCs w:val="24"/>
        </w:rPr>
        <w:t>.</w:t>
      </w:r>
      <w:r w:rsidR="00181614" w:rsidRPr="00A06DFE">
        <w:rPr>
          <w:rFonts w:ascii="Times New Roman" w:hAnsi="Times New Roman" w:cs="Times New Roman"/>
          <w:sz w:val="24"/>
          <w:szCs w:val="24"/>
        </w:rPr>
        <w:t>10</w:t>
      </w:r>
      <w:r w:rsidRPr="00A06DFE">
        <w:rPr>
          <w:rFonts w:ascii="Times New Roman" w:hAnsi="Times New Roman" w:cs="Times New Roman"/>
          <w:sz w:val="24"/>
          <w:szCs w:val="24"/>
        </w:rPr>
        <w:t>.201</w:t>
      </w:r>
      <w:r w:rsidR="00EB6ADF" w:rsidRPr="00A06DFE">
        <w:rPr>
          <w:rFonts w:ascii="Times New Roman" w:hAnsi="Times New Roman" w:cs="Times New Roman"/>
          <w:sz w:val="24"/>
          <w:szCs w:val="24"/>
        </w:rPr>
        <w:t>8</w:t>
      </w:r>
      <w:r w:rsidRPr="00A06DFE">
        <w:rPr>
          <w:rFonts w:ascii="Times New Roman" w:hAnsi="Times New Roman" w:cs="Times New Roman"/>
          <w:sz w:val="24"/>
          <w:szCs w:val="24"/>
        </w:rPr>
        <w:t xml:space="preserve"> года.</w:t>
      </w:r>
      <w:r w:rsidR="00BF4EA2" w:rsidRPr="00A06DFE">
        <w:rPr>
          <w:rFonts w:ascii="Times New Roman" w:hAnsi="Times New Roman" w:cs="Times New Roman"/>
          <w:sz w:val="24"/>
          <w:szCs w:val="24"/>
        </w:rPr>
        <w:t xml:space="preserve"> </w:t>
      </w:r>
    </w:p>
    <w:p w:rsidR="00AC0F27" w:rsidRPr="00A06DFE" w:rsidRDefault="00AC0F27" w:rsidP="00AC0F27">
      <w:pPr>
        <w:spacing w:after="0" w:line="240" w:lineRule="auto"/>
        <w:ind w:firstLine="709"/>
        <w:jc w:val="both"/>
        <w:rPr>
          <w:rFonts w:ascii="Times New Roman" w:hAnsi="Times New Roman" w:cs="Times New Roman"/>
          <w:sz w:val="24"/>
          <w:szCs w:val="24"/>
        </w:rPr>
      </w:pPr>
      <w:r w:rsidRPr="00A06DFE">
        <w:rPr>
          <w:rFonts w:ascii="Times New Roman" w:hAnsi="Times New Roman" w:cs="Times New Roman"/>
          <w:sz w:val="24"/>
          <w:szCs w:val="24"/>
        </w:rPr>
        <w:t xml:space="preserve">Дата окончания проверки: </w:t>
      </w:r>
      <w:r w:rsidR="00181614" w:rsidRPr="00A06DFE">
        <w:rPr>
          <w:rFonts w:ascii="Times New Roman" w:hAnsi="Times New Roman" w:cs="Times New Roman"/>
          <w:sz w:val="24"/>
          <w:szCs w:val="24"/>
        </w:rPr>
        <w:t>0</w:t>
      </w:r>
      <w:r w:rsidR="00C74CBC">
        <w:rPr>
          <w:rFonts w:ascii="Times New Roman" w:hAnsi="Times New Roman" w:cs="Times New Roman"/>
          <w:sz w:val="24"/>
          <w:szCs w:val="24"/>
        </w:rPr>
        <w:t>3</w:t>
      </w:r>
      <w:r w:rsidRPr="00A06DFE">
        <w:rPr>
          <w:rFonts w:ascii="Times New Roman" w:hAnsi="Times New Roman" w:cs="Times New Roman"/>
          <w:sz w:val="24"/>
          <w:szCs w:val="24"/>
        </w:rPr>
        <w:t>.</w:t>
      </w:r>
      <w:r w:rsidR="00086B96">
        <w:rPr>
          <w:rFonts w:ascii="Times New Roman" w:hAnsi="Times New Roman" w:cs="Times New Roman"/>
          <w:sz w:val="24"/>
          <w:szCs w:val="24"/>
        </w:rPr>
        <w:t>10</w:t>
      </w:r>
      <w:bookmarkStart w:id="0" w:name="_GoBack"/>
      <w:bookmarkEnd w:id="0"/>
      <w:r w:rsidRPr="00A06DFE">
        <w:rPr>
          <w:rFonts w:ascii="Times New Roman" w:hAnsi="Times New Roman" w:cs="Times New Roman"/>
          <w:sz w:val="24"/>
          <w:szCs w:val="24"/>
        </w:rPr>
        <w:t>.201</w:t>
      </w:r>
      <w:r w:rsidR="00EB6ADF" w:rsidRPr="00A06DFE">
        <w:rPr>
          <w:rFonts w:ascii="Times New Roman" w:hAnsi="Times New Roman" w:cs="Times New Roman"/>
          <w:sz w:val="24"/>
          <w:szCs w:val="24"/>
        </w:rPr>
        <w:t>8</w:t>
      </w:r>
      <w:r w:rsidRPr="00A06DFE">
        <w:rPr>
          <w:rFonts w:ascii="Times New Roman" w:hAnsi="Times New Roman" w:cs="Times New Roman"/>
          <w:sz w:val="24"/>
          <w:szCs w:val="24"/>
        </w:rPr>
        <w:t xml:space="preserve"> года.</w:t>
      </w:r>
    </w:p>
    <w:p w:rsidR="00AC0F27" w:rsidRPr="00A06DFE" w:rsidRDefault="00AC0F27" w:rsidP="00AC0F27">
      <w:pPr>
        <w:tabs>
          <w:tab w:val="left" w:pos="851"/>
        </w:tabs>
        <w:spacing w:after="0" w:line="240" w:lineRule="auto"/>
        <w:ind w:firstLine="709"/>
        <w:jc w:val="both"/>
        <w:rPr>
          <w:rFonts w:ascii="Times New Roman" w:hAnsi="Times New Roman" w:cs="Times New Roman"/>
          <w:sz w:val="24"/>
          <w:szCs w:val="24"/>
        </w:rPr>
      </w:pPr>
      <w:r w:rsidRPr="00A06DFE">
        <w:rPr>
          <w:rFonts w:ascii="Times New Roman" w:hAnsi="Times New Roman" w:cs="Times New Roman"/>
          <w:sz w:val="24"/>
          <w:szCs w:val="24"/>
        </w:rPr>
        <w:t>Проверяемый период проверки: с 1 января по 31 декабря 201</w:t>
      </w:r>
      <w:r w:rsidR="00EB6ADF" w:rsidRPr="00A06DFE">
        <w:rPr>
          <w:rFonts w:ascii="Times New Roman" w:hAnsi="Times New Roman" w:cs="Times New Roman"/>
          <w:sz w:val="24"/>
          <w:szCs w:val="24"/>
        </w:rPr>
        <w:t>7</w:t>
      </w:r>
      <w:r w:rsidRPr="00A06DFE">
        <w:rPr>
          <w:rFonts w:ascii="Times New Roman" w:hAnsi="Times New Roman" w:cs="Times New Roman"/>
          <w:sz w:val="24"/>
          <w:szCs w:val="24"/>
        </w:rPr>
        <w:t> года.</w:t>
      </w:r>
    </w:p>
    <w:p w:rsidR="00AC0F27" w:rsidRPr="00A06DFE" w:rsidRDefault="00AC0F27" w:rsidP="00AC0F27">
      <w:pPr>
        <w:spacing w:after="0" w:line="240" w:lineRule="auto"/>
        <w:ind w:firstLine="709"/>
        <w:jc w:val="both"/>
        <w:rPr>
          <w:rFonts w:ascii="Times New Roman" w:hAnsi="Times New Roman" w:cs="Times New Roman"/>
          <w:sz w:val="24"/>
          <w:szCs w:val="24"/>
        </w:rPr>
      </w:pPr>
      <w:r w:rsidRPr="00A06DFE">
        <w:rPr>
          <w:rFonts w:ascii="Times New Roman" w:hAnsi="Times New Roman" w:cs="Times New Roman"/>
          <w:sz w:val="24"/>
          <w:szCs w:val="24"/>
        </w:rPr>
        <w:t xml:space="preserve">Цель проверки: </w:t>
      </w:r>
      <w:r w:rsidR="00CD3F86" w:rsidRPr="00A06DFE">
        <w:rPr>
          <w:rFonts w:ascii="Times New Roman" w:hAnsi="Times New Roman" w:cs="Times New Roman"/>
          <w:sz w:val="24"/>
          <w:szCs w:val="24"/>
        </w:rPr>
        <w:t xml:space="preserve">Установление </w:t>
      </w:r>
      <w:r w:rsidRPr="00A06DFE">
        <w:rPr>
          <w:rFonts w:ascii="Times New Roman" w:hAnsi="Times New Roman" w:cs="Times New Roman"/>
          <w:sz w:val="24"/>
          <w:szCs w:val="24"/>
        </w:rPr>
        <w:t>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B63B8" w:rsidRPr="00A06DFE" w:rsidRDefault="00687629" w:rsidP="00687629">
      <w:pPr>
        <w:pStyle w:val="aa"/>
        <w:ind w:left="0" w:firstLine="709"/>
        <w:jc w:val="both"/>
      </w:pPr>
      <w:r w:rsidRPr="00A06DFE">
        <w:t xml:space="preserve">Руководитель </w:t>
      </w:r>
      <w:r w:rsidRPr="00A06DFE">
        <w:rPr>
          <w:bCs/>
        </w:rPr>
        <w:t>субъекта проверки</w:t>
      </w:r>
      <w:r w:rsidRPr="00A06DFE">
        <w:t xml:space="preserve">: </w:t>
      </w:r>
      <w:r w:rsidR="001F4E81">
        <w:t>Исполняющий обязанности д</w:t>
      </w:r>
      <w:r w:rsidR="004B1A89" w:rsidRPr="00A06DFE">
        <w:t>иректор</w:t>
      </w:r>
      <w:r w:rsidR="001F4E81">
        <w:t>а</w:t>
      </w:r>
      <w:r w:rsidRPr="00A06DFE">
        <w:t xml:space="preserve">, </w:t>
      </w:r>
      <w:proofErr w:type="spellStart"/>
      <w:r w:rsidR="00181614" w:rsidRPr="00A06DFE">
        <w:t>Цуцаев</w:t>
      </w:r>
      <w:proofErr w:type="spellEnd"/>
      <w:r w:rsidR="00181614" w:rsidRPr="00A06DFE">
        <w:t xml:space="preserve"> </w:t>
      </w:r>
      <w:proofErr w:type="spellStart"/>
      <w:r w:rsidR="00181614" w:rsidRPr="00A06DFE">
        <w:t>Анзор</w:t>
      </w:r>
      <w:proofErr w:type="spellEnd"/>
      <w:r w:rsidR="00181614" w:rsidRPr="00A06DFE">
        <w:t xml:space="preserve"> </w:t>
      </w:r>
      <w:proofErr w:type="spellStart"/>
      <w:r w:rsidR="00181614" w:rsidRPr="00A06DFE">
        <w:t>Ганиевич</w:t>
      </w:r>
      <w:proofErr w:type="spellEnd"/>
      <w:r w:rsidR="003C18FA" w:rsidRPr="00A06DFE">
        <w:t xml:space="preserve">, </w:t>
      </w:r>
      <w:r w:rsidR="000B63B8" w:rsidRPr="00A06DFE">
        <w:t>весь период проверки.</w:t>
      </w:r>
    </w:p>
    <w:p w:rsidR="005C68C0" w:rsidRPr="00A06DFE" w:rsidRDefault="00687629" w:rsidP="00345DD9">
      <w:pPr>
        <w:pStyle w:val="aa"/>
        <w:ind w:left="0" w:firstLine="709"/>
        <w:jc w:val="both"/>
      </w:pPr>
      <w:r w:rsidRPr="00A06DFE">
        <w:t xml:space="preserve">Контрактный управляющий: </w:t>
      </w:r>
      <w:r w:rsidR="000B77C6" w:rsidRPr="00A06DFE">
        <w:t>Не назначен</w:t>
      </w:r>
      <w:r w:rsidR="005C68C0" w:rsidRPr="00A06DFE">
        <w:t>.</w:t>
      </w:r>
    </w:p>
    <w:p w:rsidR="00687629" w:rsidRPr="00A06DFE" w:rsidRDefault="00687629" w:rsidP="0031672B">
      <w:pPr>
        <w:spacing w:after="0" w:line="240" w:lineRule="auto"/>
        <w:ind w:firstLine="709"/>
        <w:jc w:val="both"/>
        <w:rPr>
          <w:rFonts w:ascii="Times New Roman" w:hAnsi="Times New Roman" w:cs="Times New Roman"/>
          <w:sz w:val="24"/>
          <w:szCs w:val="24"/>
        </w:rPr>
      </w:pPr>
      <w:r w:rsidRPr="00A06DFE">
        <w:rPr>
          <w:rFonts w:ascii="Times New Roman" w:hAnsi="Times New Roman" w:cs="Times New Roman"/>
          <w:sz w:val="24"/>
          <w:szCs w:val="24"/>
        </w:rPr>
        <w:t xml:space="preserve">ИНН субъекта проверки: </w:t>
      </w:r>
      <w:r w:rsidR="00181614" w:rsidRPr="00A06DFE">
        <w:rPr>
          <w:rFonts w:ascii="Times New Roman" w:hAnsi="Times New Roman" w:cs="Times New Roman"/>
          <w:color w:val="000000"/>
          <w:sz w:val="24"/>
          <w:szCs w:val="24"/>
        </w:rPr>
        <w:t>2015000590</w:t>
      </w:r>
      <w:r w:rsidRPr="00A06DFE">
        <w:rPr>
          <w:rFonts w:ascii="Times New Roman" w:hAnsi="Times New Roman" w:cs="Times New Roman"/>
          <w:sz w:val="24"/>
          <w:szCs w:val="24"/>
        </w:rPr>
        <w:t>.</w:t>
      </w:r>
    </w:p>
    <w:p w:rsidR="00AC2005" w:rsidRPr="00A06DFE" w:rsidRDefault="00687629" w:rsidP="0031672B">
      <w:pPr>
        <w:spacing w:after="0" w:line="240" w:lineRule="auto"/>
        <w:ind w:firstLine="709"/>
        <w:jc w:val="both"/>
        <w:rPr>
          <w:rFonts w:ascii="Times New Roman" w:hAnsi="Times New Roman" w:cs="Times New Roman"/>
          <w:sz w:val="24"/>
          <w:szCs w:val="24"/>
        </w:rPr>
      </w:pPr>
      <w:r w:rsidRPr="00A06DFE">
        <w:rPr>
          <w:rFonts w:ascii="Times New Roman" w:hAnsi="Times New Roman" w:cs="Times New Roman"/>
          <w:sz w:val="24"/>
          <w:szCs w:val="24"/>
        </w:rPr>
        <w:t>Место нахождения субъекта проверки:</w:t>
      </w:r>
      <w:r w:rsidR="006D73DB" w:rsidRPr="00A06DFE">
        <w:rPr>
          <w:rFonts w:ascii="Times New Roman" w:hAnsi="Times New Roman" w:cs="Times New Roman"/>
          <w:sz w:val="24"/>
          <w:szCs w:val="24"/>
        </w:rPr>
        <w:t xml:space="preserve"> </w:t>
      </w:r>
      <w:r w:rsidR="00181614" w:rsidRPr="00A06DFE">
        <w:rPr>
          <w:rFonts w:ascii="Times New Roman" w:hAnsi="Times New Roman" w:cs="Times New Roman"/>
          <w:color w:val="000000"/>
          <w:sz w:val="24"/>
          <w:szCs w:val="24"/>
        </w:rPr>
        <w:t>364037</w:t>
      </w:r>
      <w:r w:rsidR="00AC2005" w:rsidRPr="00A06DFE">
        <w:rPr>
          <w:rFonts w:ascii="Times New Roman" w:hAnsi="Times New Roman" w:cs="Times New Roman"/>
          <w:sz w:val="24"/>
          <w:szCs w:val="24"/>
        </w:rPr>
        <w:t>, Чеченская Респ</w:t>
      </w:r>
      <w:r w:rsidR="00552162" w:rsidRPr="00A06DFE">
        <w:rPr>
          <w:rFonts w:ascii="Times New Roman" w:hAnsi="Times New Roman" w:cs="Times New Roman"/>
          <w:sz w:val="24"/>
          <w:szCs w:val="24"/>
        </w:rPr>
        <w:t>ублика</w:t>
      </w:r>
      <w:r w:rsidR="00AC2005" w:rsidRPr="00A06DFE">
        <w:rPr>
          <w:rFonts w:ascii="Times New Roman" w:hAnsi="Times New Roman" w:cs="Times New Roman"/>
          <w:sz w:val="24"/>
          <w:szCs w:val="24"/>
        </w:rPr>
        <w:t xml:space="preserve">, </w:t>
      </w:r>
      <w:r w:rsidR="00552162" w:rsidRPr="00A06DFE">
        <w:rPr>
          <w:rFonts w:ascii="Times New Roman" w:hAnsi="Times New Roman" w:cs="Times New Roman"/>
          <w:sz w:val="24"/>
          <w:szCs w:val="24"/>
        </w:rPr>
        <w:t xml:space="preserve">г. Грозный, </w:t>
      </w:r>
      <w:r w:rsidR="00552162" w:rsidRPr="00A06DFE">
        <w:rPr>
          <w:rFonts w:ascii="Times New Roman" w:hAnsi="Times New Roman" w:cs="Times New Roman"/>
          <w:sz w:val="24"/>
          <w:szCs w:val="24"/>
        </w:rPr>
        <w:br/>
      </w:r>
      <w:r w:rsidR="00AC2005" w:rsidRPr="00A06DFE">
        <w:rPr>
          <w:rFonts w:ascii="Times New Roman" w:hAnsi="Times New Roman" w:cs="Times New Roman"/>
          <w:sz w:val="24"/>
          <w:szCs w:val="24"/>
        </w:rPr>
        <w:t xml:space="preserve">ул. </w:t>
      </w:r>
      <w:proofErr w:type="spellStart"/>
      <w:r w:rsidR="00181614" w:rsidRPr="00A06DFE">
        <w:rPr>
          <w:rFonts w:ascii="Times New Roman" w:hAnsi="Times New Roman" w:cs="Times New Roman"/>
          <w:color w:val="000000"/>
          <w:sz w:val="24"/>
          <w:szCs w:val="24"/>
        </w:rPr>
        <w:t>Старосунженская</w:t>
      </w:r>
      <w:proofErr w:type="spellEnd"/>
      <w:r w:rsidR="00AC2005" w:rsidRPr="00A06DFE">
        <w:rPr>
          <w:rFonts w:ascii="Times New Roman" w:hAnsi="Times New Roman" w:cs="Times New Roman"/>
          <w:sz w:val="24"/>
          <w:szCs w:val="24"/>
        </w:rPr>
        <w:t xml:space="preserve">, дом </w:t>
      </w:r>
      <w:r w:rsidR="00552162" w:rsidRPr="00A06DFE">
        <w:rPr>
          <w:rFonts w:ascii="Times New Roman" w:hAnsi="Times New Roman" w:cs="Times New Roman"/>
          <w:sz w:val="24"/>
          <w:szCs w:val="24"/>
        </w:rPr>
        <w:t xml:space="preserve">№ </w:t>
      </w:r>
      <w:r w:rsidR="00181614" w:rsidRPr="00A06DFE">
        <w:rPr>
          <w:rFonts w:ascii="Times New Roman" w:hAnsi="Times New Roman" w:cs="Times New Roman"/>
          <w:sz w:val="24"/>
          <w:szCs w:val="24"/>
        </w:rPr>
        <w:t>29</w:t>
      </w:r>
      <w:r w:rsidR="00AC2005" w:rsidRPr="00A06DFE">
        <w:rPr>
          <w:rFonts w:ascii="Times New Roman" w:hAnsi="Times New Roman" w:cs="Times New Roman"/>
          <w:sz w:val="24"/>
          <w:szCs w:val="24"/>
        </w:rPr>
        <w:t>.</w:t>
      </w:r>
    </w:p>
    <w:p w:rsidR="005C2E7D" w:rsidRPr="00A06DFE" w:rsidRDefault="00687629" w:rsidP="005C2E7D">
      <w:pPr>
        <w:spacing w:after="0" w:line="240" w:lineRule="auto"/>
        <w:ind w:firstLine="709"/>
        <w:jc w:val="both"/>
        <w:rPr>
          <w:rFonts w:ascii="Times New Roman" w:hAnsi="Times New Roman" w:cs="Times New Roman"/>
          <w:sz w:val="24"/>
          <w:szCs w:val="24"/>
        </w:rPr>
      </w:pPr>
      <w:r w:rsidRPr="00A06DFE">
        <w:rPr>
          <w:rFonts w:ascii="Times New Roman" w:hAnsi="Times New Roman" w:cs="Times New Roman"/>
          <w:sz w:val="24"/>
          <w:szCs w:val="24"/>
        </w:rPr>
        <w:t xml:space="preserve">Субъект проверки извещен о начале проведения плановой проверки уведомлением </w:t>
      </w:r>
      <w:r w:rsidRPr="00A06DFE">
        <w:rPr>
          <w:rFonts w:ascii="Times New Roman" w:hAnsi="Times New Roman" w:cs="Times New Roman"/>
          <w:sz w:val="24"/>
          <w:szCs w:val="24"/>
        </w:rPr>
        <w:br/>
        <w:t xml:space="preserve">от </w:t>
      </w:r>
      <w:r w:rsidR="00181614" w:rsidRPr="00A06DFE">
        <w:rPr>
          <w:rFonts w:ascii="Times New Roman" w:hAnsi="Times New Roman" w:cs="Times New Roman"/>
          <w:sz w:val="24"/>
          <w:szCs w:val="24"/>
        </w:rPr>
        <w:t>21</w:t>
      </w:r>
      <w:r w:rsidRPr="00A06DFE">
        <w:rPr>
          <w:rFonts w:ascii="Times New Roman" w:hAnsi="Times New Roman" w:cs="Times New Roman"/>
          <w:sz w:val="24"/>
          <w:szCs w:val="24"/>
        </w:rPr>
        <w:t>.</w:t>
      </w:r>
      <w:r w:rsidR="004B7BD3" w:rsidRPr="00A06DFE">
        <w:rPr>
          <w:rFonts w:ascii="Times New Roman" w:hAnsi="Times New Roman" w:cs="Times New Roman"/>
          <w:sz w:val="24"/>
          <w:szCs w:val="24"/>
        </w:rPr>
        <w:t>0</w:t>
      </w:r>
      <w:r w:rsidR="00181614" w:rsidRPr="00A06DFE">
        <w:rPr>
          <w:rFonts w:ascii="Times New Roman" w:hAnsi="Times New Roman" w:cs="Times New Roman"/>
          <w:sz w:val="24"/>
          <w:szCs w:val="24"/>
        </w:rPr>
        <w:t>9</w:t>
      </w:r>
      <w:r w:rsidRPr="00A06DFE">
        <w:rPr>
          <w:rFonts w:ascii="Times New Roman" w:hAnsi="Times New Roman" w:cs="Times New Roman"/>
          <w:sz w:val="24"/>
          <w:szCs w:val="24"/>
        </w:rPr>
        <w:t>.201</w:t>
      </w:r>
      <w:r w:rsidR="00627ADC" w:rsidRPr="00A06DFE">
        <w:rPr>
          <w:rFonts w:ascii="Times New Roman" w:hAnsi="Times New Roman" w:cs="Times New Roman"/>
          <w:sz w:val="24"/>
          <w:szCs w:val="24"/>
        </w:rPr>
        <w:t>8</w:t>
      </w:r>
      <w:r w:rsidRPr="00A06DFE">
        <w:rPr>
          <w:rFonts w:ascii="Times New Roman" w:hAnsi="Times New Roman" w:cs="Times New Roman"/>
          <w:sz w:val="24"/>
          <w:szCs w:val="24"/>
        </w:rPr>
        <w:t xml:space="preserve"> года № </w:t>
      </w:r>
      <w:r w:rsidR="00181614" w:rsidRPr="00A06DFE">
        <w:rPr>
          <w:rFonts w:ascii="Times New Roman" w:hAnsi="Times New Roman" w:cs="Times New Roman"/>
          <w:sz w:val="24"/>
          <w:szCs w:val="24"/>
        </w:rPr>
        <w:t>094</w:t>
      </w:r>
      <w:r w:rsidRPr="00A06DFE">
        <w:rPr>
          <w:rFonts w:ascii="Times New Roman" w:hAnsi="Times New Roman" w:cs="Times New Roman"/>
          <w:sz w:val="24"/>
          <w:szCs w:val="24"/>
        </w:rPr>
        <w:t>.</w:t>
      </w:r>
    </w:p>
    <w:p w:rsidR="00E62870" w:rsidRPr="00A06DFE" w:rsidRDefault="004D4A15" w:rsidP="001A282F">
      <w:pPr>
        <w:spacing w:after="0" w:line="240" w:lineRule="auto"/>
        <w:ind w:firstLine="709"/>
        <w:jc w:val="both"/>
        <w:rPr>
          <w:rFonts w:ascii="Times New Roman" w:hAnsi="Times New Roman" w:cs="Times New Roman"/>
          <w:b/>
          <w:bCs/>
          <w:sz w:val="24"/>
          <w:szCs w:val="24"/>
        </w:rPr>
      </w:pPr>
      <w:r w:rsidRPr="00A06DFE">
        <w:rPr>
          <w:rFonts w:ascii="Times New Roman" w:eastAsia="Times New Roman" w:hAnsi="Times New Roman" w:cs="Times New Roman"/>
          <w:sz w:val="24"/>
          <w:szCs w:val="24"/>
          <w:lang w:eastAsia="ru-RU"/>
        </w:rPr>
        <w:t xml:space="preserve">Согласно распоряжению Правительства Чеченской Республики от </w:t>
      </w:r>
      <w:r w:rsidR="004D32C3" w:rsidRPr="00A06DFE">
        <w:rPr>
          <w:rFonts w:ascii="Times New Roman" w:eastAsia="Times New Roman" w:hAnsi="Times New Roman" w:cs="Times New Roman"/>
          <w:sz w:val="24"/>
          <w:szCs w:val="24"/>
          <w:lang w:eastAsia="ru-RU"/>
        </w:rPr>
        <w:t>30</w:t>
      </w:r>
      <w:r w:rsidRPr="00A06DFE">
        <w:rPr>
          <w:rFonts w:ascii="Times New Roman" w:eastAsia="Times New Roman" w:hAnsi="Times New Roman" w:cs="Times New Roman"/>
          <w:sz w:val="24"/>
          <w:szCs w:val="24"/>
          <w:lang w:eastAsia="ru-RU"/>
        </w:rPr>
        <w:t>.</w:t>
      </w:r>
      <w:r w:rsidR="004D32C3" w:rsidRPr="00A06DFE">
        <w:rPr>
          <w:rFonts w:ascii="Times New Roman" w:eastAsia="Times New Roman" w:hAnsi="Times New Roman" w:cs="Times New Roman"/>
          <w:sz w:val="24"/>
          <w:szCs w:val="24"/>
          <w:lang w:eastAsia="ru-RU"/>
        </w:rPr>
        <w:t>05</w:t>
      </w:r>
      <w:r w:rsidRPr="00A06DFE">
        <w:rPr>
          <w:rFonts w:ascii="Times New Roman" w:eastAsia="Times New Roman" w:hAnsi="Times New Roman" w:cs="Times New Roman"/>
          <w:sz w:val="24"/>
          <w:szCs w:val="24"/>
          <w:lang w:eastAsia="ru-RU"/>
        </w:rPr>
        <w:t xml:space="preserve">.2017 года № </w:t>
      </w:r>
      <w:r w:rsidR="004D32C3" w:rsidRPr="00A06DFE">
        <w:rPr>
          <w:rFonts w:ascii="Times New Roman" w:eastAsia="Times New Roman" w:hAnsi="Times New Roman" w:cs="Times New Roman"/>
          <w:sz w:val="24"/>
          <w:szCs w:val="24"/>
          <w:lang w:eastAsia="ru-RU"/>
        </w:rPr>
        <w:t>162</w:t>
      </w:r>
      <w:r w:rsidRPr="00A06DFE">
        <w:rPr>
          <w:rFonts w:ascii="Times New Roman" w:eastAsia="Times New Roman" w:hAnsi="Times New Roman" w:cs="Times New Roman"/>
          <w:sz w:val="24"/>
          <w:szCs w:val="24"/>
          <w:lang w:eastAsia="ru-RU"/>
        </w:rPr>
        <w:t>-р «</w:t>
      </w:r>
      <w:r w:rsidR="005C2E7D" w:rsidRPr="00A06DFE">
        <w:rPr>
          <w:rFonts w:ascii="Times New Roman" w:hAnsi="Times New Roman" w:cs="Times New Roman"/>
          <w:bCs/>
          <w:sz w:val="24"/>
          <w:szCs w:val="24"/>
        </w:rPr>
        <w:t>Об условиях приватизации государственного унитарного научно-производственного предприятия «Промавтоматика»</w:t>
      </w:r>
      <w:r w:rsidR="005C2E7D" w:rsidRPr="00A06DFE">
        <w:rPr>
          <w:rFonts w:ascii="Times New Roman" w:eastAsia="Times New Roman" w:hAnsi="Times New Roman" w:cs="Times New Roman"/>
          <w:sz w:val="24"/>
          <w:szCs w:val="24"/>
          <w:lang w:eastAsia="ru-RU"/>
        </w:rPr>
        <w:t xml:space="preserve"> </w:t>
      </w:r>
      <w:r w:rsidR="005C2E7D" w:rsidRPr="00A06DFE">
        <w:rPr>
          <w:rFonts w:ascii="Times New Roman" w:hAnsi="Times New Roman" w:cs="Times New Roman"/>
          <w:sz w:val="24"/>
          <w:szCs w:val="24"/>
        </w:rPr>
        <w:t>государственного унитарного научно-производственного предприятие Чеченской Республики «Промавтоматика» приватизирована путем преобразования в общество с ограниченной ответственностью «</w:t>
      </w:r>
      <w:r w:rsidR="005C2E7D" w:rsidRPr="00A06DFE">
        <w:rPr>
          <w:rFonts w:ascii="Times New Roman" w:hAnsi="Times New Roman" w:cs="Times New Roman"/>
          <w:bCs/>
          <w:sz w:val="24"/>
          <w:szCs w:val="24"/>
        </w:rPr>
        <w:t>Промавтоматика</w:t>
      </w:r>
      <w:r w:rsidR="005C2E7D" w:rsidRPr="00A06DFE">
        <w:rPr>
          <w:rFonts w:ascii="Times New Roman" w:hAnsi="Times New Roman" w:cs="Times New Roman"/>
          <w:sz w:val="24"/>
          <w:szCs w:val="24"/>
        </w:rPr>
        <w:t>»</w:t>
      </w:r>
      <w:r w:rsidR="00883CF4" w:rsidRPr="00A06DFE">
        <w:rPr>
          <w:rFonts w:ascii="Times New Roman" w:hAnsi="Times New Roman" w:cs="Times New Roman"/>
          <w:sz w:val="24"/>
          <w:szCs w:val="24"/>
        </w:rPr>
        <w:t xml:space="preserve"> </w:t>
      </w:r>
      <w:r w:rsidR="00883CF4" w:rsidRPr="00A06DFE">
        <w:rPr>
          <w:rFonts w:ascii="Times New Roman" w:eastAsia="Times New Roman" w:hAnsi="Times New Roman" w:cs="Times New Roman"/>
          <w:sz w:val="24"/>
          <w:szCs w:val="24"/>
        </w:rPr>
        <w:t xml:space="preserve">(далее – </w:t>
      </w:r>
      <w:r w:rsidR="00B67009" w:rsidRPr="00A06DFE">
        <w:rPr>
          <w:rFonts w:ascii="Times New Roman" w:hAnsi="Times New Roman" w:cs="Times New Roman"/>
          <w:sz w:val="24"/>
          <w:szCs w:val="24"/>
        </w:rPr>
        <w:t>ООО «</w:t>
      </w:r>
      <w:r w:rsidR="00B67009" w:rsidRPr="00A06DFE">
        <w:rPr>
          <w:rFonts w:ascii="Times New Roman" w:hAnsi="Times New Roman" w:cs="Times New Roman"/>
          <w:bCs/>
          <w:sz w:val="24"/>
          <w:szCs w:val="24"/>
        </w:rPr>
        <w:t>Промавтоматика</w:t>
      </w:r>
      <w:r w:rsidR="00B67009" w:rsidRPr="00A06DFE">
        <w:rPr>
          <w:rFonts w:ascii="Times New Roman" w:hAnsi="Times New Roman" w:cs="Times New Roman"/>
          <w:sz w:val="24"/>
          <w:szCs w:val="24"/>
        </w:rPr>
        <w:t>»</w:t>
      </w:r>
      <w:r w:rsidR="00883CF4" w:rsidRPr="00A06DFE">
        <w:rPr>
          <w:rFonts w:ascii="Times New Roman" w:eastAsia="Times New Roman" w:hAnsi="Times New Roman" w:cs="Times New Roman"/>
          <w:sz w:val="24"/>
          <w:szCs w:val="24"/>
        </w:rPr>
        <w:t>)</w:t>
      </w:r>
      <w:r w:rsidR="001A282F" w:rsidRPr="00A06DFE">
        <w:rPr>
          <w:rFonts w:ascii="Times New Roman" w:hAnsi="Times New Roman" w:cs="Times New Roman"/>
          <w:sz w:val="24"/>
          <w:szCs w:val="24"/>
        </w:rPr>
        <w:t>, в связи с чем п</w:t>
      </w:r>
      <w:r w:rsidR="004A7CCB" w:rsidRPr="00A06DFE">
        <w:rPr>
          <w:rFonts w:ascii="Times New Roman" w:hAnsi="Times New Roman" w:cs="Times New Roman"/>
          <w:sz w:val="24"/>
          <w:szCs w:val="24"/>
        </w:rPr>
        <w:t xml:space="preserve">роверка проводилась в соответствии с утвержденной программой </w:t>
      </w:r>
      <w:r w:rsidR="00B67009" w:rsidRPr="00A06DFE">
        <w:rPr>
          <w:rFonts w:ascii="Times New Roman" w:hAnsi="Times New Roman" w:cs="Times New Roman"/>
          <w:sz w:val="24"/>
          <w:szCs w:val="24"/>
        </w:rPr>
        <w:t xml:space="preserve">за период 01.01.2017 по 30.05.2017 года осуществления деятельности как ГУНПП ЧР «Промавтоматика» </w:t>
      </w:r>
      <w:r w:rsidR="004A7CCB" w:rsidRPr="00A06DFE">
        <w:rPr>
          <w:rFonts w:ascii="Times New Roman" w:hAnsi="Times New Roman" w:cs="Times New Roman"/>
          <w:sz w:val="24"/>
          <w:szCs w:val="24"/>
        </w:rPr>
        <w:t xml:space="preserve">выборочным методом по документам, представленным </w:t>
      </w:r>
      <w:r w:rsidR="00B67009" w:rsidRPr="00A06DFE">
        <w:rPr>
          <w:rFonts w:ascii="Times New Roman" w:hAnsi="Times New Roman" w:cs="Times New Roman"/>
          <w:sz w:val="24"/>
          <w:szCs w:val="24"/>
        </w:rPr>
        <w:t>ООО «</w:t>
      </w:r>
      <w:r w:rsidR="00B67009" w:rsidRPr="00A06DFE">
        <w:rPr>
          <w:rFonts w:ascii="Times New Roman" w:hAnsi="Times New Roman" w:cs="Times New Roman"/>
          <w:bCs/>
          <w:sz w:val="24"/>
          <w:szCs w:val="24"/>
        </w:rPr>
        <w:t>Промавтоматика</w:t>
      </w:r>
      <w:r w:rsidR="00B67009" w:rsidRPr="00A06DFE">
        <w:rPr>
          <w:rFonts w:ascii="Times New Roman" w:hAnsi="Times New Roman" w:cs="Times New Roman"/>
          <w:sz w:val="24"/>
          <w:szCs w:val="24"/>
        </w:rPr>
        <w:t>»</w:t>
      </w:r>
      <w:r w:rsidR="004A7CCB" w:rsidRPr="00A06DFE">
        <w:rPr>
          <w:rFonts w:ascii="Times New Roman" w:hAnsi="Times New Roman" w:cs="Times New Roman"/>
          <w:sz w:val="24"/>
          <w:szCs w:val="24"/>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нужд» (далее </w:t>
      </w:r>
      <w:r w:rsidR="00154A7D" w:rsidRPr="00A06DFE">
        <w:rPr>
          <w:rFonts w:ascii="Times New Roman" w:hAnsi="Times New Roman" w:cs="Times New Roman"/>
          <w:sz w:val="24"/>
          <w:szCs w:val="24"/>
        </w:rPr>
        <w:t>-</w:t>
      </w:r>
      <w:r w:rsidR="004A7CCB" w:rsidRPr="00A06DFE">
        <w:rPr>
          <w:rFonts w:ascii="Times New Roman" w:hAnsi="Times New Roman" w:cs="Times New Roman"/>
          <w:sz w:val="24"/>
          <w:szCs w:val="24"/>
        </w:rPr>
        <w:t xml:space="preserve"> ФЗ-44), пунктом 2 Постановления Правительства Российской Федерации от 23 января 2015 года № 36 </w:t>
      </w:r>
      <w:r w:rsidR="00CE6B51">
        <w:rPr>
          <w:rFonts w:ascii="Times New Roman" w:hAnsi="Times New Roman" w:cs="Times New Roman"/>
          <w:sz w:val="24"/>
          <w:szCs w:val="24"/>
        </w:rPr>
        <w:br/>
      </w:r>
      <w:r w:rsidR="004A7CCB" w:rsidRPr="00A06DFE">
        <w:rPr>
          <w:rFonts w:ascii="Times New Roman" w:hAnsi="Times New Roman" w:cs="Times New Roman"/>
          <w:sz w:val="24"/>
          <w:szCs w:val="24"/>
        </w:rPr>
        <w:t xml:space="preserve">«О порядке и сроках ввода в эксплуатацию единой информационной системы в сфере закупок» и пунктом 1 Приказа Федерального казначейства от 22 декабря </w:t>
      </w:r>
      <w:r w:rsidR="00CC2572" w:rsidRPr="00A06DFE">
        <w:rPr>
          <w:rFonts w:ascii="Times New Roman" w:hAnsi="Times New Roman" w:cs="Times New Roman"/>
          <w:sz w:val="24"/>
          <w:szCs w:val="24"/>
        </w:rPr>
        <w:t xml:space="preserve">2015 года № 354 </w:t>
      </w:r>
      <w:r w:rsidR="004A7CCB" w:rsidRPr="00A06DFE">
        <w:rPr>
          <w:rFonts w:ascii="Times New Roman" w:hAnsi="Times New Roman" w:cs="Times New Roman"/>
          <w:sz w:val="24"/>
          <w:szCs w:val="24"/>
        </w:rPr>
        <w:t>«О вводе в эксплуатацию единой информационной системы в сфере закупок» по следующим вопросам:</w:t>
      </w:r>
      <w:r w:rsidR="00B67009" w:rsidRPr="00A06DFE">
        <w:rPr>
          <w:rFonts w:ascii="Times New Roman" w:hAnsi="Times New Roman" w:cs="Times New Roman"/>
          <w:sz w:val="24"/>
          <w:szCs w:val="24"/>
        </w:rPr>
        <w:t xml:space="preserve"> </w:t>
      </w:r>
    </w:p>
    <w:p w:rsidR="005545CD" w:rsidRPr="00A06DFE" w:rsidRDefault="004A7CCB" w:rsidP="005545CD">
      <w:pPr>
        <w:pStyle w:val="aa"/>
        <w:ind w:left="0" w:firstLine="709"/>
        <w:jc w:val="both"/>
      </w:pPr>
      <w:r w:rsidRPr="00A06DFE">
        <w:t xml:space="preserve">1. Проверка соблюдения требований законодательства Российской Федерации о контрактной системе </w:t>
      </w:r>
      <w:r w:rsidR="006A3E96" w:rsidRPr="00A06DFE">
        <w:rPr>
          <w:bCs/>
        </w:rPr>
        <w:t>в сфере закупок товаров, работ, услуг для обеспечения государственных и муниципальных нужд</w:t>
      </w:r>
      <w:r w:rsidR="006A3E96" w:rsidRPr="00A06DFE">
        <w:t xml:space="preserve"> </w:t>
      </w:r>
      <w:r w:rsidRPr="00A06DFE">
        <w:t>при формировании и</w:t>
      </w:r>
      <w:r w:rsidR="00731E16" w:rsidRPr="00A06DFE">
        <w:t xml:space="preserve"> утверждении контрактной службы (назначения контрактного управляющего) </w:t>
      </w:r>
      <w:r w:rsidRPr="00A06DFE">
        <w:t>и комиссии по осуществлению закупок.</w:t>
      </w:r>
    </w:p>
    <w:p w:rsidR="005545CD" w:rsidRPr="00A06DFE" w:rsidRDefault="005545CD" w:rsidP="005545CD">
      <w:pPr>
        <w:pStyle w:val="aa"/>
        <w:ind w:left="0" w:firstLine="709"/>
        <w:jc w:val="both"/>
      </w:pPr>
      <w:r w:rsidRPr="00A06DFE">
        <w:lastRenderedPageBreak/>
        <w:t xml:space="preserve">2. Проверка соблюдения требований законодательства Российской Федерации </w:t>
      </w:r>
      <w:r w:rsidRPr="00A06DFE">
        <w:br/>
        <w:t xml:space="preserve">о контрактной системе в сфере закупок при </w:t>
      </w:r>
      <w:r w:rsidR="00004AB6" w:rsidRPr="00A06DFE">
        <w:t xml:space="preserve">размещении </w:t>
      </w:r>
      <w:r w:rsidR="00635430" w:rsidRPr="00A06DFE">
        <w:t xml:space="preserve">в ЕИС в сфере закупок </w:t>
      </w:r>
      <w:r w:rsidR="00CE6B51">
        <w:t>информации об</w:t>
      </w:r>
      <w:r w:rsidR="00004AB6" w:rsidRPr="00A06DFE">
        <w:t xml:space="preserve"> осуществлении закупок</w:t>
      </w:r>
      <w:r w:rsidR="00E91614" w:rsidRPr="00A06DFE">
        <w:t xml:space="preserve"> товаров, работ, услуг</w:t>
      </w:r>
      <w:r w:rsidRPr="00A06DFE">
        <w:t>.</w:t>
      </w:r>
    </w:p>
    <w:p w:rsidR="004A7CCB" w:rsidRPr="00A06DFE" w:rsidRDefault="00686073" w:rsidP="00E62870">
      <w:pPr>
        <w:pStyle w:val="aa"/>
        <w:ind w:left="0" w:firstLine="709"/>
        <w:jc w:val="both"/>
      </w:pPr>
      <w:r w:rsidRPr="00A06DFE">
        <w:t>3</w:t>
      </w:r>
      <w:r w:rsidR="004A7CCB" w:rsidRPr="00A06DFE">
        <w:t xml:space="preserve">. </w:t>
      </w:r>
      <w:r w:rsidR="006A3E96" w:rsidRPr="00A06DFE">
        <w:t xml:space="preserve">Проверка соблюдения требований законодательства Российской Федерации о контрактной системе </w:t>
      </w:r>
      <w:r w:rsidR="006A3E96" w:rsidRPr="00A06DFE">
        <w:rPr>
          <w:bCs/>
        </w:rPr>
        <w:t>в сфере закупок товаров, работ, услуг для обеспечения государственных и муниципальных нужд</w:t>
      </w:r>
      <w:r w:rsidR="006A3E96" w:rsidRPr="00A06DFE">
        <w:t xml:space="preserve"> </w:t>
      </w:r>
      <w:r w:rsidR="004A7CCB" w:rsidRPr="00A06DFE">
        <w:t>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p>
    <w:p w:rsidR="00DE439E" w:rsidRPr="00A06DFE" w:rsidRDefault="00DE439E" w:rsidP="00E62870">
      <w:pPr>
        <w:pStyle w:val="aa"/>
        <w:ind w:left="0" w:firstLine="709"/>
        <w:jc w:val="both"/>
      </w:pPr>
    </w:p>
    <w:p w:rsidR="007421F4" w:rsidRPr="00A06DFE" w:rsidRDefault="007421F4" w:rsidP="00E35639">
      <w:pPr>
        <w:spacing w:after="0" w:line="240" w:lineRule="exact"/>
        <w:jc w:val="center"/>
        <w:rPr>
          <w:rFonts w:ascii="Times New Roman" w:hAnsi="Times New Roman" w:cs="Times New Roman"/>
          <w:b/>
          <w:sz w:val="24"/>
          <w:szCs w:val="24"/>
        </w:rPr>
      </w:pPr>
      <w:r w:rsidRPr="00A06DFE">
        <w:rPr>
          <w:rFonts w:ascii="Times New Roman" w:hAnsi="Times New Roman" w:cs="Times New Roman"/>
          <w:b/>
          <w:sz w:val="24"/>
          <w:szCs w:val="24"/>
        </w:rPr>
        <w:t xml:space="preserve">1. </w:t>
      </w:r>
      <w:r w:rsidR="000E283F" w:rsidRPr="00A06DFE">
        <w:rPr>
          <w:rFonts w:ascii="Times New Roman" w:hAnsi="Times New Roman" w:cs="Times New Roman"/>
          <w:b/>
          <w:sz w:val="24"/>
          <w:szCs w:val="24"/>
        </w:rPr>
        <w:t xml:space="preserve">Проверка соблюдения требований законодательства Российской Федерации </w:t>
      </w:r>
      <w:r w:rsidR="00E62870" w:rsidRPr="00A06DFE">
        <w:rPr>
          <w:rFonts w:ascii="Times New Roman" w:hAnsi="Times New Roman" w:cs="Times New Roman"/>
          <w:b/>
          <w:sz w:val="24"/>
          <w:szCs w:val="24"/>
        </w:rPr>
        <w:br/>
      </w:r>
      <w:r w:rsidR="000E283F" w:rsidRPr="00A06DFE">
        <w:rPr>
          <w:rFonts w:ascii="Times New Roman" w:hAnsi="Times New Roman" w:cs="Times New Roman"/>
          <w:b/>
          <w:sz w:val="24"/>
          <w:szCs w:val="24"/>
        </w:rPr>
        <w:t xml:space="preserve">о контрактной системе </w:t>
      </w:r>
      <w:r w:rsidR="000E283F" w:rsidRPr="00A06DFE">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0E283F" w:rsidRPr="00A06DFE">
        <w:rPr>
          <w:rFonts w:ascii="Times New Roman" w:hAnsi="Times New Roman" w:cs="Times New Roman"/>
          <w:b/>
          <w:sz w:val="24"/>
          <w:szCs w:val="24"/>
        </w:rPr>
        <w:t xml:space="preserve"> при формировании и утверждении контрактной службы (назначения контрактного управляющего) и комиссии по осуществлению закупок</w:t>
      </w:r>
    </w:p>
    <w:p w:rsidR="007421F4" w:rsidRPr="00A06DFE" w:rsidRDefault="007421F4" w:rsidP="00CE5BD8">
      <w:pPr>
        <w:spacing w:after="0" w:line="240" w:lineRule="auto"/>
        <w:jc w:val="both"/>
        <w:rPr>
          <w:rFonts w:ascii="Times New Roman" w:hAnsi="Times New Roman" w:cs="Times New Roman"/>
          <w:sz w:val="24"/>
          <w:szCs w:val="24"/>
        </w:rPr>
      </w:pPr>
    </w:p>
    <w:p w:rsidR="007421F4" w:rsidRPr="00A06DFE" w:rsidRDefault="007421F4" w:rsidP="00CE5BD8">
      <w:pPr>
        <w:spacing w:after="0" w:line="240" w:lineRule="auto"/>
        <w:jc w:val="both"/>
        <w:rPr>
          <w:rFonts w:ascii="Times New Roman" w:hAnsi="Times New Roman" w:cs="Times New Roman"/>
          <w:sz w:val="24"/>
          <w:szCs w:val="24"/>
        </w:rPr>
      </w:pPr>
      <w:r w:rsidRPr="00A06DFE">
        <w:rPr>
          <w:rFonts w:ascii="Times New Roman" w:hAnsi="Times New Roman" w:cs="Times New Roman"/>
          <w:sz w:val="24"/>
          <w:szCs w:val="24"/>
        </w:rPr>
        <w:tab/>
      </w:r>
      <w:r w:rsidR="00664FFC" w:rsidRPr="00A06DFE">
        <w:rPr>
          <w:rFonts w:ascii="Times New Roman" w:hAnsi="Times New Roman" w:cs="Times New Roman"/>
          <w:sz w:val="24"/>
          <w:szCs w:val="24"/>
        </w:rPr>
        <w:t>В соответствии с</w:t>
      </w:r>
      <w:r w:rsidRPr="00A06DFE">
        <w:rPr>
          <w:rFonts w:ascii="Times New Roman" w:hAnsi="Times New Roman" w:cs="Times New Roman"/>
          <w:sz w:val="24"/>
          <w:szCs w:val="24"/>
        </w:rPr>
        <w:t xml:space="preserve"> част</w:t>
      </w:r>
      <w:r w:rsidR="00664FFC" w:rsidRPr="00A06DFE">
        <w:rPr>
          <w:rFonts w:ascii="Times New Roman" w:hAnsi="Times New Roman" w:cs="Times New Roman"/>
          <w:sz w:val="24"/>
          <w:szCs w:val="24"/>
        </w:rPr>
        <w:t>ью</w:t>
      </w:r>
      <w:r w:rsidRPr="00A06DFE">
        <w:rPr>
          <w:rFonts w:ascii="Times New Roman" w:hAnsi="Times New Roman" w:cs="Times New Roman"/>
          <w:sz w:val="24"/>
          <w:szCs w:val="24"/>
        </w:rPr>
        <w:t xml:space="preserve">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A06DFE" w:rsidRDefault="007421F4" w:rsidP="00CE5BD8">
      <w:pPr>
        <w:spacing w:after="0" w:line="240" w:lineRule="auto"/>
        <w:ind w:firstLine="709"/>
        <w:jc w:val="both"/>
        <w:rPr>
          <w:rFonts w:ascii="Times New Roman" w:hAnsi="Times New Roman" w:cs="Times New Roman"/>
          <w:sz w:val="24"/>
          <w:szCs w:val="24"/>
        </w:rPr>
      </w:pPr>
      <w:r w:rsidRPr="00A06DFE">
        <w:rPr>
          <w:rFonts w:ascii="Times New Roman" w:hAnsi="Times New Roman" w:cs="Times New Roman"/>
          <w:sz w:val="24"/>
          <w:szCs w:val="24"/>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CC68EE" w:rsidRPr="00A06DFE" w:rsidRDefault="00664FFC" w:rsidP="00CC68EE">
      <w:pPr>
        <w:spacing w:after="0" w:line="240" w:lineRule="auto"/>
        <w:ind w:firstLine="709"/>
        <w:jc w:val="both"/>
        <w:rPr>
          <w:rFonts w:ascii="Times New Roman" w:hAnsi="Times New Roman" w:cs="Times New Roman"/>
          <w:sz w:val="24"/>
          <w:szCs w:val="24"/>
        </w:rPr>
      </w:pPr>
      <w:r w:rsidRPr="00A06DFE">
        <w:rPr>
          <w:rFonts w:ascii="Times New Roman" w:hAnsi="Times New Roman" w:cs="Times New Roman"/>
          <w:bCs/>
          <w:sz w:val="24"/>
          <w:szCs w:val="24"/>
        </w:rPr>
        <w:t>Ч</w:t>
      </w:r>
      <w:r w:rsidR="00CC68EE" w:rsidRPr="00A06DFE">
        <w:rPr>
          <w:rFonts w:ascii="Times New Roman" w:hAnsi="Times New Roman" w:cs="Times New Roman"/>
          <w:bCs/>
          <w:sz w:val="24"/>
          <w:szCs w:val="24"/>
        </w:rPr>
        <w:t>аст</w:t>
      </w:r>
      <w:r w:rsidRPr="00A06DFE">
        <w:rPr>
          <w:rFonts w:ascii="Times New Roman" w:hAnsi="Times New Roman" w:cs="Times New Roman"/>
          <w:bCs/>
          <w:sz w:val="24"/>
          <w:szCs w:val="24"/>
        </w:rPr>
        <w:t>ью</w:t>
      </w:r>
      <w:r w:rsidR="00CC68EE" w:rsidRPr="00A06DFE">
        <w:rPr>
          <w:rFonts w:ascii="Times New Roman" w:hAnsi="Times New Roman" w:cs="Times New Roman"/>
          <w:bCs/>
          <w:sz w:val="24"/>
          <w:szCs w:val="24"/>
        </w:rPr>
        <w:t xml:space="preserve"> 6 статьи 38 ФЗ-44 </w:t>
      </w:r>
      <w:r w:rsidRPr="00A06DFE">
        <w:rPr>
          <w:rFonts w:ascii="Times New Roman" w:hAnsi="Times New Roman" w:cs="Times New Roman"/>
          <w:bCs/>
          <w:sz w:val="24"/>
          <w:szCs w:val="24"/>
        </w:rPr>
        <w:t xml:space="preserve">установлено, что </w:t>
      </w:r>
      <w:r w:rsidR="00CC68EE" w:rsidRPr="00A06DFE">
        <w:rPr>
          <w:rFonts w:ascii="Times New Roman" w:hAnsi="Times New Roman" w:cs="Times New Roman"/>
          <w:bCs/>
          <w:sz w:val="24"/>
          <w:szCs w:val="24"/>
        </w:rPr>
        <w:t>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CC68EE" w:rsidRPr="00A06DFE" w:rsidRDefault="00CC68EE" w:rsidP="00CC68EE">
      <w:pPr>
        <w:spacing w:after="0" w:line="240" w:lineRule="auto"/>
        <w:ind w:firstLine="709"/>
        <w:jc w:val="both"/>
        <w:rPr>
          <w:rFonts w:ascii="Times New Roman" w:hAnsi="Times New Roman" w:cs="Times New Roman"/>
          <w:sz w:val="24"/>
          <w:szCs w:val="24"/>
        </w:rPr>
      </w:pPr>
      <w:r w:rsidRPr="00A06DFE">
        <w:rPr>
          <w:rFonts w:ascii="Times New Roman" w:hAnsi="Times New Roman" w:cs="Times New Roman"/>
          <w:bCs/>
          <w:sz w:val="24"/>
          <w:szCs w:val="24"/>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7" w:anchor="Par31" w:tooltip="МЕТОДИЧЕСКИЕ РЕКОМЕНДАЦИИ" w:history="1">
        <w:r w:rsidRPr="00A06DFE">
          <w:rPr>
            <w:rStyle w:val="a3"/>
            <w:rFonts w:ascii="Times New Roman" w:hAnsi="Times New Roman" w:cs="Times New Roman"/>
            <w:bCs/>
            <w:color w:val="auto"/>
            <w:sz w:val="24"/>
            <w:szCs w:val="24"/>
            <w:u w:val="none"/>
          </w:rPr>
          <w:t>Методические рекомендации</w:t>
        </w:r>
      </w:hyperlink>
      <w:r w:rsidRPr="00A06DFE">
        <w:rPr>
          <w:rFonts w:ascii="Times New Roman" w:hAnsi="Times New Roman" w:cs="Times New Roman"/>
          <w:bCs/>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CD2BD9" w:rsidRPr="00A06DFE" w:rsidRDefault="00CC68EE" w:rsidP="0031672B">
      <w:pPr>
        <w:spacing w:after="0" w:line="240" w:lineRule="auto"/>
        <w:ind w:firstLine="709"/>
        <w:jc w:val="both"/>
        <w:rPr>
          <w:rFonts w:ascii="Times New Roman" w:hAnsi="Times New Roman" w:cs="Times New Roman"/>
          <w:bCs/>
          <w:sz w:val="24"/>
          <w:szCs w:val="24"/>
        </w:rPr>
      </w:pPr>
      <w:r w:rsidRPr="00A06DFE">
        <w:rPr>
          <w:rFonts w:ascii="Times New Roman" w:hAnsi="Times New Roman" w:cs="Times New Roman"/>
          <w:bCs/>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8"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A06DFE">
          <w:rPr>
            <w:rStyle w:val="a3"/>
            <w:rFonts w:ascii="Times New Roman" w:hAnsi="Times New Roman" w:cs="Times New Roman"/>
            <w:bCs/>
            <w:color w:val="auto"/>
            <w:sz w:val="24"/>
            <w:szCs w:val="24"/>
            <w:u w:val="none"/>
          </w:rPr>
          <w:t>пунктом 2.4</w:t>
        </w:r>
      </w:hyperlink>
      <w:r w:rsidRPr="00A06DFE">
        <w:rPr>
          <w:rFonts w:ascii="Times New Roman" w:hAnsi="Times New Roman" w:cs="Times New Roman"/>
          <w:bCs/>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w:t>
      </w:r>
      <w:r w:rsidRPr="00A06DFE">
        <w:rPr>
          <w:rFonts w:ascii="Times New Roman" w:hAnsi="Times New Roman" w:cs="Times New Roman"/>
          <w:bCs/>
          <w:sz w:val="24"/>
          <w:szCs w:val="24"/>
        </w:rPr>
        <w:br/>
        <w:t>до 40 часов.</w:t>
      </w:r>
      <w:bookmarkStart w:id="1" w:name="sub_18"/>
      <w:r w:rsidR="00206567" w:rsidRPr="00A06DFE">
        <w:rPr>
          <w:rFonts w:ascii="Times New Roman" w:hAnsi="Times New Roman" w:cs="Times New Roman"/>
          <w:bCs/>
          <w:sz w:val="24"/>
          <w:szCs w:val="24"/>
        </w:rPr>
        <w:t xml:space="preserve"> </w:t>
      </w:r>
    </w:p>
    <w:p w:rsidR="00C7211C" w:rsidRPr="00A06DFE" w:rsidRDefault="00BE40ED" w:rsidP="00860F5A">
      <w:pPr>
        <w:spacing w:after="0" w:line="240" w:lineRule="auto"/>
        <w:ind w:firstLine="709"/>
        <w:jc w:val="both"/>
        <w:rPr>
          <w:rFonts w:ascii="Times New Roman" w:hAnsi="Times New Roman" w:cs="Times New Roman"/>
          <w:bCs/>
          <w:sz w:val="24"/>
          <w:szCs w:val="24"/>
        </w:rPr>
      </w:pPr>
      <w:r w:rsidRPr="00A06DFE">
        <w:rPr>
          <w:rFonts w:ascii="Times New Roman" w:hAnsi="Times New Roman" w:cs="Times New Roman"/>
          <w:sz w:val="24"/>
          <w:szCs w:val="24"/>
        </w:rPr>
        <w:t xml:space="preserve">При проверке соблюдения </w:t>
      </w:r>
      <w:r w:rsidR="00B67009" w:rsidRPr="00A06DFE">
        <w:rPr>
          <w:rFonts w:ascii="Times New Roman" w:hAnsi="Times New Roman" w:cs="Times New Roman"/>
          <w:sz w:val="24"/>
          <w:szCs w:val="24"/>
        </w:rPr>
        <w:t>ГУНПП ЧР «Промавтоматика»</w:t>
      </w:r>
      <w:r w:rsidR="004948D4" w:rsidRPr="00A06DFE">
        <w:rPr>
          <w:rFonts w:ascii="Times New Roman" w:hAnsi="Times New Roman" w:cs="Times New Roman"/>
          <w:sz w:val="24"/>
          <w:szCs w:val="24"/>
        </w:rPr>
        <w:t xml:space="preserve"> </w:t>
      </w:r>
      <w:r w:rsidRPr="00A06DFE">
        <w:rPr>
          <w:rFonts w:ascii="Times New Roman" w:hAnsi="Times New Roman" w:cs="Times New Roman"/>
          <w:bCs/>
          <w:sz w:val="24"/>
          <w:szCs w:val="24"/>
        </w:rPr>
        <w:t xml:space="preserve">требований статьи </w:t>
      </w:r>
      <w:r w:rsidR="00941521" w:rsidRPr="00A06DFE">
        <w:rPr>
          <w:rFonts w:ascii="Times New Roman" w:hAnsi="Times New Roman" w:cs="Times New Roman"/>
          <w:bCs/>
          <w:sz w:val="24"/>
          <w:szCs w:val="24"/>
        </w:rPr>
        <w:t>38</w:t>
      </w:r>
      <w:r w:rsidRPr="00A06DFE">
        <w:rPr>
          <w:rFonts w:ascii="Times New Roman" w:hAnsi="Times New Roman" w:cs="Times New Roman"/>
          <w:bCs/>
          <w:sz w:val="24"/>
          <w:szCs w:val="24"/>
        </w:rPr>
        <w:t xml:space="preserve"> ФЗ-44 </w:t>
      </w:r>
      <w:r w:rsidRPr="00A06DFE">
        <w:rPr>
          <w:rFonts w:ascii="Times New Roman" w:hAnsi="Times New Roman" w:cs="Times New Roman"/>
          <w:sz w:val="24"/>
          <w:szCs w:val="24"/>
        </w:rPr>
        <w:t xml:space="preserve">установлено, что </w:t>
      </w:r>
      <w:r w:rsidR="00B67009" w:rsidRPr="00A06DFE">
        <w:rPr>
          <w:rFonts w:ascii="Times New Roman" w:hAnsi="Times New Roman" w:cs="Times New Roman"/>
          <w:sz w:val="24"/>
          <w:szCs w:val="24"/>
        </w:rPr>
        <w:t xml:space="preserve">ГУНПП ЧР «Промавтоматика» </w:t>
      </w:r>
      <w:r w:rsidR="00860F5A" w:rsidRPr="00A06DFE">
        <w:rPr>
          <w:rFonts w:ascii="Times New Roman" w:hAnsi="Times New Roman" w:cs="Times New Roman"/>
          <w:sz w:val="24"/>
          <w:szCs w:val="24"/>
        </w:rPr>
        <w:t xml:space="preserve">в нарушение требований части 2 </w:t>
      </w:r>
      <w:r w:rsidR="00860F5A" w:rsidRPr="00A06DFE">
        <w:rPr>
          <w:rFonts w:ascii="Times New Roman" w:hAnsi="Times New Roman" w:cs="Times New Roman"/>
          <w:bCs/>
          <w:sz w:val="24"/>
          <w:szCs w:val="24"/>
        </w:rPr>
        <w:t>статьи 38 ФЗ-44 контрактный управляющий не назначен.</w:t>
      </w:r>
      <w:bookmarkEnd w:id="1"/>
    </w:p>
    <w:p w:rsidR="00C7211C" w:rsidRPr="00A06DFE" w:rsidRDefault="00C7211C" w:rsidP="00CC68EE">
      <w:pPr>
        <w:spacing w:after="0" w:line="240" w:lineRule="auto"/>
        <w:ind w:firstLine="709"/>
        <w:jc w:val="both"/>
        <w:rPr>
          <w:rFonts w:ascii="Times New Roman" w:hAnsi="Times New Roman" w:cs="Times New Roman"/>
          <w:sz w:val="24"/>
          <w:szCs w:val="24"/>
        </w:rPr>
      </w:pPr>
    </w:p>
    <w:p w:rsidR="00CC68EE" w:rsidRPr="00A06DFE" w:rsidRDefault="00792B7B" w:rsidP="00CC68EE">
      <w:pPr>
        <w:spacing w:after="0" w:line="240" w:lineRule="auto"/>
        <w:ind w:firstLine="709"/>
        <w:jc w:val="both"/>
        <w:rPr>
          <w:rFonts w:ascii="Times New Roman" w:hAnsi="Times New Roman" w:cs="Times New Roman"/>
          <w:sz w:val="24"/>
          <w:szCs w:val="24"/>
        </w:rPr>
      </w:pPr>
      <w:r w:rsidRPr="00A06DFE">
        <w:rPr>
          <w:rFonts w:ascii="Times New Roman" w:hAnsi="Times New Roman" w:cs="Times New Roman"/>
          <w:sz w:val="24"/>
          <w:szCs w:val="24"/>
        </w:rPr>
        <w:lastRenderedPageBreak/>
        <w:t>В соответствии</w:t>
      </w:r>
      <w:r w:rsidR="00CC68EE" w:rsidRPr="00A06DFE">
        <w:rPr>
          <w:rFonts w:ascii="Times New Roman" w:hAnsi="Times New Roman" w:cs="Times New Roman"/>
          <w:sz w:val="24"/>
          <w:szCs w:val="24"/>
        </w:rPr>
        <w:t xml:space="preserve">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C68EE" w:rsidRPr="00A06DFE" w:rsidRDefault="00CC68EE" w:rsidP="00CC68EE">
      <w:pPr>
        <w:spacing w:after="0" w:line="240" w:lineRule="auto"/>
        <w:ind w:firstLine="709"/>
        <w:jc w:val="both"/>
        <w:rPr>
          <w:rFonts w:ascii="Times New Roman" w:hAnsi="Times New Roman" w:cs="Times New Roman"/>
          <w:sz w:val="24"/>
          <w:szCs w:val="24"/>
        </w:rPr>
      </w:pPr>
      <w:r w:rsidRPr="00A06DFE">
        <w:rPr>
          <w:rFonts w:ascii="Times New Roman" w:hAnsi="Times New Roman" w:cs="Times New Roman"/>
          <w:sz w:val="24"/>
          <w:szCs w:val="24"/>
        </w:rPr>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B002C" w:rsidRPr="00A06DFE" w:rsidRDefault="00CD26F8" w:rsidP="008B002C">
      <w:pPr>
        <w:spacing w:after="0" w:line="240" w:lineRule="auto"/>
        <w:ind w:firstLine="709"/>
        <w:jc w:val="both"/>
        <w:rPr>
          <w:rFonts w:ascii="Times New Roman" w:hAnsi="Times New Roman" w:cs="Times New Roman"/>
          <w:sz w:val="24"/>
          <w:szCs w:val="24"/>
        </w:rPr>
      </w:pPr>
      <w:r w:rsidRPr="00A06DFE">
        <w:rPr>
          <w:rFonts w:ascii="Times New Roman" w:hAnsi="Times New Roman" w:cs="Times New Roman"/>
          <w:sz w:val="24"/>
          <w:szCs w:val="24"/>
        </w:rPr>
        <w:t>Ч</w:t>
      </w:r>
      <w:r w:rsidR="00CC68EE" w:rsidRPr="00A06DFE">
        <w:rPr>
          <w:rFonts w:ascii="Times New Roman" w:hAnsi="Times New Roman" w:cs="Times New Roman"/>
          <w:sz w:val="24"/>
          <w:szCs w:val="24"/>
        </w:rPr>
        <w:t>аст</w:t>
      </w:r>
      <w:r w:rsidRPr="00A06DFE">
        <w:rPr>
          <w:rFonts w:ascii="Times New Roman" w:hAnsi="Times New Roman" w:cs="Times New Roman"/>
          <w:sz w:val="24"/>
          <w:szCs w:val="24"/>
        </w:rPr>
        <w:t>ью</w:t>
      </w:r>
      <w:r w:rsidR="00CC68EE" w:rsidRPr="00A06DFE">
        <w:rPr>
          <w:rFonts w:ascii="Times New Roman" w:hAnsi="Times New Roman" w:cs="Times New Roman"/>
          <w:sz w:val="24"/>
          <w:szCs w:val="24"/>
        </w:rPr>
        <w:t xml:space="preserve"> 3 статьи 39 ФЗ-44 </w:t>
      </w:r>
      <w:r w:rsidRPr="00A06DFE">
        <w:rPr>
          <w:rFonts w:ascii="Times New Roman" w:hAnsi="Times New Roman" w:cs="Times New Roman"/>
          <w:sz w:val="24"/>
          <w:szCs w:val="24"/>
        </w:rPr>
        <w:t xml:space="preserve">установлено, что </w:t>
      </w:r>
      <w:r w:rsidR="00CC68EE" w:rsidRPr="00A06DFE">
        <w:rPr>
          <w:rFonts w:ascii="Times New Roman" w:hAnsi="Times New Roman" w:cs="Times New Roman"/>
          <w:sz w:val="24"/>
          <w:szCs w:val="24"/>
        </w:rPr>
        <w:t>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8B002C" w:rsidRPr="00A06DFE" w:rsidRDefault="00DE48E7" w:rsidP="008B002C">
      <w:pPr>
        <w:spacing w:after="0" w:line="240" w:lineRule="auto"/>
        <w:ind w:firstLine="709"/>
        <w:jc w:val="both"/>
        <w:rPr>
          <w:rFonts w:ascii="Times New Roman" w:hAnsi="Times New Roman" w:cs="Times New Roman"/>
          <w:sz w:val="24"/>
          <w:szCs w:val="24"/>
        </w:rPr>
      </w:pPr>
      <w:r w:rsidRPr="00A06DFE">
        <w:rPr>
          <w:rFonts w:ascii="Times New Roman" w:hAnsi="Times New Roman" w:cs="Times New Roman"/>
          <w:sz w:val="24"/>
          <w:szCs w:val="24"/>
        </w:rPr>
        <w:t xml:space="preserve">Из </w:t>
      </w:r>
      <w:r w:rsidR="008B002C" w:rsidRPr="00A06DFE">
        <w:rPr>
          <w:rFonts w:ascii="Times New Roman" w:hAnsi="Times New Roman" w:cs="Times New Roman"/>
          <w:sz w:val="24"/>
          <w:szCs w:val="24"/>
        </w:rPr>
        <w:t xml:space="preserve">части 5 статьи 39 ФЗ-44 </w:t>
      </w:r>
      <w:r w:rsidRPr="00A06DFE">
        <w:rPr>
          <w:rFonts w:ascii="Times New Roman" w:hAnsi="Times New Roman" w:cs="Times New Roman"/>
          <w:sz w:val="24"/>
          <w:szCs w:val="24"/>
        </w:rPr>
        <w:t xml:space="preserve">следует, что </w:t>
      </w:r>
      <w:r w:rsidR="008B002C" w:rsidRPr="00A06DFE">
        <w:rPr>
          <w:rFonts w:ascii="Times New Roman" w:hAnsi="Times New Roman" w:cs="Times New Roman"/>
          <w:sz w:val="24"/>
          <w:szCs w:val="24"/>
        </w:rPr>
        <w:t>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5545CD" w:rsidRPr="00A06DFE" w:rsidRDefault="001E142F" w:rsidP="001E142F">
      <w:pPr>
        <w:spacing w:after="0" w:line="240" w:lineRule="auto"/>
        <w:ind w:firstLine="709"/>
        <w:jc w:val="both"/>
        <w:rPr>
          <w:rFonts w:ascii="Times New Roman" w:hAnsi="Times New Roman" w:cs="Times New Roman"/>
          <w:bCs/>
          <w:sz w:val="24"/>
          <w:szCs w:val="24"/>
        </w:rPr>
      </w:pPr>
      <w:r w:rsidRPr="00A06DFE">
        <w:rPr>
          <w:rFonts w:ascii="Times New Roman" w:hAnsi="Times New Roman" w:cs="Times New Roman"/>
          <w:sz w:val="24"/>
          <w:szCs w:val="24"/>
        </w:rPr>
        <w:t xml:space="preserve">При проверке соблюдения </w:t>
      </w:r>
      <w:r w:rsidR="00B67009" w:rsidRPr="00A06DFE">
        <w:rPr>
          <w:rFonts w:ascii="Times New Roman" w:hAnsi="Times New Roman" w:cs="Times New Roman"/>
          <w:sz w:val="24"/>
          <w:szCs w:val="24"/>
        </w:rPr>
        <w:t>ГУНПП ЧР «Промавтоматика»</w:t>
      </w:r>
      <w:r w:rsidR="000F0DE4" w:rsidRPr="00A06DFE">
        <w:rPr>
          <w:rFonts w:ascii="Times New Roman" w:hAnsi="Times New Roman" w:cs="Times New Roman"/>
          <w:sz w:val="24"/>
          <w:szCs w:val="24"/>
        </w:rPr>
        <w:t xml:space="preserve"> </w:t>
      </w:r>
      <w:r w:rsidRPr="00A06DFE">
        <w:rPr>
          <w:rFonts w:ascii="Times New Roman" w:hAnsi="Times New Roman" w:cs="Times New Roman"/>
          <w:bCs/>
          <w:sz w:val="24"/>
          <w:szCs w:val="24"/>
        </w:rPr>
        <w:t xml:space="preserve">требований статьи 39 ФЗ-44 </w:t>
      </w:r>
      <w:r w:rsidRPr="00A06DFE">
        <w:rPr>
          <w:rFonts w:ascii="Times New Roman" w:hAnsi="Times New Roman" w:cs="Times New Roman"/>
          <w:sz w:val="24"/>
          <w:szCs w:val="24"/>
        </w:rPr>
        <w:t>установлено, что</w:t>
      </w:r>
      <w:r w:rsidRPr="00A06DFE">
        <w:rPr>
          <w:rFonts w:ascii="Times New Roman" w:eastAsia="Times New Roman" w:hAnsi="Times New Roman" w:cs="Times New Roman"/>
          <w:sz w:val="24"/>
          <w:szCs w:val="24"/>
        </w:rPr>
        <w:t xml:space="preserve"> </w:t>
      </w:r>
      <w:r w:rsidR="00B67009" w:rsidRPr="00A06DFE">
        <w:rPr>
          <w:rFonts w:ascii="Times New Roman" w:hAnsi="Times New Roman" w:cs="Times New Roman"/>
          <w:sz w:val="24"/>
          <w:szCs w:val="24"/>
        </w:rPr>
        <w:t xml:space="preserve">ГУНПП ЧР «Промавтоматика» </w:t>
      </w:r>
      <w:r w:rsidRPr="00A06DFE">
        <w:rPr>
          <w:rFonts w:ascii="Times New Roman" w:hAnsi="Times New Roman" w:cs="Times New Roman"/>
          <w:bCs/>
          <w:sz w:val="24"/>
          <w:szCs w:val="24"/>
        </w:rPr>
        <w:t xml:space="preserve">комиссий </w:t>
      </w:r>
      <w:r w:rsidRPr="00A06DFE">
        <w:rPr>
          <w:rFonts w:ascii="Times New Roman" w:hAnsi="Times New Roman" w:cs="Times New Roman"/>
          <w:sz w:val="24"/>
          <w:szCs w:val="24"/>
        </w:rPr>
        <w:t xml:space="preserve">по осуществлению закупок на поставку товаров, оказания услуг, выполнения работ для нужд </w:t>
      </w:r>
      <w:r w:rsidR="00B67009" w:rsidRPr="00A06DFE">
        <w:rPr>
          <w:rFonts w:ascii="Times New Roman" w:hAnsi="Times New Roman" w:cs="Times New Roman"/>
          <w:sz w:val="24"/>
          <w:szCs w:val="24"/>
        </w:rPr>
        <w:t>ГУНПП ЧР «Промавтоматика»</w:t>
      </w:r>
      <w:r w:rsidRPr="00A06DFE">
        <w:rPr>
          <w:rFonts w:ascii="Times New Roman" w:hAnsi="Times New Roman" w:cs="Times New Roman"/>
          <w:bCs/>
          <w:sz w:val="24"/>
          <w:szCs w:val="24"/>
        </w:rPr>
        <w:t xml:space="preserve">, путем проведения запроса </w:t>
      </w:r>
      <w:r w:rsidRPr="00A06DFE">
        <w:rPr>
          <w:rFonts w:ascii="Times New Roman" w:hAnsi="Times New Roman" w:cs="Times New Roman"/>
          <w:sz w:val="24"/>
          <w:szCs w:val="24"/>
        </w:rPr>
        <w:t xml:space="preserve">котировок и запроса предложений в 2017 году не создано, так как в 2017 году закупок путем проведения </w:t>
      </w:r>
      <w:r w:rsidRPr="00A06DFE">
        <w:rPr>
          <w:rFonts w:ascii="Times New Roman" w:hAnsi="Times New Roman" w:cs="Times New Roman"/>
          <w:bCs/>
          <w:sz w:val="24"/>
          <w:szCs w:val="24"/>
        </w:rPr>
        <w:t xml:space="preserve">запроса </w:t>
      </w:r>
      <w:r w:rsidRPr="00A06DFE">
        <w:rPr>
          <w:rFonts w:ascii="Times New Roman" w:hAnsi="Times New Roman" w:cs="Times New Roman"/>
          <w:sz w:val="24"/>
          <w:szCs w:val="24"/>
        </w:rPr>
        <w:t xml:space="preserve">котировок и запроса предложений </w:t>
      </w:r>
      <w:r w:rsidRPr="00A06DFE">
        <w:rPr>
          <w:rFonts w:ascii="Times New Roman" w:hAnsi="Times New Roman" w:cs="Times New Roman"/>
          <w:bCs/>
          <w:sz w:val="24"/>
          <w:szCs w:val="24"/>
        </w:rPr>
        <w:t xml:space="preserve">не осуществлено.  </w:t>
      </w:r>
    </w:p>
    <w:p w:rsidR="00C7211C" w:rsidRPr="00A06DFE" w:rsidRDefault="00C7211C" w:rsidP="00C7211C">
      <w:pPr>
        <w:spacing w:after="0" w:line="240" w:lineRule="auto"/>
        <w:ind w:firstLine="709"/>
        <w:jc w:val="both"/>
        <w:rPr>
          <w:rFonts w:ascii="Times New Roman" w:hAnsi="Times New Roman" w:cs="Times New Roman"/>
          <w:sz w:val="24"/>
          <w:szCs w:val="24"/>
        </w:rPr>
      </w:pPr>
      <w:r w:rsidRPr="00A06DFE">
        <w:rPr>
          <w:rFonts w:ascii="Times New Roman" w:hAnsi="Times New Roman" w:cs="Times New Roman"/>
          <w:sz w:val="24"/>
          <w:szCs w:val="24"/>
        </w:rPr>
        <w:t>В ходе проверки нарушение требований статьи 3</w:t>
      </w:r>
      <w:r w:rsidR="000F0DE4" w:rsidRPr="00A06DFE">
        <w:rPr>
          <w:rFonts w:ascii="Times New Roman" w:hAnsi="Times New Roman" w:cs="Times New Roman"/>
          <w:sz w:val="24"/>
          <w:szCs w:val="24"/>
        </w:rPr>
        <w:t>9</w:t>
      </w:r>
      <w:r w:rsidRPr="00A06DFE">
        <w:rPr>
          <w:rFonts w:ascii="Times New Roman" w:hAnsi="Times New Roman" w:cs="Times New Roman"/>
          <w:sz w:val="24"/>
          <w:szCs w:val="24"/>
        </w:rPr>
        <w:t xml:space="preserve"> ФЗ-44 не установлено.</w:t>
      </w:r>
    </w:p>
    <w:p w:rsidR="005545CD" w:rsidRPr="00A06DFE" w:rsidRDefault="005545CD" w:rsidP="001E142F">
      <w:pPr>
        <w:spacing w:after="0" w:line="240" w:lineRule="auto"/>
        <w:ind w:firstLine="709"/>
        <w:jc w:val="both"/>
        <w:rPr>
          <w:rFonts w:ascii="Times New Roman" w:hAnsi="Times New Roman" w:cs="Times New Roman"/>
          <w:bCs/>
          <w:sz w:val="24"/>
          <w:szCs w:val="24"/>
        </w:rPr>
      </w:pPr>
    </w:p>
    <w:p w:rsidR="00D842DB" w:rsidRPr="00A06DFE" w:rsidRDefault="00D842DB" w:rsidP="000803D1">
      <w:pPr>
        <w:pStyle w:val="aa"/>
        <w:spacing w:line="240" w:lineRule="exact"/>
        <w:ind w:left="0"/>
        <w:jc w:val="center"/>
        <w:rPr>
          <w:b/>
        </w:rPr>
      </w:pPr>
      <w:r w:rsidRPr="00A06DFE">
        <w:rPr>
          <w:b/>
        </w:rPr>
        <w:t xml:space="preserve">2. </w:t>
      </w:r>
      <w:r w:rsidR="000803D1" w:rsidRPr="00A06DFE">
        <w:rPr>
          <w:b/>
        </w:rPr>
        <w:t xml:space="preserve">Проверка соблюдения требований законодательства Российской Федерации </w:t>
      </w:r>
      <w:r w:rsidR="000803D1" w:rsidRPr="00A06DFE">
        <w:rPr>
          <w:b/>
        </w:rPr>
        <w:br/>
        <w:t xml:space="preserve">о контрактной системе в сфере закупок при размещении в ЕИС в сфере закупок </w:t>
      </w:r>
      <w:r w:rsidR="00CE6B51">
        <w:rPr>
          <w:b/>
        </w:rPr>
        <w:t>информации об</w:t>
      </w:r>
      <w:r w:rsidR="000803D1" w:rsidRPr="00A06DFE">
        <w:rPr>
          <w:b/>
        </w:rPr>
        <w:t xml:space="preserve"> осуществлении закупок товаров, работ, услуг</w:t>
      </w:r>
    </w:p>
    <w:p w:rsidR="005545CD" w:rsidRPr="00A06DFE" w:rsidRDefault="005545CD" w:rsidP="005545CD">
      <w:pPr>
        <w:pStyle w:val="ConsPlusNormal"/>
        <w:ind w:firstLine="708"/>
        <w:jc w:val="both"/>
        <w:rPr>
          <w:rFonts w:ascii="Times New Roman" w:hAnsi="Times New Roman" w:cs="Times New Roman"/>
          <w:b/>
          <w:kern w:val="16"/>
          <w:sz w:val="24"/>
          <w:szCs w:val="24"/>
        </w:rPr>
      </w:pPr>
    </w:p>
    <w:p w:rsidR="00F51789" w:rsidRPr="00A06DFE" w:rsidRDefault="00F51789" w:rsidP="00F51789">
      <w:pPr>
        <w:spacing w:after="0" w:line="240" w:lineRule="auto"/>
        <w:ind w:firstLine="709"/>
        <w:jc w:val="both"/>
        <w:rPr>
          <w:rFonts w:ascii="Times New Roman" w:hAnsi="Times New Roman" w:cs="Times New Roman"/>
          <w:sz w:val="24"/>
          <w:szCs w:val="24"/>
        </w:rPr>
      </w:pPr>
      <w:bookmarkStart w:id="2" w:name="sub_307"/>
      <w:r w:rsidRPr="00A06DFE">
        <w:rPr>
          <w:rFonts w:ascii="Times New Roman" w:hAnsi="Times New Roman" w:cs="Times New Roman"/>
          <w:sz w:val="24"/>
          <w:szCs w:val="24"/>
        </w:rPr>
        <w:t xml:space="preserve">Согласно понятиям, используемым в ФЗ-44, в частности в пункте 7 статьи 3 ФЗ-44 </w:t>
      </w:r>
      <w:r w:rsidRPr="00A06DFE">
        <w:rPr>
          <w:rStyle w:val="af"/>
          <w:rFonts w:ascii="Times New Roman" w:hAnsi="Times New Roman" w:cs="Times New Roman"/>
          <w:bCs/>
          <w:color w:val="auto"/>
          <w:sz w:val="24"/>
          <w:szCs w:val="24"/>
        </w:rPr>
        <w:t>заказчик</w:t>
      </w:r>
      <w:r w:rsidRPr="00A06DFE">
        <w:rPr>
          <w:rFonts w:ascii="Times New Roman" w:hAnsi="Times New Roman" w:cs="Times New Roman"/>
          <w:sz w:val="24"/>
          <w:szCs w:val="24"/>
        </w:rPr>
        <w:t xml:space="preserve"> - государственный или муниципальный заказчик либо в соответствии с </w:t>
      </w:r>
      <w:hyperlink w:anchor="sub_151" w:history="1">
        <w:r w:rsidRPr="00A06DFE">
          <w:rPr>
            <w:rStyle w:val="ac"/>
            <w:rFonts w:ascii="Times New Roman" w:hAnsi="Times New Roman" w:cs="Times New Roman"/>
            <w:color w:val="auto"/>
            <w:sz w:val="24"/>
            <w:szCs w:val="24"/>
          </w:rPr>
          <w:t>частями 1</w:t>
        </w:r>
      </w:hyperlink>
      <w:r w:rsidRPr="00A06DFE">
        <w:rPr>
          <w:rFonts w:ascii="Times New Roman" w:hAnsi="Times New Roman" w:cs="Times New Roman"/>
          <w:sz w:val="24"/>
          <w:szCs w:val="24"/>
        </w:rPr>
        <w:t xml:space="preserve"> и </w:t>
      </w:r>
      <w:hyperlink w:anchor="sub_15210" w:history="1">
        <w:r w:rsidRPr="00A06DFE">
          <w:rPr>
            <w:rStyle w:val="ac"/>
            <w:rFonts w:ascii="Times New Roman" w:hAnsi="Times New Roman" w:cs="Times New Roman"/>
            <w:color w:val="auto"/>
            <w:sz w:val="24"/>
            <w:szCs w:val="24"/>
          </w:rPr>
          <w:t>2.1 статьи 15</w:t>
        </w:r>
      </w:hyperlink>
      <w:r w:rsidRPr="00A06DFE">
        <w:rPr>
          <w:rFonts w:ascii="Times New Roman" w:hAnsi="Times New Roman" w:cs="Times New Roman"/>
          <w:sz w:val="24"/>
          <w:szCs w:val="24"/>
        </w:rPr>
        <w:t xml:space="preserve"> ФЗ-44 бюджетное учреждение, </w:t>
      </w:r>
      <w:r w:rsidRPr="00A06DFE">
        <w:rPr>
          <w:rFonts w:ascii="Times New Roman" w:hAnsi="Times New Roman" w:cs="Times New Roman"/>
          <w:b/>
          <w:sz w:val="24"/>
          <w:szCs w:val="24"/>
        </w:rPr>
        <w:t>государственное, муниципальное унитарные предприятия</w:t>
      </w:r>
      <w:r w:rsidRPr="00A06DFE">
        <w:rPr>
          <w:rFonts w:ascii="Times New Roman" w:hAnsi="Times New Roman" w:cs="Times New Roman"/>
          <w:sz w:val="24"/>
          <w:szCs w:val="24"/>
        </w:rPr>
        <w:t>, осуществляющие закупки.</w:t>
      </w:r>
    </w:p>
    <w:p w:rsidR="00F51789" w:rsidRPr="00A06DFE" w:rsidRDefault="00F51789" w:rsidP="00F51789">
      <w:pPr>
        <w:spacing w:after="0" w:line="240" w:lineRule="auto"/>
        <w:ind w:firstLine="709"/>
        <w:jc w:val="both"/>
        <w:rPr>
          <w:rFonts w:ascii="Times New Roman" w:hAnsi="Times New Roman" w:cs="Times New Roman"/>
          <w:sz w:val="24"/>
          <w:szCs w:val="24"/>
        </w:rPr>
      </w:pPr>
      <w:r w:rsidRPr="00A06DFE">
        <w:rPr>
          <w:rFonts w:ascii="Times New Roman" w:hAnsi="Times New Roman" w:cs="Times New Roman"/>
          <w:sz w:val="24"/>
          <w:szCs w:val="24"/>
        </w:rPr>
        <w:t xml:space="preserve">Из части 2.1. статьи 15 ФЗ-44 </w:t>
      </w:r>
      <w:bookmarkStart w:id="3" w:name="sub_15210"/>
      <w:r w:rsidRPr="00A06DFE">
        <w:rPr>
          <w:rFonts w:ascii="Times New Roman" w:hAnsi="Times New Roman" w:cs="Times New Roman"/>
          <w:sz w:val="24"/>
          <w:szCs w:val="24"/>
        </w:rPr>
        <w:t xml:space="preserve">следует, что государственные, муниципальные унитарные предприятия осуществляют закупки в соответствии с требованиями ФЗ-44, за исключением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w:t>
      </w:r>
      <w:hyperlink r:id="rId9" w:history="1">
        <w:r w:rsidRPr="00A06DFE">
          <w:rPr>
            <w:rStyle w:val="ac"/>
            <w:rFonts w:ascii="Times New Roman" w:hAnsi="Times New Roman" w:cs="Times New Roman"/>
            <w:color w:val="auto"/>
            <w:sz w:val="24"/>
            <w:szCs w:val="24"/>
          </w:rPr>
          <w:t>перечень</w:t>
        </w:r>
      </w:hyperlink>
      <w:r w:rsidRPr="00A06DFE">
        <w:rPr>
          <w:rFonts w:ascii="Times New Roman" w:hAnsi="Times New Roman" w:cs="Times New Roman"/>
          <w:sz w:val="24"/>
          <w:szCs w:val="24"/>
        </w:rPr>
        <w:t xml:space="preserve"> которых утверждается Правительством Российской Федерации по согласованию с Администрацией Президента Российской Федерации, а также за исключением закупок, осуществляемых в течение года в соответствии с правовым актом, предусмотренным </w:t>
      </w:r>
      <w:hyperlink r:id="rId10" w:history="1">
        <w:r w:rsidRPr="00A06DFE">
          <w:rPr>
            <w:rStyle w:val="ac"/>
            <w:rFonts w:ascii="Times New Roman" w:hAnsi="Times New Roman" w:cs="Times New Roman"/>
            <w:color w:val="auto"/>
            <w:sz w:val="24"/>
            <w:szCs w:val="24"/>
          </w:rPr>
          <w:t>частью 3 статьи 2</w:t>
        </w:r>
      </w:hyperlink>
      <w:r w:rsidRPr="00A06DFE">
        <w:rPr>
          <w:rFonts w:ascii="Times New Roman" w:hAnsi="Times New Roman" w:cs="Times New Roman"/>
          <w:sz w:val="24"/>
          <w:szCs w:val="24"/>
        </w:rPr>
        <w:t xml:space="preserve"> Федерального закона от 18 июля 2011 года № 223-ФЗ </w:t>
      </w:r>
      <w:r w:rsidR="00CE6B51">
        <w:rPr>
          <w:rFonts w:ascii="Times New Roman" w:hAnsi="Times New Roman" w:cs="Times New Roman"/>
          <w:sz w:val="24"/>
          <w:szCs w:val="24"/>
        </w:rPr>
        <w:br/>
      </w:r>
      <w:r w:rsidRPr="00A06DFE">
        <w:rPr>
          <w:rFonts w:ascii="Times New Roman" w:hAnsi="Times New Roman" w:cs="Times New Roman"/>
          <w:sz w:val="24"/>
          <w:szCs w:val="24"/>
        </w:rPr>
        <w:t>«О закупках товаров, работ, услуг отдельными видами юридических лиц»</w:t>
      </w:r>
      <w:r w:rsidR="002123C0" w:rsidRPr="00A06DFE">
        <w:rPr>
          <w:rFonts w:ascii="Times New Roman" w:hAnsi="Times New Roman" w:cs="Times New Roman"/>
          <w:sz w:val="24"/>
          <w:szCs w:val="24"/>
        </w:rPr>
        <w:t xml:space="preserve"> (далее – ФЗ-223)</w:t>
      </w:r>
      <w:r w:rsidRPr="00A06DFE">
        <w:rPr>
          <w:rFonts w:ascii="Times New Roman" w:hAnsi="Times New Roman" w:cs="Times New Roman"/>
          <w:sz w:val="24"/>
          <w:szCs w:val="24"/>
        </w:rPr>
        <w:t>, принятым государственным, муниципальным унитарными предприятиями и размещенным до начала года в единой информационной системе:</w:t>
      </w:r>
      <w:bookmarkStart w:id="4" w:name="sub_152101"/>
      <w:bookmarkEnd w:id="3"/>
    </w:p>
    <w:p w:rsidR="00F51789" w:rsidRPr="00A06DFE" w:rsidRDefault="00F51789" w:rsidP="00F51789">
      <w:pPr>
        <w:spacing w:after="0" w:line="240" w:lineRule="auto"/>
        <w:ind w:firstLine="709"/>
        <w:jc w:val="both"/>
        <w:rPr>
          <w:rFonts w:ascii="Times New Roman" w:hAnsi="Times New Roman" w:cs="Times New Roman"/>
          <w:sz w:val="24"/>
          <w:szCs w:val="24"/>
        </w:rPr>
      </w:pPr>
      <w:r w:rsidRPr="00A06DFE">
        <w:rPr>
          <w:rFonts w:ascii="Times New Roman" w:hAnsi="Times New Roman" w:cs="Times New Roman"/>
          <w:sz w:val="24"/>
          <w:szCs w:val="24"/>
        </w:rPr>
        <w:t xml:space="preserve">1)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A06DFE">
        <w:rPr>
          <w:rFonts w:ascii="Times New Roman" w:hAnsi="Times New Roman" w:cs="Times New Roman"/>
          <w:sz w:val="24"/>
          <w:szCs w:val="24"/>
        </w:rPr>
        <w:t>грантодателями</w:t>
      </w:r>
      <w:proofErr w:type="spellEnd"/>
      <w:r w:rsidRPr="00A06DFE">
        <w:rPr>
          <w:rFonts w:ascii="Times New Roman" w:hAnsi="Times New Roman" w:cs="Times New Roman"/>
          <w:sz w:val="24"/>
          <w:szCs w:val="24"/>
        </w:rPr>
        <w:t>, не установлено иное;</w:t>
      </w:r>
      <w:bookmarkStart w:id="5" w:name="sub_152102"/>
      <w:bookmarkEnd w:id="4"/>
    </w:p>
    <w:p w:rsidR="00F51789" w:rsidRPr="00A06DFE" w:rsidRDefault="00F51789" w:rsidP="00F51789">
      <w:pPr>
        <w:spacing w:after="0" w:line="240" w:lineRule="auto"/>
        <w:ind w:firstLine="709"/>
        <w:jc w:val="both"/>
        <w:rPr>
          <w:rFonts w:ascii="Times New Roman" w:hAnsi="Times New Roman" w:cs="Times New Roman"/>
          <w:sz w:val="24"/>
          <w:szCs w:val="24"/>
        </w:rPr>
      </w:pPr>
      <w:r w:rsidRPr="00A06DFE">
        <w:rPr>
          <w:rFonts w:ascii="Times New Roman" w:hAnsi="Times New Roman" w:cs="Times New Roman"/>
          <w:sz w:val="24"/>
          <w:szCs w:val="24"/>
        </w:rPr>
        <w:t xml:space="preserve">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w:t>
      </w:r>
      <w:r w:rsidRPr="00A06DFE">
        <w:rPr>
          <w:rFonts w:ascii="Times New Roman" w:hAnsi="Times New Roman" w:cs="Times New Roman"/>
          <w:sz w:val="24"/>
          <w:szCs w:val="24"/>
        </w:rPr>
        <w:lastRenderedPageBreak/>
        <w:t xml:space="preserve">предприятия, за исключением случаев исполнения предприятием контракта, заключенного в соответствии с </w:t>
      </w:r>
      <w:hyperlink w:anchor="sub_9312" w:history="1">
        <w:r w:rsidRPr="00A06DFE">
          <w:rPr>
            <w:rStyle w:val="ac"/>
            <w:rFonts w:ascii="Times New Roman" w:hAnsi="Times New Roman" w:cs="Times New Roman"/>
            <w:color w:val="auto"/>
            <w:sz w:val="24"/>
            <w:szCs w:val="24"/>
          </w:rPr>
          <w:t>пунктом 2 части 1 статьи 93</w:t>
        </w:r>
      </w:hyperlink>
      <w:r w:rsidRPr="00A06DFE">
        <w:rPr>
          <w:rFonts w:ascii="Times New Roman" w:hAnsi="Times New Roman" w:cs="Times New Roman"/>
          <w:sz w:val="24"/>
          <w:szCs w:val="24"/>
        </w:rPr>
        <w:t xml:space="preserve"> </w:t>
      </w:r>
      <w:r w:rsidR="00CE6B51">
        <w:rPr>
          <w:rFonts w:ascii="Times New Roman" w:hAnsi="Times New Roman" w:cs="Times New Roman"/>
          <w:sz w:val="24"/>
          <w:szCs w:val="24"/>
        </w:rPr>
        <w:t>ФЗ-44</w:t>
      </w:r>
      <w:r w:rsidRPr="00A06DFE">
        <w:rPr>
          <w:rFonts w:ascii="Times New Roman" w:hAnsi="Times New Roman" w:cs="Times New Roman"/>
          <w:sz w:val="24"/>
          <w:szCs w:val="24"/>
        </w:rPr>
        <w:t>;</w:t>
      </w:r>
      <w:bookmarkStart w:id="6" w:name="sub_1521023"/>
      <w:bookmarkEnd w:id="5"/>
    </w:p>
    <w:p w:rsidR="00EE2A49" w:rsidRPr="00A06DFE" w:rsidRDefault="00F51789" w:rsidP="00EE2A49">
      <w:pPr>
        <w:spacing w:after="0" w:line="240" w:lineRule="auto"/>
        <w:ind w:firstLine="709"/>
        <w:jc w:val="both"/>
        <w:rPr>
          <w:rFonts w:ascii="Times New Roman" w:hAnsi="Times New Roman" w:cs="Times New Roman"/>
          <w:sz w:val="24"/>
          <w:szCs w:val="24"/>
        </w:rPr>
      </w:pPr>
      <w:r w:rsidRPr="00A06DFE">
        <w:rPr>
          <w:rFonts w:ascii="Times New Roman" w:hAnsi="Times New Roman" w:cs="Times New Roman"/>
          <w:sz w:val="24"/>
          <w:szCs w:val="24"/>
        </w:rPr>
        <w:t>3) без привлечения средств соответствующих бюджетов бюджетной системы Российской Федерации государственными, муниципальными унитарными предприятиями, являющимися аптечными организациями.</w:t>
      </w:r>
      <w:bookmarkStart w:id="7" w:name="sub_11242"/>
    </w:p>
    <w:p w:rsidR="00EE2A49" w:rsidRPr="00A06DFE" w:rsidRDefault="00EE2A49" w:rsidP="00EE2A49">
      <w:pPr>
        <w:spacing w:after="0" w:line="240" w:lineRule="auto"/>
        <w:ind w:firstLine="709"/>
        <w:jc w:val="both"/>
        <w:rPr>
          <w:rFonts w:ascii="Times New Roman" w:hAnsi="Times New Roman" w:cs="Times New Roman"/>
          <w:sz w:val="24"/>
          <w:szCs w:val="24"/>
        </w:rPr>
      </w:pPr>
      <w:r w:rsidRPr="00A06DFE">
        <w:rPr>
          <w:rFonts w:ascii="Times New Roman" w:hAnsi="Times New Roman" w:cs="Times New Roman"/>
          <w:sz w:val="24"/>
          <w:szCs w:val="24"/>
        </w:rPr>
        <w:t xml:space="preserve">В соответствии с </w:t>
      </w:r>
      <w:bookmarkStart w:id="8" w:name="sub_11240"/>
      <w:r w:rsidRPr="00A06DFE">
        <w:rPr>
          <w:rFonts w:ascii="Times New Roman" w:hAnsi="Times New Roman" w:cs="Times New Roman"/>
          <w:sz w:val="24"/>
          <w:szCs w:val="24"/>
        </w:rPr>
        <w:t>частью 40 статьи 112 ФЗ-44 до 31 декабря 2016 года государственные, муниципальные унитарные предприятия обязаны:</w:t>
      </w:r>
      <w:bookmarkStart w:id="9" w:name="sub_112401"/>
      <w:bookmarkEnd w:id="8"/>
    </w:p>
    <w:p w:rsidR="00EE2A49" w:rsidRPr="00A06DFE" w:rsidRDefault="00EE2A49" w:rsidP="00EE2A49">
      <w:pPr>
        <w:spacing w:after="0" w:line="240" w:lineRule="auto"/>
        <w:ind w:firstLine="709"/>
        <w:jc w:val="both"/>
        <w:rPr>
          <w:rFonts w:ascii="Times New Roman" w:hAnsi="Times New Roman" w:cs="Times New Roman"/>
          <w:sz w:val="24"/>
          <w:szCs w:val="24"/>
        </w:rPr>
      </w:pPr>
      <w:r w:rsidRPr="00A06DFE">
        <w:rPr>
          <w:rFonts w:ascii="Times New Roman" w:hAnsi="Times New Roman" w:cs="Times New Roman"/>
          <w:sz w:val="24"/>
          <w:szCs w:val="24"/>
        </w:rPr>
        <w:t xml:space="preserve">1) создать контрактную службу или назначить контрактного управляющего в соответствии с требованиями </w:t>
      </w:r>
      <w:hyperlink w:anchor="sub_38" w:history="1">
        <w:r w:rsidRPr="00A06DFE">
          <w:rPr>
            <w:rStyle w:val="ac"/>
            <w:rFonts w:ascii="Times New Roman" w:hAnsi="Times New Roman" w:cs="Times New Roman"/>
            <w:color w:val="auto"/>
            <w:sz w:val="24"/>
            <w:szCs w:val="24"/>
          </w:rPr>
          <w:t>статьи 38</w:t>
        </w:r>
      </w:hyperlink>
      <w:r w:rsidRPr="00A06DFE">
        <w:rPr>
          <w:rFonts w:ascii="Times New Roman" w:hAnsi="Times New Roman" w:cs="Times New Roman"/>
          <w:sz w:val="24"/>
          <w:szCs w:val="24"/>
        </w:rPr>
        <w:t xml:space="preserve"> ФЗ-44;</w:t>
      </w:r>
      <w:bookmarkStart w:id="10" w:name="sub_112402"/>
      <w:bookmarkEnd w:id="9"/>
    </w:p>
    <w:p w:rsidR="00EE2A49" w:rsidRPr="00A06DFE" w:rsidRDefault="00EE2A49" w:rsidP="00EE2A49">
      <w:pPr>
        <w:spacing w:after="0" w:line="240" w:lineRule="auto"/>
        <w:ind w:firstLine="709"/>
        <w:jc w:val="both"/>
        <w:rPr>
          <w:rFonts w:ascii="Times New Roman" w:hAnsi="Times New Roman" w:cs="Times New Roman"/>
          <w:sz w:val="24"/>
          <w:szCs w:val="24"/>
        </w:rPr>
      </w:pPr>
      <w:r w:rsidRPr="00A06DFE">
        <w:rPr>
          <w:rFonts w:ascii="Times New Roman" w:hAnsi="Times New Roman" w:cs="Times New Roman"/>
          <w:sz w:val="24"/>
          <w:szCs w:val="24"/>
        </w:rPr>
        <w:t>2) осуществлять планирование закупок на 2017 год и последующие годы в соответствии с требованиями настоящего Федерального закона;</w:t>
      </w:r>
      <w:bookmarkStart w:id="11" w:name="sub_112403"/>
      <w:bookmarkEnd w:id="10"/>
    </w:p>
    <w:p w:rsidR="00EE2A49" w:rsidRPr="00A06DFE" w:rsidRDefault="007469CD" w:rsidP="00EE2A49">
      <w:pPr>
        <w:spacing w:after="0" w:line="240" w:lineRule="auto"/>
        <w:ind w:firstLine="709"/>
        <w:jc w:val="both"/>
        <w:rPr>
          <w:rFonts w:ascii="Times New Roman" w:hAnsi="Times New Roman" w:cs="Times New Roman"/>
          <w:sz w:val="24"/>
          <w:szCs w:val="24"/>
        </w:rPr>
      </w:pPr>
      <w:hyperlink r:id="rId11" w:history="1">
        <w:r w:rsidR="00EE2A49" w:rsidRPr="00A06DFE">
          <w:rPr>
            <w:rStyle w:val="ac"/>
            <w:rFonts w:ascii="Times New Roman" w:hAnsi="Times New Roman" w:cs="Times New Roman"/>
            <w:color w:val="auto"/>
            <w:sz w:val="24"/>
            <w:szCs w:val="24"/>
          </w:rPr>
          <w:t>3)</w:t>
        </w:r>
      </w:hyperlink>
      <w:r w:rsidR="00EE2A49" w:rsidRPr="00A06DFE">
        <w:rPr>
          <w:rFonts w:ascii="Times New Roman" w:hAnsi="Times New Roman" w:cs="Times New Roman"/>
          <w:sz w:val="24"/>
          <w:szCs w:val="24"/>
        </w:rPr>
        <w:t xml:space="preserve"> зарегистрироваться в единой информационной системе.</w:t>
      </w:r>
      <w:bookmarkStart w:id="12" w:name="sub_11241"/>
      <w:bookmarkEnd w:id="11"/>
    </w:p>
    <w:p w:rsidR="00EE2A49" w:rsidRPr="00A06DFE" w:rsidRDefault="00CE6B51" w:rsidP="00EE2A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w:t>
      </w:r>
      <w:r w:rsidR="00EE2A49" w:rsidRPr="00A06DFE">
        <w:rPr>
          <w:rFonts w:ascii="Times New Roman" w:hAnsi="Times New Roman" w:cs="Times New Roman"/>
          <w:sz w:val="24"/>
          <w:szCs w:val="24"/>
        </w:rPr>
        <w:t>аст</w:t>
      </w:r>
      <w:r>
        <w:rPr>
          <w:rFonts w:ascii="Times New Roman" w:hAnsi="Times New Roman" w:cs="Times New Roman"/>
          <w:sz w:val="24"/>
          <w:szCs w:val="24"/>
        </w:rPr>
        <w:t>ью</w:t>
      </w:r>
      <w:r w:rsidR="00EE2A49" w:rsidRPr="00A06DFE">
        <w:rPr>
          <w:rFonts w:ascii="Times New Roman" w:hAnsi="Times New Roman" w:cs="Times New Roman"/>
          <w:sz w:val="24"/>
          <w:szCs w:val="24"/>
        </w:rPr>
        <w:t xml:space="preserve"> 41 статьи 112 ФЗ-44 </w:t>
      </w:r>
      <w:r>
        <w:rPr>
          <w:rFonts w:ascii="Times New Roman" w:hAnsi="Times New Roman" w:cs="Times New Roman"/>
          <w:sz w:val="24"/>
          <w:szCs w:val="24"/>
        </w:rPr>
        <w:t xml:space="preserve">установлено, что </w:t>
      </w:r>
      <w:r w:rsidR="00EE2A49" w:rsidRPr="00A06DFE">
        <w:rPr>
          <w:rFonts w:ascii="Times New Roman" w:hAnsi="Times New Roman" w:cs="Times New Roman"/>
          <w:sz w:val="24"/>
          <w:szCs w:val="24"/>
        </w:rPr>
        <w:t xml:space="preserve">до 31 декабря 2016 года государственные, муниципальные унитарные предприятия вправе принять правовой акт в соответствии с </w:t>
      </w:r>
      <w:hyperlink r:id="rId12" w:history="1">
        <w:r w:rsidR="00EE2A49" w:rsidRPr="00A06DFE">
          <w:rPr>
            <w:rStyle w:val="ac"/>
            <w:rFonts w:ascii="Times New Roman" w:hAnsi="Times New Roman" w:cs="Times New Roman"/>
            <w:color w:val="auto"/>
            <w:sz w:val="24"/>
            <w:szCs w:val="24"/>
          </w:rPr>
          <w:t>частью 3 статьи 2</w:t>
        </w:r>
      </w:hyperlink>
      <w:r w:rsidR="00EE2A49" w:rsidRPr="00A06DFE">
        <w:rPr>
          <w:rFonts w:ascii="Times New Roman" w:hAnsi="Times New Roman" w:cs="Times New Roman"/>
          <w:sz w:val="24"/>
          <w:szCs w:val="24"/>
        </w:rPr>
        <w:t xml:space="preserve"> ФЗ-223 в отношении закупок, предусмотренных </w:t>
      </w:r>
      <w:hyperlink w:anchor="sub_15210" w:history="1">
        <w:r w:rsidR="00EE2A49" w:rsidRPr="00A06DFE">
          <w:rPr>
            <w:rStyle w:val="ac"/>
            <w:rFonts w:ascii="Times New Roman" w:hAnsi="Times New Roman" w:cs="Times New Roman"/>
            <w:color w:val="auto"/>
            <w:sz w:val="24"/>
            <w:szCs w:val="24"/>
          </w:rPr>
          <w:t>частью 2.1 статьи 15</w:t>
        </w:r>
      </w:hyperlink>
      <w:r w:rsidR="00EE2A49" w:rsidRPr="00A06DFE">
        <w:rPr>
          <w:rFonts w:ascii="Times New Roman" w:hAnsi="Times New Roman" w:cs="Times New Roman"/>
          <w:sz w:val="24"/>
          <w:szCs w:val="24"/>
        </w:rPr>
        <w:t xml:space="preserve"> ФЗ-44 и осуществляемых в 2017 году. Указанные правовые акты в случае их принятия государственными, муниципальными унитарными предприятиями должны быть размещены до 31 декабря 2016 года в единой информационной системе.</w:t>
      </w:r>
    </w:p>
    <w:bookmarkEnd w:id="7"/>
    <w:bookmarkEnd w:id="12"/>
    <w:p w:rsidR="002123C0" w:rsidRPr="00A06DFE" w:rsidRDefault="002123C0" w:rsidP="002123C0">
      <w:pPr>
        <w:spacing w:after="0" w:line="240" w:lineRule="auto"/>
        <w:ind w:firstLine="709"/>
        <w:jc w:val="both"/>
        <w:rPr>
          <w:rFonts w:ascii="Times New Roman" w:hAnsi="Times New Roman" w:cs="Times New Roman"/>
          <w:sz w:val="24"/>
          <w:szCs w:val="24"/>
        </w:rPr>
      </w:pPr>
      <w:r w:rsidRPr="00A06DFE">
        <w:rPr>
          <w:rFonts w:ascii="Times New Roman" w:hAnsi="Times New Roman" w:cs="Times New Roman"/>
          <w:sz w:val="24"/>
          <w:szCs w:val="24"/>
        </w:rPr>
        <w:t xml:space="preserve">Пунктом 5 </w:t>
      </w:r>
      <w:r w:rsidR="005821B0" w:rsidRPr="00A06DFE">
        <w:rPr>
          <w:rFonts w:ascii="Times New Roman" w:hAnsi="Times New Roman" w:cs="Times New Roman"/>
          <w:sz w:val="24"/>
          <w:szCs w:val="24"/>
        </w:rPr>
        <w:t xml:space="preserve">части 2 </w:t>
      </w:r>
      <w:r w:rsidRPr="00A06DFE">
        <w:rPr>
          <w:rFonts w:ascii="Times New Roman" w:hAnsi="Times New Roman" w:cs="Times New Roman"/>
          <w:sz w:val="24"/>
          <w:szCs w:val="24"/>
        </w:rPr>
        <w:t xml:space="preserve">статьи </w:t>
      </w:r>
      <w:r w:rsidR="005821B0" w:rsidRPr="00A06DFE">
        <w:rPr>
          <w:rFonts w:ascii="Times New Roman" w:hAnsi="Times New Roman" w:cs="Times New Roman"/>
          <w:sz w:val="24"/>
          <w:szCs w:val="24"/>
        </w:rPr>
        <w:t>1</w:t>
      </w:r>
      <w:r w:rsidRPr="00A06DFE">
        <w:rPr>
          <w:rFonts w:ascii="Times New Roman" w:hAnsi="Times New Roman" w:cs="Times New Roman"/>
          <w:sz w:val="24"/>
          <w:szCs w:val="24"/>
        </w:rPr>
        <w:t xml:space="preserve"> ФЗ-223 предусмотрено, что ФЗ-223 устанавливает общие принципы закупки товаров, работ, услуг и основные требования к закупке товаров, работ, услуг государственными унитарными предприятиями, муниципальными унитарными предприятиями при наличии правового акта, утвержденного в соответствии с </w:t>
      </w:r>
      <w:hyperlink w:anchor="sub_23" w:history="1">
        <w:r w:rsidRPr="00A06DFE">
          <w:rPr>
            <w:rStyle w:val="ac"/>
            <w:rFonts w:ascii="Times New Roman" w:hAnsi="Times New Roman" w:cs="Times New Roman"/>
            <w:color w:val="auto"/>
            <w:sz w:val="24"/>
            <w:szCs w:val="24"/>
          </w:rPr>
          <w:t>частью 3 статьи 2</w:t>
        </w:r>
      </w:hyperlink>
      <w:r w:rsidRPr="00A06DFE">
        <w:rPr>
          <w:rFonts w:ascii="Times New Roman" w:hAnsi="Times New Roman" w:cs="Times New Roman"/>
          <w:sz w:val="24"/>
          <w:szCs w:val="24"/>
        </w:rPr>
        <w:t xml:space="preserve"> ФЗ-223 и размещенного до начала года в единой информационной системе в сфере закупок товаров, работ, услуг для обеспечения государственных и муниципальных нужд в соответствии с </w:t>
      </w:r>
      <w:hyperlink w:anchor="sub_41" w:history="1">
        <w:r w:rsidRPr="00A06DFE">
          <w:rPr>
            <w:rStyle w:val="ac"/>
            <w:rFonts w:ascii="Times New Roman" w:hAnsi="Times New Roman" w:cs="Times New Roman"/>
            <w:color w:val="auto"/>
            <w:sz w:val="24"/>
            <w:szCs w:val="24"/>
          </w:rPr>
          <w:t xml:space="preserve">частью 1 </w:t>
        </w:r>
        <w:r w:rsidR="00CE6B51">
          <w:rPr>
            <w:rStyle w:val="ac"/>
            <w:rFonts w:ascii="Times New Roman" w:hAnsi="Times New Roman" w:cs="Times New Roman"/>
            <w:color w:val="auto"/>
            <w:sz w:val="24"/>
            <w:szCs w:val="24"/>
          </w:rPr>
          <w:br/>
        </w:r>
        <w:r w:rsidRPr="00A06DFE">
          <w:rPr>
            <w:rStyle w:val="ac"/>
            <w:rFonts w:ascii="Times New Roman" w:hAnsi="Times New Roman" w:cs="Times New Roman"/>
            <w:color w:val="auto"/>
            <w:sz w:val="24"/>
            <w:szCs w:val="24"/>
          </w:rPr>
          <w:t>статьи 4</w:t>
        </w:r>
      </w:hyperlink>
      <w:r w:rsidRPr="00A06DFE">
        <w:rPr>
          <w:rFonts w:ascii="Times New Roman" w:hAnsi="Times New Roman" w:cs="Times New Roman"/>
          <w:sz w:val="24"/>
          <w:szCs w:val="24"/>
        </w:rPr>
        <w:t xml:space="preserve"> ФЗ-223, при осуществлении закупок:</w:t>
      </w:r>
      <w:bookmarkStart w:id="13" w:name="sub_1251"/>
    </w:p>
    <w:p w:rsidR="002123C0" w:rsidRPr="00A06DFE" w:rsidRDefault="002123C0" w:rsidP="002123C0">
      <w:pPr>
        <w:spacing w:after="0" w:line="240" w:lineRule="auto"/>
        <w:ind w:firstLine="709"/>
        <w:jc w:val="both"/>
        <w:rPr>
          <w:rFonts w:ascii="Times New Roman" w:hAnsi="Times New Roman" w:cs="Times New Roman"/>
          <w:sz w:val="24"/>
          <w:szCs w:val="24"/>
        </w:rPr>
      </w:pPr>
      <w:r w:rsidRPr="00A06DFE">
        <w:rPr>
          <w:rFonts w:ascii="Times New Roman" w:hAnsi="Times New Roman" w:cs="Times New Roman"/>
          <w:sz w:val="24"/>
          <w:szCs w:val="24"/>
        </w:rPr>
        <w:t xml:space="preserve">а)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A06DFE">
        <w:rPr>
          <w:rFonts w:ascii="Times New Roman" w:hAnsi="Times New Roman" w:cs="Times New Roman"/>
          <w:sz w:val="24"/>
          <w:szCs w:val="24"/>
        </w:rPr>
        <w:t>грантодателями</w:t>
      </w:r>
      <w:proofErr w:type="spellEnd"/>
      <w:r w:rsidRPr="00A06DFE">
        <w:rPr>
          <w:rFonts w:ascii="Times New Roman" w:hAnsi="Times New Roman" w:cs="Times New Roman"/>
          <w:sz w:val="24"/>
          <w:szCs w:val="24"/>
        </w:rPr>
        <w:t>, не установлено иное;</w:t>
      </w:r>
      <w:bookmarkStart w:id="14" w:name="sub_1252"/>
      <w:bookmarkEnd w:id="13"/>
    </w:p>
    <w:p w:rsidR="002123C0" w:rsidRPr="00A06DFE" w:rsidRDefault="002123C0" w:rsidP="002123C0">
      <w:pPr>
        <w:spacing w:after="0" w:line="240" w:lineRule="auto"/>
        <w:ind w:firstLine="709"/>
        <w:jc w:val="both"/>
        <w:rPr>
          <w:rFonts w:ascii="Times New Roman" w:hAnsi="Times New Roman" w:cs="Times New Roman"/>
          <w:sz w:val="24"/>
          <w:szCs w:val="24"/>
        </w:rPr>
      </w:pPr>
      <w:r w:rsidRPr="00A06DFE">
        <w:rPr>
          <w:rFonts w:ascii="Times New Roman" w:hAnsi="Times New Roman" w:cs="Times New Roman"/>
          <w:sz w:val="24"/>
          <w:szCs w:val="24"/>
        </w:rPr>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r:id="rId13" w:history="1">
        <w:r w:rsidRPr="00A06DFE">
          <w:rPr>
            <w:rStyle w:val="ac"/>
            <w:rFonts w:ascii="Times New Roman" w:hAnsi="Times New Roman" w:cs="Times New Roman"/>
            <w:color w:val="auto"/>
            <w:sz w:val="24"/>
            <w:szCs w:val="24"/>
          </w:rPr>
          <w:t>пунктом 2 части 1 статьи 93</w:t>
        </w:r>
      </w:hyperlink>
      <w:r w:rsidRPr="00A06DFE">
        <w:rPr>
          <w:rFonts w:ascii="Times New Roman" w:hAnsi="Times New Roman" w:cs="Times New Roman"/>
          <w:sz w:val="24"/>
          <w:szCs w:val="24"/>
        </w:rPr>
        <w:t xml:space="preserve"> ФЗ-44;</w:t>
      </w:r>
      <w:bookmarkEnd w:id="14"/>
    </w:p>
    <w:p w:rsidR="002123C0" w:rsidRPr="00A06DFE" w:rsidRDefault="002123C0" w:rsidP="002123C0">
      <w:pPr>
        <w:spacing w:after="0" w:line="240" w:lineRule="auto"/>
        <w:ind w:firstLine="709"/>
        <w:jc w:val="both"/>
        <w:rPr>
          <w:rFonts w:ascii="Times New Roman" w:hAnsi="Times New Roman" w:cs="Times New Roman"/>
          <w:sz w:val="24"/>
          <w:szCs w:val="24"/>
        </w:rPr>
      </w:pPr>
      <w:r w:rsidRPr="00A06DFE">
        <w:rPr>
          <w:rFonts w:ascii="Times New Roman" w:hAnsi="Times New Roman" w:cs="Times New Roman"/>
          <w:sz w:val="24"/>
          <w:szCs w:val="24"/>
        </w:rPr>
        <w:t>в) без привлечения средств соответствующих бюджетов бюджетной системы Российской Федерации.</w:t>
      </w:r>
    </w:p>
    <w:p w:rsidR="00EE2A49" w:rsidRDefault="00EE2A49" w:rsidP="00EE2A49">
      <w:pPr>
        <w:spacing w:after="0" w:line="240" w:lineRule="auto"/>
        <w:ind w:firstLine="709"/>
        <w:jc w:val="both"/>
        <w:rPr>
          <w:rFonts w:ascii="Times New Roman" w:hAnsi="Times New Roman" w:cs="Times New Roman"/>
          <w:sz w:val="24"/>
          <w:szCs w:val="24"/>
        </w:rPr>
      </w:pPr>
      <w:r w:rsidRPr="00A06DFE">
        <w:rPr>
          <w:rFonts w:ascii="Times New Roman" w:hAnsi="Times New Roman" w:cs="Times New Roman"/>
          <w:sz w:val="24"/>
          <w:szCs w:val="24"/>
        </w:rPr>
        <w:t>В соответствии с частью 13 статьи 8 ФЗ-223 государственные, муниципальные унитарные предприятия вправе осуществлять закупки в соответствии с ФЗ-223 после размещения положения о закупке и плана закупки в единой информационной системе.</w:t>
      </w:r>
    </w:p>
    <w:p w:rsidR="00EE2A49" w:rsidRPr="00A06DFE" w:rsidRDefault="002123C0" w:rsidP="00F51789">
      <w:pPr>
        <w:spacing w:after="0" w:line="240" w:lineRule="auto"/>
        <w:ind w:firstLine="709"/>
        <w:jc w:val="both"/>
        <w:rPr>
          <w:rFonts w:ascii="Times New Roman" w:hAnsi="Times New Roman" w:cs="Times New Roman"/>
          <w:sz w:val="24"/>
          <w:szCs w:val="24"/>
        </w:rPr>
      </w:pPr>
      <w:r w:rsidRPr="00A06DFE">
        <w:rPr>
          <w:rFonts w:ascii="Times New Roman" w:hAnsi="Times New Roman" w:cs="Times New Roman"/>
          <w:sz w:val="24"/>
          <w:szCs w:val="24"/>
        </w:rPr>
        <w:t>Таким образом, государственное, муниципальное унитарные предприятия</w:t>
      </w:r>
      <w:r w:rsidR="005821B0" w:rsidRPr="00A06DFE">
        <w:rPr>
          <w:rFonts w:ascii="Times New Roman" w:hAnsi="Times New Roman" w:cs="Times New Roman"/>
          <w:sz w:val="24"/>
          <w:szCs w:val="24"/>
        </w:rPr>
        <w:t xml:space="preserve"> в случае не размещения до начала года в ЕИС в сфере закупок правового акта</w:t>
      </w:r>
      <w:r w:rsidR="00EE2A49" w:rsidRPr="00A06DFE">
        <w:rPr>
          <w:rFonts w:ascii="Times New Roman" w:hAnsi="Times New Roman" w:cs="Times New Roman"/>
          <w:sz w:val="24"/>
          <w:szCs w:val="24"/>
        </w:rPr>
        <w:t xml:space="preserve"> (положение о закупке)</w:t>
      </w:r>
      <w:r w:rsidR="005821B0" w:rsidRPr="00A06DFE">
        <w:rPr>
          <w:rFonts w:ascii="Times New Roman" w:hAnsi="Times New Roman" w:cs="Times New Roman"/>
          <w:sz w:val="24"/>
          <w:szCs w:val="24"/>
        </w:rPr>
        <w:t xml:space="preserve">, утвержденного в соответствии с </w:t>
      </w:r>
      <w:hyperlink w:anchor="sub_23" w:history="1">
        <w:r w:rsidR="005821B0" w:rsidRPr="00A06DFE">
          <w:rPr>
            <w:rStyle w:val="ac"/>
            <w:rFonts w:ascii="Times New Roman" w:hAnsi="Times New Roman" w:cs="Times New Roman"/>
            <w:color w:val="auto"/>
            <w:sz w:val="24"/>
            <w:szCs w:val="24"/>
          </w:rPr>
          <w:t>частью 3 статьи 2</w:t>
        </w:r>
      </w:hyperlink>
      <w:r w:rsidR="005821B0" w:rsidRPr="00A06DFE">
        <w:rPr>
          <w:rFonts w:ascii="Times New Roman" w:hAnsi="Times New Roman" w:cs="Times New Roman"/>
          <w:sz w:val="24"/>
          <w:szCs w:val="24"/>
        </w:rPr>
        <w:t xml:space="preserve"> ФЗ-223</w:t>
      </w:r>
      <w:r w:rsidR="00EE2A49" w:rsidRPr="00A06DFE">
        <w:rPr>
          <w:rFonts w:ascii="Times New Roman" w:hAnsi="Times New Roman" w:cs="Times New Roman"/>
          <w:sz w:val="24"/>
          <w:szCs w:val="24"/>
        </w:rPr>
        <w:t xml:space="preserve"> при осуществлении закупок товаров, работ, услуг руководствуются требованиями ФЗ-44.</w:t>
      </w:r>
    </w:p>
    <w:bookmarkEnd w:id="2"/>
    <w:bookmarkEnd w:id="6"/>
    <w:p w:rsidR="00E24B52" w:rsidRPr="00A06DFE" w:rsidRDefault="00E24B52" w:rsidP="00E24B52">
      <w:pPr>
        <w:pStyle w:val="ConsPlusNormal"/>
        <w:ind w:firstLine="708"/>
        <w:jc w:val="both"/>
        <w:rPr>
          <w:rFonts w:ascii="Times New Roman" w:hAnsi="Times New Roman" w:cs="Times New Roman"/>
          <w:bCs/>
          <w:sz w:val="24"/>
          <w:szCs w:val="24"/>
        </w:rPr>
      </w:pPr>
      <w:r w:rsidRPr="00A06DFE">
        <w:rPr>
          <w:rFonts w:ascii="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E24B52" w:rsidRPr="00A06DFE" w:rsidRDefault="005B442F" w:rsidP="00E24B52">
      <w:pPr>
        <w:autoSpaceDE w:val="0"/>
        <w:autoSpaceDN w:val="0"/>
        <w:adjustRightInd w:val="0"/>
        <w:spacing w:after="0" w:line="240" w:lineRule="auto"/>
        <w:ind w:firstLine="709"/>
        <w:jc w:val="both"/>
        <w:rPr>
          <w:rFonts w:ascii="Times New Roman" w:hAnsi="Times New Roman" w:cs="Times New Roman"/>
          <w:kern w:val="16"/>
          <w:sz w:val="24"/>
          <w:szCs w:val="24"/>
        </w:rPr>
      </w:pPr>
      <w:r w:rsidRPr="00A06DFE">
        <w:rPr>
          <w:rFonts w:ascii="Times New Roman" w:hAnsi="Times New Roman" w:cs="Times New Roman"/>
          <w:sz w:val="24"/>
          <w:szCs w:val="24"/>
        </w:rPr>
        <w:t xml:space="preserve">В соответствии с </w:t>
      </w:r>
      <w:r w:rsidR="00E24B52" w:rsidRPr="00A06DFE">
        <w:rPr>
          <w:rFonts w:ascii="Times New Roman" w:eastAsia="Times New Roman" w:hAnsi="Times New Roman" w:cs="Times New Roman"/>
          <w:bCs/>
          <w:sz w:val="24"/>
          <w:szCs w:val="24"/>
        </w:rPr>
        <w:t>част</w:t>
      </w:r>
      <w:r w:rsidRPr="00A06DFE">
        <w:rPr>
          <w:rFonts w:ascii="Times New Roman" w:eastAsia="Times New Roman" w:hAnsi="Times New Roman" w:cs="Times New Roman"/>
          <w:bCs/>
          <w:sz w:val="24"/>
          <w:szCs w:val="24"/>
        </w:rPr>
        <w:t>ью</w:t>
      </w:r>
      <w:r w:rsidR="00E24B52" w:rsidRPr="00A06DFE">
        <w:rPr>
          <w:rFonts w:ascii="Times New Roman" w:eastAsia="Times New Roman" w:hAnsi="Times New Roman" w:cs="Times New Roman"/>
          <w:bCs/>
          <w:sz w:val="24"/>
          <w:szCs w:val="24"/>
        </w:rPr>
        <w:t xml:space="preserve"> 2 статьи 24 ФЗ-44 к</w:t>
      </w:r>
      <w:r w:rsidR="00E24B52" w:rsidRPr="00A06DFE">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r w:rsidR="00E24B52" w:rsidRPr="00A06DFE">
        <w:rPr>
          <w:rFonts w:ascii="Times New Roman" w:hAnsi="Times New Roman" w:cs="Times New Roman"/>
          <w:kern w:val="16"/>
          <w:sz w:val="24"/>
          <w:szCs w:val="24"/>
        </w:rPr>
        <w:t xml:space="preserve"> </w:t>
      </w:r>
    </w:p>
    <w:p w:rsidR="00E24B52" w:rsidRPr="00A06DFE" w:rsidRDefault="005B442F" w:rsidP="00E24B52">
      <w:pPr>
        <w:autoSpaceDE w:val="0"/>
        <w:autoSpaceDN w:val="0"/>
        <w:adjustRightInd w:val="0"/>
        <w:spacing w:after="0" w:line="240" w:lineRule="auto"/>
        <w:ind w:firstLine="709"/>
        <w:jc w:val="both"/>
        <w:rPr>
          <w:rFonts w:ascii="Times New Roman" w:hAnsi="Times New Roman" w:cs="Times New Roman"/>
          <w:kern w:val="16"/>
          <w:sz w:val="24"/>
          <w:szCs w:val="24"/>
        </w:rPr>
      </w:pPr>
      <w:r w:rsidRPr="00A06DFE">
        <w:rPr>
          <w:rFonts w:ascii="Times New Roman" w:hAnsi="Times New Roman" w:cs="Times New Roman"/>
          <w:bCs/>
          <w:sz w:val="24"/>
          <w:szCs w:val="24"/>
        </w:rPr>
        <w:lastRenderedPageBreak/>
        <w:t>Из части</w:t>
      </w:r>
      <w:r w:rsidR="00E24B52" w:rsidRPr="00A06DFE">
        <w:rPr>
          <w:rFonts w:ascii="Times New Roman" w:hAnsi="Times New Roman" w:cs="Times New Roman"/>
          <w:bCs/>
          <w:sz w:val="24"/>
          <w:szCs w:val="24"/>
        </w:rPr>
        <w:t xml:space="preserve"> 2 статьи 48 ФЗ-44</w:t>
      </w:r>
      <w:r w:rsidR="00E24B52" w:rsidRPr="00A06DFE">
        <w:rPr>
          <w:rFonts w:ascii="Times New Roman" w:hAnsi="Times New Roman" w:cs="Times New Roman"/>
          <w:sz w:val="24"/>
          <w:szCs w:val="24"/>
        </w:rPr>
        <w:t xml:space="preserve"> </w:t>
      </w:r>
      <w:r w:rsidRPr="00A06DFE">
        <w:rPr>
          <w:rFonts w:ascii="Times New Roman" w:hAnsi="Times New Roman" w:cs="Times New Roman"/>
          <w:sz w:val="24"/>
          <w:szCs w:val="24"/>
        </w:rPr>
        <w:t xml:space="preserve">следует, что </w:t>
      </w:r>
      <w:r w:rsidR="00E24B52" w:rsidRPr="00A06DFE">
        <w:rPr>
          <w:rFonts w:ascii="Times New Roman" w:hAnsi="Times New Roman" w:cs="Times New Roman"/>
          <w:sz w:val="24"/>
          <w:szCs w:val="24"/>
        </w:rPr>
        <w:t>заказчик во всех случаях осуществляет закупку путем проведения открытого конкурса, за исключением случаев, предусмотренных статьями 56, 57, 59, 72, 83, 84 и 93 ФЗ-44.</w:t>
      </w:r>
    </w:p>
    <w:p w:rsidR="00E24B52" w:rsidRPr="00A06DFE" w:rsidRDefault="005B442F" w:rsidP="00E24B52">
      <w:pPr>
        <w:autoSpaceDE w:val="0"/>
        <w:autoSpaceDN w:val="0"/>
        <w:adjustRightInd w:val="0"/>
        <w:spacing w:after="0" w:line="240" w:lineRule="auto"/>
        <w:ind w:firstLine="709"/>
        <w:jc w:val="both"/>
        <w:rPr>
          <w:rFonts w:ascii="Times New Roman" w:hAnsi="Times New Roman" w:cs="Times New Roman"/>
          <w:kern w:val="16"/>
          <w:sz w:val="24"/>
          <w:szCs w:val="24"/>
        </w:rPr>
      </w:pPr>
      <w:r w:rsidRPr="00A06DFE">
        <w:rPr>
          <w:rFonts w:ascii="Times New Roman" w:hAnsi="Times New Roman" w:cs="Times New Roman"/>
          <w:kern w:val="16"/>
          <w:sz w:val="24"/>
          <w:szCs w:val="24"/>
        </w:rPr>
        <w:t>Ч</w:t>
      </w:r>
      <w:r w:rsidR="00E24B52" w:rsidRPr="00A06DFE">
        <w:rPr>
          <w:rFonts w:ascii="Times New Roman" w:hAnsi="Times New Roman" w:cs="Times New Roman"/>
          <w:kern w:val="16"/>
          <w:sz w:val="24"/>
          <w:szCs w:val="24"/>
        </w:rPr>
        <w:t>аст</w:t>
      </w:r>
      <w:r w:rsidRPr="00A06DFE">
        <w:rPr>
          <w:rFonts w:ascii="Times New Roman" w:hAnsi="Times New Roman" w:cs="Times New Roman"/>
          <w:kern w:val="16"/>
          <w:sz w:val="24"/>
          <w:szCs w:val="24"/>
        </w:rPr>
        <w:t>ью</w:t>
      </w:r>
      <w:r w:rsidR="00E24B52" w:rsidRPr="00A06DFE">
        <w:rPr>
          <w:rFonts w:ascii="Times New Roman" w:hAnsi="Times New Roman" w:cs="Times New Roman"/>
          <w:kern w:val="16"/>
          <w:sz w:val="24"/>
          <w:szCs w:val="24"/>
        </w:rPr>
        <w:t xml:space="preserve"> 1 статьи 93 ФЗ-44 </w:t>
      </w:r>
      <w:r w:rsidR="00E24B52" w:rsidRPr="00A06DFE">
        <w:rPr>
          <w:rFonts w:ascii="Times New Roman" w:hAnsi="Times New Roman" w:cs="Times New Roman"/>
          <w:bCs/>
          <w:sz w:val="24"/>
          <w:szCs w:val="24"/>
        </w:rPr>
        <w:t xml:space="preserve">(в ред. от 28.12.2016 года) </w:t>
      </w:r>
      <w:r w:rsidR="00E24B52" w:rsidRPr="00A06DFE">
        <w:rPr>
          <w:rFonts w:ascii="Times New Roman" w:hAnsi="Times New Roman" w:cs="Times New Roman"/>
          <w:kern w:val="16"/>
          <w:sz w:val="24"/>
          <w:szCs w:val="24"/>
        </w:rPr>
        <w:t xml:space="preserve">предусмотрено, что </w:t>
      </w:r>
      <w:r w:rsidR="00E24B52" w:rsidRPr="00A06DFE">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00E24B52" w:rsidRPr="00A06DFE">
        <w:rPr>
          <w:rFonts w:ascii="Times New Roman" w:hAnsi="Times New Roman" w:cs="Times New Roman"/>
          <w:kern w:val="16"/>
          <w:sz w:val="24"/>
          <w:szCs w:val="24"/>
        </w:rPr>
        <w:t xml:space="preserve"> в 47 случаях.</w:t>
      </w:r>
    </w:p>
    <w:p w:rsidR="00B67009" w:rsidRPr="00A06DFE" w:rsidRDefault="00B67009" w:rsidP="00E24B52">
      <w:pPr>
        <w:pStyle w:val="ConsPlusNormal"/>
        <w:ind w:firstLine="708"/>
        <w:jc w:val="both"/>
        <w:rPr>
          <w:rFonts w:ascii="Times New Roman" w:hAnsi="Times New Roman" w:cs="Times New Roman"/>
          <w:kern w:val="16"/>
          <w:sz w:val="24"/>
          <w:szCs w:val="24"/>
        </w:rPr>
      </w:pPr>
      <w:r w:rsidRPr="00A06DFE">
        <w:rPr>
          <w:rFonts w:ascii="Times New Roman" w:hAnsi="Times New Roman" w:cs="Times New Roman"/>
          <w:kern w:val="16"/>
          <w:sz w:val="24"/>
          <w:szCs w:val="24"/>
        </w:rPr>
        <w:t xml:space="preserve">В разделах «Закупки» и «Реестр контрактов, заключенных заказчиками» ЕИС в сфере закупок отсутствует какая-либо информация об осуществленных </w:t>
      </w:r>
      <w:r w:rsidR="00A06DFE" w:rsidRPr="00A06DFE">
        <w:rPr>
          <w:rFonts w:ascii="Times New Roman" w:hAnsi="Times New Roman" w:cs="Times New Roman"/>
          <w:sz w:val="24"/>
          <w:szCs w:val="24"/>
        </w:rPr>
        <w:t>ГУНПП ЧР «Промавтоматика»</w:t>
      </w:r>
      <w:r w:rsidR="00A06DFE">
        <w:rPr>
          <w:rFonts w:ascii="Times New Roman" w:hAnsi="Times New Roman" w:cs="Times New Roman"/>
          <w:sz w:val="24"/>
          <w:szCs w:val="24"/>
        </w:rPr>
        <w:t xml:space="preserve"> </w:t>
      </w:r>
      <w:r w:rsidRPr="00A06DFE">
        <w:rPr>
          <w:rFonts w:ascii="Times New Roman" w:hAnsi="Times New Roman" w:cs="Times New Roman"/>
          <w:kern w:val="16"/>
          <w:sz w:val="24"/>
          <w:szCs w:val="24"/>
        </w:rPr>
        <w:t>в 2017 году закупках и заключенных контрактах.</w:t>
      </w:r>
    </w:p>
    <w:p w:rsidR="000803D1" w:rsidRPr="00A06DFE" w:rsidRDefault="0042770F" w:rsidP="000803D1">
      <w:pPr>
        <w:spacing w:after="0" w:line="240" w:lineRule="auto"/>
        <w:ind w:firstLine="708"/>
        <w:jc w:val="both"/>
        <w:rPr>
          <w:rFonts w:ascii="Times New Roman" w:hAnsi="Times New Roman" w:cs="Times New Roman"/>
          <w:sz w:val="24"/>
          <w:szCs w:val="24"/>
        </w:rPr>
      </w:pPr>
      <w:r w:rsidRPr="00A06DFE">
        <w:rPr>
          <w:rFonts w:ascii="Times New Roman" w:hAnsi="Times New Roman" w:cs="Times New Roman"/>
          <w:kern w:val="16"/>
          <w:sz w:val="24"/>
          <w:szCs w:val="24"/>
        </w:rPr>
        <w:t xml:space="preserve">На предмет установления информации об планируемых в проверяемый период закупках, была проведена проверка в разделе «Планирование закупок» единой информационной системы в сфере закупок, при проверке которого установлено, что </w:t>
      </w:r>
      <w:r w:rsidRPr="00A06DFE">
        <w:rPr>
          <w:rFonts w:ascii="Times New Roman" w:hAnsi="Times New Roman" w:cs="Times New Roman"/>
          <w:sz w:val="24"/>
          <w:szCs w:val="24"/>
        </w:rPr>
        <w:t xml:space="preserve">ГУНПП ЧР «Промавтоматика» план закупок на 2017 год размещен </w:t>
      </w:r>
      <w:r w:rsidR="00415493" w:rsidRPr="00A06DFE">
        <w:rPr>
          <w:rFonts w:ascii="Times New Roman" w:hAnsi="Times New Roman" w:cs="Times New Roman"/>
          <w:sz w:val="24"/>
          <w:szCs w:val="24"/>
        </w:rPr>
        <w:t>11</w:t>
      </w:r>
      <w:r w:rsidRPr="00A06DFE">
        <w:rPr>
          <w:rFonts w:ascii="Times New Roman" w:hAnsi="Times New Roman" w:cs="Times New Roman"/>
          <w:sz w:val="24"/>
          <w:szCs w:val="24"/>
        </w:rPr>
        <w:t>.01.2017 года</w:t>
      </w:r>
      <w:r w:rsidR="00415493" w:rsidRPr="00A06DFE">
        <w:rPr>
          <w:rFonts w:ascii="Times New Roman" w:hAnsi="Times New Roman" w:cs="Times New Roman"/>
          <w:sz w:val="24"/>
          <w:szCs w:val="24"/>
        </w:rPr>
        <w:t>, а план-график закупок на 2017 год размещен 23.01.2017 года.</w:t>
      </w:r>
    </w:p>
    <w:p w:rsidR="000803D1" w:rsidRPr="00A06DFE" w:rsidRDefault="000803D1" w:rsidP="000803D1">
      <w:pPr>
        <w:spacing w:after="0" w:line="240" w:lineRule="auto"/>
        <w:ind w:firstLine="708"/>
        <w:jc w:val="both"/>
        <w:rPr>
          <w:rFonts w:ascii="Times New Roman" w:hAnsi="Times New Roman" w:cs="Times New Roman"/>
          <w:sz w:val="24"/>
          <w:szCs w:val="24"/>
        </w:rPr>
      </w:pPr>
      <w:r w:rsidRPr="00A06DFE">
        <w:rPr>
          <w:rFonts w:ascii="Times New Roman" w:hAnsi="Times New Roman" w:cs="Times New Roman"/>
          <w:sz w:val="24"/>
          <w:szCs w:val="24"/>
        </w:rPr>
        <w:t xml:space="preserve">Согласно части 8 статьи 17 ФЗ-44 </w:t>
      </w:r>
      <w:bookmarkStart w:id="15" w:name="sub_178"/>
      <w:r w:rsidRPr="00A06DFE">
        <w:rPr>
          <w:rFonts w:ascii="Times New Roman" w:hAnsi="Times New Roman" w:cs="Times New Roman"/>
          <w:sz w:val="24"/>
          <w:szCs w:val="24"/>
        </w:rPr>
        <w:t xml:space="preserve">план закупок формируется бюджетным учреждением, </w:t>
      </w:r>
      <w:r w:rsidRPr="00A06DFE">
        <w:rPr>
          <w:rFonts w:ascii="Times New Roman" w:hAnsi="Times New Roman" w:cs="Times New Roman"/>
          <w:b/>
          <w:sz w:val="24"/>
          <w:szCs w:val="24"/>
        </w:rPr>
        <w:t>государственным, муниципальным</w:t>
      </w:r>
      <w:r w:rsidRPr="00A06DFE">
        <w:rPr>
          <w:rFonts w:ascii="Times New Roman" w:hAnsi="Times New Roman" w:cs="Times New Roman"/>
          <w:sz w:val="24"/>
          <w:szCs w:val="24"/>
        </w:rPr>
        <w:t xml:space="preserve"> </w:t>
      </w:r>
      <w:r w:rsidRPr="00A06DFE">
        <w:rPr>
          <w:rFonts w:ascii="Times New Roman" w:hAnsi="Times New Roman" w:cs="Times New Roman"/>
          <w:b/>
          <w:sz w:val="24"/>
          <w:szCs w:val="24"/>
        </w:rPr>
        <w:t>унитарными предприятиями</w:t>
      </w:r>
      <w:r w:rsidRPr="00A06DFE">
        <w:rPr>
          <w:rFonts w:ascii="Times New Roman" w:hAnsi="Times New Roman" w:cs="Times New Roman"/>
          <w:sz w:val="24"/>
          <w:szCs w:val="24"/>
        </w:rPr>
        <w:t xml:space="preserve"> в соответствии с требованиями настоящей статьи при планировании финансово-хозяйственной деятельности бюджетного учреждения, государственного, муниципального унитарных предприятий и утверждается </w:t>
      </w:r>
      <w:r w:rsidRPr="00A06DFE">
        <w:rPr>
          <w:rFonts w:ascii="Times New Roman" w:hAnsi="Times New Roman" w:cs="Times New Roman"/>
          <w:b/>
          <w:sz w:val="24"/>
          <w:szCs w:val="24"/>
        </w:rPr>
        <w:t>в течение десяти рабочих дней</w:t>
      </w:r>
      <w:r w:rsidRPr="00A06DFE">
        <w:rPr>
          <w:rFonts w:ascii="Times New Roman" w:hAnsi="Times New Roman" w:cs="Times New Roman"/>
          <w:sz w:val="24"/>
          <w:szCs w:val="24"/>
        </w:rPr>
        <w:t xml:space="preserve"> </w:t>
      </w:r>
      <w:r w:rsidRPr="00A06DFE">
        <w:rPr>
          <w:rFonts w:ascii="Times New Roman" w:hAnsi="Times New Roman" w:cs="Times New Roman"/>
          <w:b/>
          <w:sz w:val="24"/>
          <w:szCs w:val="24"/>
        </w:rPr>
        <w:t>после утверждения</w:t>
      </w:r>
      <w:r w:rsidRPr="00A06DFE">
        <w:rPr>
          <w:rFonts w:ascii="Times New Roman" w:hAnsi="Times New Roman" w:cs="Times New Roman"/>
          <w:sz w:val="24"/>
          <w:szCs w:val="24"/>
        </w:rPr>
        <w:t xml:space="preserve"> соответственно плана финансово-хозяйственной деятельности бюджетного учреждения, </w:t>
      </w:r>
      <w:r w:rsidRPr="00A06DFE">
        <w:rPr>
          <w:rFonts w:ascii="Times New Roman" w:hAnsi="Times New Roman" w:cs="Times New Roman"/>
          <w:b/>
          <w:sz w:val="24"/>
          <w:szCs w:val="24"/>
        </w:rPr>
        <w:t>плана (программы) финансово-хозяйственной деятельности государственного, муниципального унитарных предприятий</w:t>
      </w:r>
      <w:r w:rsidRPr="00A06DFE">
        <w:rPr>
          <w:rFonts w:ascii="Times New Roman" w:hAnsi="Times New Roman" w:cs="Times New Roman"/>
          <w:sz w:val="24"/>
          <w:szCs w:val="24"/>
        </w:rPr>
        <w:t>.</w:t>
      </w:r>
    </w:p>
    <w:p w:rsidR="000803D1" w:rsidRPr="00A06DFE" w:rsidRDefault="000803D1" w:rsidP="000803D1">
      <w:pPr>
        <w:pStyle w:val="ConsPlusNormal"/>
        <w:ind w:firstLine="708"/>
        <w:jc w:val="both"/>
        <w:rPr>
          <w:rFonts w:ascii="Times New Roman" w:hAnsi="Times New Roman" w:cs="Times New Roman"/>
          <w:sz w:val="24"/>
          <w:szCs w:val="24"/>
        </w:rPr>
      </w:pPr>
      <w:r w:rsidRPr="00A06DFE">
        <w:rPr>
          <w:rFonts w:ascii="Times New Roman" w:hAnsi="Times New Roman" w:cs="Times New Roman"/>
          <w:sz w:val="24"/>
          <w:szCs w:val="24"/>
        </w:rPr>
        <w:t>Частью 9 статьи 17 ФЗ-44 установлено, что утвержденный план закупок подлежит размещению в единой информационной системе в течение трех рабочих дней со дня утверждения или изменения такого плана, за исключением сведений, составляющих государственную тайну.</w:t>
      </w:r>
    </w:p>
    <w:p w:rsidR="00AC4970" w:rsidRPr="00A06DFE" w:rsidRDefault="00AC4970" w:rsidP="00AC4970">
      <w:pPr>
        <w:pStyle w:val="ConsPlusNormal"/>
        <w:ind w:firstLine="708"/>
        <w:jc w:val="both"/>
        <w:rPr>
          <w:rFonts w:ascii="Times New Roman" w:hAnsi="Times New Roman" w:cs="Times New Roman"/>
          <w:sz w:val="24"/>
          <w:szCs w:val="24"/>
        </w:rPr>
      </w:pPr>
      <w:r w:rsidRPr="00A06DFE">
        <w:rPr>
          <w:rFonts w:ascii="Times New Roman" w:hAnsi="Times New Roman" w:cs="Times New Roman"/>
          <w:sz w:val="24"/>
          <w:szCs w:val="24"/>
        </w:rPr>
        <w:t>Из части 10 статьи 21 ФЗ-44 следует, что план-график разрабатывается ежегодно на один год и утверждается заказчиком в течение десяти рабочих дней после получения им объема прав в денежном выражении на принятие и (или) исполнение обязательств или утверждения плана финансово-хозяйственной деятельности в соответствии с законодательством Российской Федерации.</w:t>
      </w:r>
    </w:p>
    <w:p w:rsidR="00AC4970" w:rsidRPr="00A06DFE" w:rsidRDefault="00AC4970" w:rsidP="00AC4970">
      <w:pPr>
        <w:pStyle w:val="ConsPlusNormal"/>
        <w:ind w:firstLine="708"/>
        <w:jc w:val="both"/>
        <w:rPr>
          <w:rFonts w:ascii="Times New Roman" w:hAnsi="Times New Roman" w:cs="Times New Roman"/>
          <w:sz w:val="24"/>
          <w:szCs w:val="24"/>
        </w:rPr>
      </w:pPr>
      <w:r w:rsidRPr="00A06DFE">
        <w:rPr>
          <w:rFonts w:ascii="Times New Roman" w:hAnsi="Times New Roman" w:cs="Times New Roman"/>
          <w:sz w:val="24"/>
          <w:szCs w:val="24"/>
        </w:rPr>
        <w:t xml:space="preserve">В соответствии с частью 15 статьи 21 ФЗ-44 утвержденный заказчиком план-график и внесенные в него изменения подлежат размещению в единой информационной системе в течение трех рабочих дней с даты утверждения или изменения плана-графика, за исключением </w:t>
      </w:r>
      <w:hyperlink r:id="rId14" w:history="1">
        <w:r w:rsidRPr="00A06DFE">
          <w:rPr>
            <w:rStyle w:val="ac"/>
            <w:rFonts w:ascii="Times New Roman" w:hAnsi="Times New Roman" w:cs="Times New Roman"/>
            <w:color w:val="auto"/>
            <w:sz w:val="24"/>
            <w:szCs w:val="24"/>
          </w:rPr>
          <w:t>сведений</w:t>
        </w:r>
      </w:hyperlink>
      <w:r w:rsidRPr="00A06DFE">
        <w:rPr>
          <w:rFonts w:ascii="Times New Roman" w:hAnsi="Times New Roman" w:cs="Times New Roman"/>
          <w:sz w:val="24"/>
          <w:szCs w:val="24"/>
        </w:rPr>
        <w:t>, составляющих государственную тайну.</w:t>
      </w:r>
    </w:p>
    <w:p w:rsidR="00AC4970" w:rsidRPr="00A06DFE" w:rsidRDefault="00AC4970" w:rsidP="00AC4970">
      <w:pPr>
        <w:pStyle w:val="ConsPlusNormal"/>
        <w:ind w:firstLine="708"/>
        <w:jc w:val="both"/>
        <w:rPr>
          <w:rFonts w:ascii="Times New Roman" w:hAnsi="Times New Roman" w:cs="Times New Roman"/>
          <w:sz w:val="24"/>
          <w:szCs w:val="24"/>
        </w:rPr>
      </w:pPr>
      <w:r w:rsidRPr="00A06DFE">
        <w:rPr>
          <w:rFonts w:ascii="Times New Roman" w:hAnsi="Times New Roman" w:cs="Times New Roman"/>
          <w:sz w:val="24"/>
          <w:szCs w:val="24"/>
        </w:rPr>
        <w:t xml:space="preserve">Программа деятельности ГУНПП ЧР «Промавтоматика» на 2017 год утверждена приказом Министерства промышленности и энергетики Чеченской Республики 27.09.2016 года № 155-л. </w:t>
      </w:r>
    </w:p>
    <w:p w:rsidR="00CE6B51" w:rsidRDefault="00AC4970" w:rsidP="00CE6B51">
      <w:pPr>
        <w:pStyle w:val="ConsPlusNormal"/>
        <w:ind w:firstLine="708"/>
        <w:jc w:val="both"/>
        <w:rPr>
          <w:rFonts w:ascii="Times New Roman" w:hAnsi="Times New Roman" w:cs="Times New Roman"/>
          <w:sz w:val="24"/>
          <w:szCs w:val="24"/>
        </w:rPr>
      </w:pPr>
      <w:r w:rsidRPr="00A06DFE">
        <w:rPr>
          <w:rFonts w:ascii="Times New Roman" w:hAnsi="Times New Roman" w:cs="Times New Roman"/>
          <w:sz w:val="24"/>
          <w:szCs w:val="24"/>
        </w:rPr>
        <w:t xml:space="preserve">Таким образом, </w:t>
      </w:r>
      <w:r w:rsidR="00CE6B51" w:rsidRPr="00A06DFE">
        <w:rPr>
          <w:rFonts w:ascii="Times New Roman" w:hAnsi="Times New Roman" w:cs="Times New Roman"/>
          <w:sz w:val="24"/>
          <w:szCs w:val="24"/>
        </w:rPr>
        <w:t>ГУНПП ЧР «Промавтоматика»</w:t>
      </w:r>
      <w:r w:rsidR="00CE6B51">
        <w:rPr>
          <w:rFonts w:ascii="Times New Roman" w:hAnsi="Times New Roman" w:cs="Times New Roman"/>
          <w:sz w:val="24"/>
          <w:szCs w:val="24"/>
        </w:rPr>
        <w:t xml:space="preserve"> план закупок и план-график закупок на 2017 год утверждены и размещены в ЕИС в сфере закупок с нарушением установленных сроков. Следовательно, </w:t>
      </w:r>
      <w:r w:rsidRPr="00A06DFE">
        <w:rPr>
          <w:rFonts w:ascii="Times New Roman" w:hAnsi="Times New Roman" w:cs="Times New Roman"/>
          <w:sz w:val="24"/>
          <w:szCs w:val="24"/>
        </w:rPr>
        <w:t xml:space="preserve">ГУНПП ЧР «Промавтоматика» нарушены требований </w:t>
      </w:r>
      <w:r w:rsidR="00975ADF" w:rsidRPr="00A06DFE">
        <w:rPr>
          <w:rFonts w:ascii="Times New Roman" w:hAnsi="Times New Roman" w:cs="Times New Roman"/>
          <w:sz w:val="24"/>
          <w:szCs w:val="24"/>
        </w:rPr>
        <w:t xml:space="preserve">частей 8 и 9 статьи 17 и </w:t>
      </w:r>
      <w:r w:rsidRPr="00A06DFE">
        <w:rPr>
          <w:rFonts w:ascii="Times New Roman" w:hAnsi="Times New Roman" w:cs="Times New Roman"/>
          <w:sz w:val="24"/>
          <w:szCs w:val="24"/>
        </w:rPr>
        <w:t>частей 10 и 15 статьи 21 ФЗ-44</w:t>
      </w:r>
      <w:r w:rsidR="00CE6B51">
        <w:rPr>
          <w:rFonts w:ascii="Times New Roman" w:hAnsi="Times New Roman" w:cs="Times New Roman"/>
          <w:sz w:val="24"/>
          <w:szCs w:val="24"/>
        </w:rPr>
        <w:t>.</w:t>
      </w:r>
    </w:p>
    <w:p w:rsidR="00975ADF" w:rsidRPr="00A06DFE" w:rsidRDefault="00975ADF" w:rsidP="00975ADF">
      <w:pPr>
        <w:pStyle w:val="ConsPlusNormal"/>
        <w:ind w:firstLine="708"/>
        <w:jc w:val="both"/>
        <w:rPr>
          <w:rFonts w:ascii="Times New Roman" w:hAnsi="Times New Roman" w:cs="Times New Roman"/>
          <w:sz w:val="24"/>
          <w:szCs w:val="24"/>
        </w:rPr>
      </w:pPr>
      <w:r w:rsidRPr="00A06DFE">
        <w:rPr>
          <w:rFonts w:ascii="Times New Roman" w:hAnsi="Times New Roman" w:cs="Times New Roman"/>
          <w:sz w:val="24"/>
          <w:szCs w:val="24"/>
        </w:rPr>
        <w:t xml:space="preserve">В связи с нарушением ГУНПП ЧР «Промавтоматика» сроков утверждения плана закупок и плана-графика на 2017 год, а также </w:t>
      </w:r>
      <w:r w:rsidR="00CE6B51">
        <w:rPr>
          <w:rFonts w:ascii="Times New Roman" w:hAnsi="Times New Roman" w:cs="Times New Roman"/>
          <w:sz w:val="24"/>
          <w:szCs w:val="24"/>
        </w:rPr>
        <w:t xml:space="preserve">при </w:t>
      </w:r>
      <w:r w:rsidRPr="00A06DFE">
        <w:rPr>
          <w:rFonts w:ascii="Times New Roman" w:hAnsi="Times New Roman" w:cs="Times New Roman"/>
          <w:sz w:val="24"/>
          <w:szCs w:val="24"/>
        </w:rPr>
        <w:t>их размещени</w:t>
      </w:r>
      <w:r w:rsidR="00CE6B51">
        <w:rPr>
          <w:rFonts w:ascii="Times New Roman" w:hAnsi="Times New Roman" w:cs="Times New Roman"/>
          <w:sz w:val="24"/>
          <w:szCs w:val="24"/>
        </w:rPr>
        <w:t>и</w:t>
      </w:r>
      <w:r w:rsidRPr="00A06DFE">
        <w:rPr>
          <w:rFonts w:ascii="Times New Roman" w:hAnsi="Times New Roman" w:cs="Times New Roman"/>
          <w:sz w:val="24"/>
          <w:szCs w:val="24"/>
        </w:rPr>
        <w:t xml:space="preserve"> в ЕИС в сфере закупок действиях ГУНПП ЧР «Промавтоматика» содержатся признаки административного правонарушения, предусмотренные частью 4 статьи 7.29.3. Кодекса Российской Федерации об административных правонарушениях, согласно которой за нарушение срока утверждения плана закупок, плана-графика закупок (вносимых в эти планы изменений) или срока размещения плана закупок, плана-графика закупок (вносимых в эти планы изменений) в единой информационной системе в сфере закупок предусмотрена административная ответственность в виде наложения административного штрафа на должностных лиц в размере от пяти тысяч до тридцати тысяч рублей.</w:t>
      </w:r>
    </w:p>
    <w:p w:rsidR="00975ADF" w:rsidRPr="00A06DFE" w:rsidRDefault="00975ADF" w:rsidP="00975ADF">
      <w:pPr>
        <w:pStyle w:val="ad"/>
        <w:spacing w:before="0" w:after="0"/>
        <w:ind w:firstLine="709"/>
        <w:jc w:val="both"/>
      </w:pPr>
      <w:r w:rsidRPr="00A06DFE">
        <w:t xml:space="preserve">Согласно части 1 статьи 23.7.1. </w:t>
      </w:r>
      <w:r w:rsidRPr="00A06DFE">
        <w:rPr>
          <w:rFonts w:eastAsia="Calibri"/>
        </w:rPr>
        <w:t xml:space="preserve">Кодекса Российской Федерации об административных правонарушениях (в редакции </w:t>
      </w:r>
      <w:hyperlink r:id="rId15" w:history="1">
        <w:r w:rsidRPr="00A06DFE">
          <w:rPr>
            <w:rStyle w:val="ac"/>
            <w:rFonts w:eastAsiaTheme="minorEastAsia"/>
            <w:color w:val="auto"/>
          </w:rPr>
          <w:t>Федерального закона</w:t>
        </w:r>
      </w:hyperlink>
      <w:r w:rsidRPr="00A06DFE">
        <w:t xml:space="preserve"> от 3 июля 2016 года № 318-ФЗ), органы исполнительной власти субъектов Российской Федерации, осуществляющие функции по контролю и надзору в финансово-бюджетной сфере, рассматривают дела об административных </w:t>
      </w:r>
      <w:r w:rsidRPr="00A06DFE">
        <w:lastRenderedPageBreak/>
        <w:t xml:space="preserve">правонарушениях, предусмотренных </w:t>
      </w:r>
      <w:hyperlink r:id="rId16" w:anchor="sub_72930" w:history="1">
        <w:r w:rsidRPr="00A06DFE">
          <w:rPr>
            <w:rStyle w:val="ac"/>
            <w:rFonts w:eastAsiaTheme="minorEastAsia"/>
            <w:color w:val="auto"/>
          </w:rPr>
          <w:t>статьей 7.29.3</w:t>
        </w:r>
      </w:hyperlink>
      <w:r w:rsidRPr="00A06DFE">
        <w:t xml:space="preserve">, </w:t>
      </w:r>
      <w:hyperlink r:id="rId17" w:anchor="sub_7328" w:history="1">
        <w:r w:rsidRPr="00A06DFE">
          <w:rPr>
            <w:rStyle w:val="ac"/>
            <w:rFonts w:eastAsiaTheme="minorEastAsia"/>
            <w:color w:val="auto"/>
          </w:rPr>
          <w:t>частями 8 - 10 статьи 7.32</w:t>
        </w:r>
      </w:hyperlink>
      <w:r w:rsidRPr="00A06DFE">
        <w:t xml:space="preserve">, </w:t>
      </w:r>
      <w:hyperlink r:id="rId18" w:anchor="sub_151" w:history="1">
        <w:r w:rsidRPr="00A06DFE">
          <w:rPr>
            <w:rStyle w:val="ac"/>
            <w:rFonts w:eastAsiaTheme="minorEastAsia"/>
            <w:color w:val="auto"/>
          </w:rPr>
          <w:t>статьями 15.1</w:t>
        </w:r>
      </w:hyperlink>
      <w:r w:rsidRPr="00A06DFE">
        <w:t xml:space="preserve">, </w:t>
      </w:r>
      <w:hyperlink r:id="rId19" w:anchor="sub_1514" w:history="1">
        <w:r w:rsidRPr="00A06DFE">
          <w:rPr>
            <w:rStyle w:val="ac"/>
            <w:rFonts w:eastAsiaTheme="minorEastAsia"/>
            <w:color w:val="auto"/>
          </w:rPr>
          <w:t>15.14 - 15.15.16</w:t>
        </w:r>
      </w:hyperlink>
      <w:r w:rsidRPr="00A06DFE">
        <w:t xml:space="preserve">, </w:t>
      </w:r>
      <w:hyperlink r:id="rId20" w:anchor="sub_15410" w:history="1">
        <w:r w:rsidRPr="00A06DFE">
          <w:rPr>
            <w:rStyle w:val="ac"/>
            <w:rFonts w:eastAsiaTheme="minorEastAsia"/>
            <w:color w:val="auto"/>
          </w:rPr>
          <w:t>15.41</w:t>
        </w:r>
      </w:hyperlink>
      <w:r w:rsidRPr="00A06DFE">
        <w:t xml:space="preserve">, </w:t>
      </w:r>
      <w:hyperlink r:id="rId21" w:anchor="sub_19520" w:history="1">
        <w:r w:rsidRPr="00A06DFE">
          <w:rPr>
            <w:rStyle w:val="ac"/>
            <w:rFonts w:eastAsiaTheme="minorEastAsia"/>
            <w:color w:val="auto"/>
          </w:rPr>
          <w:t>частью 20 статьи 19.5</w:t>
        </w:r>
      </w:hyperlink>
      <w:r w:rsidRPr="00A06DFE">
        <w:t xml:space="preserve"> и </w:t>
      </w:r>
      <w:hyperlink r:id="rId22" w:anchor="sub_19721" w:history="1">
        <w:r w:rsidRPr="00A06DFE">
          <w:rPr>
            <w:rStyle w:val="ac"/>
            <w:rFonts w:eastAsiaTheme="minorEastAsia"/>
            <w:color w:val="auto"/>
          </w:rPr>
          <w:t>частью 1 статьи 19.7.2</w:t>
        </w:r>
      </w:hyperlink>
      <w:r w:rsidRPr="00A06DFE">
        <w:t xml:space="preserve"> </w:t>
      </w:r>
      <w:r w:rsidRPr="00A06DFE">
        <w:rPr>
          <w:rFonts w:eastAsia="Calibri"/>
        </w:rPr>
        <w:t>Кодекса Российской Федерации об административных правонарушениях</w:t>
      </w:r>
      <w:r w:rsidRPr="00A06DFE">
        <w:t>.</w:t>
      </w:r>
    </w:p>
    <w:p w:rsidR="00975ADF" w:rsidRPr="00A06DFE" w:rsidRDefault="00975ADF" w:rsidP="00975ADF">
      <w:pPr>
        <w:spacing w:after="0" w:line="240" w:lineRule="auto"/>
        <w:ind w:firstLine="709"/>
        <w:jc w:val="both"/>
        <w:rPr>
          <w:rFonts w:ascii="Times New Roman" w:hAnsi="Times New Roman" w:cs="Times New Roman"/>
          <w:sz w:val="24"/>
          <w:szCs w:val="24"/>
        </w:rPr>
      </w:pPr>
      <w:r w:rsidRPr="00A06DFE">
        <w:rPr>
          <w:rFonts w:ascii="Times New Roman" w:hAnsi="Times New Roman" w:cs="Times New Roman"/>
          <w:sz w:val="24"/>
          <w:szCs w:val="24"/>
        </w:rPr>
        <w:t>Органом исполнительной власти субъекта Российской Федерации, осуществляющим функции по контролю и надзору в финансово-бюджетной сфере в Чеченской Республике, является Министерство финансов Чеченской Республики. Указанные функции в Министерстве финансов Чеченской Республики осуществляет контрольно-ревизионный департамент Министерства финансов Чеченской Республики.</w:t>
      </w:r>
    </w:p>
    <w:p w:rsidR="00975ADF" w:rsidRPr="00A06DFE" w:rsidRDefault="00975ADF" w:rsidP="00975ADF">
      <w:pPr>
        <w:pStyle w:val="ad"/>
        <w:spacing w:before="0" w:after="0"/>
        <w:ind w:firstLine="709"/>
        <w:jc w:val="both"/>
      </w:pPr>
      <w:r w:rsidRPr="00A06DFE">
        <w:t xml:space="preserve">Таким образом, дела об административных правонарушениях, предусмотренных </w:t>
      </w:r>
      <w:r w:rsidRPr="00A06DFE">
        <w:br/>
      </w:r>
      <w:hyperlink r:id="rId23" w:anchor="sub_7328" w:history="1">
        <w:r w:rsidRPr="00A06DFE">
          <w:rPr>
            <w:rStyle w:val="ac"/>
            <w:rFonts w:eastAsiaTheme="minorEastAsia"/>
            <w:color w:val="auto"/>
          </w:rPr>
          <w:t>частями 1-4 статьи 7.</w:t>
        </w:r>
      </w:hyperlink>
      <w:r w:rsidRPr="00A06DFE">
        <w:rPr>
          <w:rStyle w:val="ac"/>
          <w:rFonts w:eastAsiaTheme="minorEastAsia"/>
          <w:color w:val="auto"/>
        </w:rPr>
        <w:t>29.3.</w:t>
      </w:r>
      <w:r w:rsidRPr="00A06DFE">
        <w:t xml:space="preserve"> </w:t>
      </w:r>
      <w:r w:rsidRPr="00A06DFE">
        <w:rPr>
          <w:rFonts w:eastAsia="Calibri"/>
        </w:rPr>
        <w:t xml:space="preserve">Кодекса Российской Федерации об административных правонарушениях, рассматривает </w:t>
      </w:r>
      <w:r w:rsidRPr="00A06DFE">
        <w:t>контрольно-ревизионный департамент Министерства финансов Чеченской Республики.</w:t>
      </w:r>
    </w:p>
    <w:p w:rsidR="00975ADF" w:rsidRPr="00A06DFE" w:rsidRDefault="00975ADF" w:rsidP="00975ADF">
      <w:pPr>
        <w:pStyle w:val="ad"/>
        <w:spacing w:before="0" w:after="0"/>
        <w:ind w:firstLine="709"/>
        <w:jc w:val="both"/>
        <w:rPr>
          <w:rFonts w:eastAsia="Calibri"/>
        </w:rPr>
      </w:pPr>
      <w:r w:rsidRPr="00A06DFE">
        <w:rPr>
          <w:bCs/>
        </w:rPr>
        <w:t xml:space="preserve">В связи с нарушением </w:t>
      </w:r>
      <w:r w:rsidRPr="00A06DFE">
        <w:t xml:space="preserve">ГУНПП ЧР «Промавтоматика» </w:t>
      </w:r>
      <w:r w:rsidRPr="00A06DFE">
        <w:rPr>
          <w:bCs/>
        </w:rPr>
        <w:t xml:space="preserve">требований </w:t>
      </w:r>
      <w:r w:rsidRPr="00A06DFE">
        <w:t xml:space="preserve">частей 8 и 9 статьи 17 и частей 10 и 15 статьи 21 ФЗ-44 </w:t>
      </w:r>
      <w:r w:rsidRPr="00A06DFE">
        <w:rPr>
          <w:rFonts w:eastAsia="Calibri"/>
          <w:bCs/>
        </w:rPr>
        <w:t xml:space="preserve">при утверждении и размещении в </w:t>
      </w:r>
      <w:r w:rsidRPr="00A06DFE">
        <w:t>ЕИС в сфере закупок</w:t>
      </w:r>
      <w:r w:rsidRPr="00A06DFE">
        <w:rPr>
          <w:rFonts w:eastAsia="Calibri"/>
          <w:bCs/>
        </w:rPr>
        <w:t xml:space="preserve"> плана закупок и плана-графика закупок на 2017 год </w:t>
      </w:r>
      <w:r w:rsidRPr="00A06DFE">
        <w:rPr>
          <w:bCs/>
        </w:rPr>
        <w:t xml:space="preserve">необходимо было передать материалы в Контрольно-ревизионный департамент Министерства финансов Чеченской Республики для организации и проведения внеплановой проверки в </w:t>
      </w:r>
      <w:r w:rsidR="00A06DFE" w:rsidRPr="00A06DFE">
        <w:t>ГУНПП ЧР «Промавтоматика»</w:t>
      </w:r>
      <w:r w:rsidR="00A06DFE">
        <w:t xml:space="preserve"> </w:t>
      </w:r>
      <w:r w:rsidRPr="00A06DFE">
        <w:t>по указанному выше вопросу. Однако, с</w:t>
      </w:r>
      <w:r w:rsidRPr="00A06DFE">
        <w:rPr>
          <w:rFonts w:eastAsia="Calibri"/>
        </w:rPr>
        <w:t xml:space="preserve">огласно части 1 статьи 4.5. Кодекса Российской Федерации об административных правонарушениях </w:t>
      </w:r>
      <w:bookmarkStart w:id="16" w:name="Par693"/>
      <w:bookmarkEnd w:id="16"/>
      <w:r w:rsidRPr="00A06DFE">
        <w:rPr>
          <w:rFonts w:eastAsia="Calibri"/>
        </w:rPr>
        <w:t>п</w:t>
      </w:r>
      <w:r w:rsidRPr="00A06DFE">
        <w:t xml:space="preserve">остановление по делу об административном правонарушении не может быть вынесено </w:t>
      </w:r>
      <w:r w:rsidRPr="00A06DFE">
        <w:rPr>
          <w:b/>
        </w:rPr>
        <w:t>по истечении одного года со дня совершения</w:t>
      </w:r>
      <w:r w:rsidRPr="00A06DFE">
        <w:t xml:space="preserve">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r w:rsidR="00CE6B51">
        <w:br/>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A06DFE">
          <w:t>статьями 7.29</w:t>
        </w:r>
      </w:hyperlink>
      <w:r w:rsidRPr="00A06DFE">
        <w:t xml:space="preserve"> - </w:t>
      </w:r>
      <w:hyperlink w:anchor="Par2263" w:tooltip="Статья 7.32. Нарушение порядка заключения, изменения контракта" w:history="1">
        <w:r w:rsidRPr="00A06DFE">
          <w:t>7.32</w:t>
        </w:r>
      </w:hyperlink>
      <w:r w:rsidRPr="00A06DFE">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A06DFE">
          <w:t>7.32.5</w:t>
        </w:r>
      </w:hyperlink>
      <w:r w:rsidRPr="00A06DFE">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A06DFE">
          <w:t>частью 7 статьи 19.5</w:t>
        </w:r>
      </w:hyperlink>
      <w:r w:rsidRPr="00A06DFE">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A06DFE">
          <w:t>статьей 19.7.2</w:t>
        </w:r>
      </w:hyperlink>
      <w:r w:rsidRPr="00A06DFE">
        <w:t xml:space="preserve"> данного Кодекса).</w:t>
      </w:r>
    </w:p>
    <w:p w:rsidR="00975ADF" w:rsidRPr="00A06DFE" w:rsidRDefault="00975ADF" w:rsidP="00975ADF">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A06DFE">
        <w:rPr>
          <w:rFonts w:ascii="Times New Roman" w:eastAsia="Times New Roman" w:hAnsi="Times New Roman" w:cs="Times New Roman"/>
          <w:sz w:val="24"/>
          <w:szCs w:val="24"/>
        </w:rPr>
        <w:t xml:space="preserve">На момент проведения плановой проверки в </w:t>
      </w:r>
      <w:r w:rsidRPr="00A06DFE">
        <w:rPr>
          <w:rFonts w:ascii="Times New Roman" w:hAnsi="Times New Roman" w:cs="Times New Roman"/>
          <w:sz w:val="24"/>
          <w:szCs w:val="24"/>
        </w:rPr>
        <w:t xml:space="preserve">ГУНПП ЧР «Промавтоматика» </w:t>
      </w:r>
      <w:r w:rsidRPr="00A06DFE">
        <w:rPr>
          <w:rFonts w:ascii="Times New Roman" w:eastAsia="Times New Roman" w:hAnsi="Times New Roman" w:cs="Times New Roman"/>
          <w:sz w:val="24"/>
          <w:szCs w:val="24"/>
        </w:rPr>
        <w:t>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вышеуказанного административного правонарушения.</w:t>
      </w:r>
    </w:p>
    <w:p w:rsidR="00975ADF" w:rsidRPr="00A06DFE" w:rsidRDefault="00975ADF" w:rsidP="00975ADF">
      <w:pPr>
        <w:autoSpaceDE w:val="0"/>
        <w:autoSpaceDN w:val="0"/>
        <w:adjustRightInd w:val="0"/>
        <w:spacing w:after="0" w:line="240" w:lineRule="auto"/>
        <w:ind w:firstLine="708"/>
        <w:jc w:val="both"/>
        <w:rPr>
          <w:rFonts w:ascii="Times New Roman" w:hAnsi="Times New Roman" w:cs="Times New Roman"/>
          <w:sz w:val="24"/>
          <w:szCs w:val="24"/>
        </w:rPr>
      </w:pPr>
      <w:r w:rsidRPr="00A06DFE">
        <w:rPr>
          <w:rFonts w:ascii="Times New Roman" w:hAnsi="Times New Roman" w:cs="Times New Roman"/>
          <w:sz w:val="24"/>
          <w:szCs w:val="24"/>
        </w:rPr>
        <w:t xml:space="preserve">Согласно пункту 6 части 1 статьи 24.5. </w:t>
      </w:r>
      <w:r w:rsidRPr="00A06DFE">
        <w:rPr>
          <w:rFonts w:ascii="Times New Roman" w:eastAsia="Times New Roman" w:hAnsi="Times New Roman" w:cs="Times New Roman"/>
          <w:sz w:val="24"/>
          <w:szCs w:val="24"/>
        </w:rPr>
        <w:t>Кодекса Российской Федерации об административных правонарушениях</w:t>
      </w:r>
      <w:bookmarkStart w:id="17" w:name="sub_2451"/>
      <w:r w:rsidRPr="00A06DFE">
        <w:rPr>
          <w:rFonts w:ascii="Times New Roman" w:eastAsia="Times New Roman" w:hAnsi="Times New Roman" w:cs="Times New Roman"/>
          <w:sz w:val="24"/>
          <w:szCs w:val="24"/>
        </w:rPr>
        <w:t xml:space="preserve"> п</w:t>
      </w:r>
      <w:r w:rsidRPr="00A06DFE">
        <w:rPr>
          <w:rFonts w:ascii="Times New Roman" w:hAnsi="Times New Roman" w:cs="Times New Roman"/>
          <w:sz w:val="24"/>
          <w:szCs w:val="24"/>
        </w:rPr>
        <w:t xml:space="preserve">роизводство по делу об административном правонарушении не может быть начато, а начатое производство подлежит прекращению при </w:t>
      </w:r>
      <w:bookmarkEnd w:id="17"/>
      <w:r w:rsidRPr="00A06DFE">
        <w:rPr>
          <w:rFonts w:ascii="Times New Roman" w:hAnsi="Times New Roman" w:cs="Times New Roman"/>
          <w:sz w:val="24"/>
          <w:szCs w:val="24"/>
        </w:rPr>
        <w:fldChar w:fldCharType="begin"/>
      </w:r>
      <w:r w:rsidRPr="00A06DFE">
        <w:rPr>
          <w:rFonts w:ascii="Times New Roman" w:hAnsi="Times New Roman" w:cs="Times New Roman"/>
          <w:sz w:val="24"/>
          <w:szCs w:val="24"/>
        </w:rPr>
        <w:instrText xml:space="preserve"> HYPERLINK "file:///\\\\Albert\\ПАПКА%20ОБМЕНА\\ПАПКА%20ОБМЕНА%202016%20ГОДА\\ПРОВЕРКИ%20(плановые%20и%20внеплановые)%20-%20ПРИКАЗЫ%20И%20УВЕДОМЛЕНИЯ\\Плановые\\05.%20ГКУ%20КЦСОН%20г.%20Аргун\\3.%20Утвер.%20аукцион.%20докумен%20+\\4.%20Постановление%20о%20прекращении%20АД%20в%20связи%20с%20истечением%20срока%20давности.docx" \l "sub_45" </w:instrText>
      </w:r>
      <w:r w:rsidRPr="00A06DFE">
        <w:rPr>
          <w:rFonts w:ascii="Times New Roman" w:hAnsi="Times New Roman" w:cs="Times New Roman"/>
          <w:sz w:val="24"/>
          <w:szCs w:val="24"/>
        </w:rPr>
        <w:fldChar w:fldCharType="separate"/>
      </w:r>
      <w:r w:rsidRPr="00A06DFE">
        <w:rPr>
          <w:rStyle w:val="a3"/>
          <w:rFonts w:ascii="Times New Roman" w:hAnsi="Times New Roman" w:cs="Times New Roman"/>
          <w:color w:val="auto"/>
          <w:sz w:val="24"/>
          <w:szCs w:val="24"/>
          <w:u w:val="none"/>
        </w:rPr>
        <w:t>истечении сроков давности</w:t>
      </w:r>
      <w:r w:rsidRPr="00A06DFE">
        <w:rPr>
          <w:rFonts w:ascii="Times New Roman" w:hAnsi="Times New Roman" w:cs="Times New Roman"/>
          <w:sz w:val="24"/>
          <w:szCs w:val="24"/>
        </w:rPr>
        <w:fldChar w:fldCharType="end"/>
      </w:r>
      <w:r w:rsidRPr="00A06DFE">
        <w:rPr>
          <w:rFonts w:ascii="Times New Roman" w:hAnsi="Times New Roman" w:cs="Times New Roman"/>
          <w:sz w:val="24"/>
          <w:szCs w:val="24"/>
        </w:rPr>
        <w:t xml:space="preserve"> привлечения к административной ответственности.</w:t>
      </w:r>
    </w:p>
    <w:p w:rsidR="00975ADF" w:rsidRPr="00A06DFE" w:rsidRDefault="00975ADF" w:rsidP="00975ADF">
      <w:pPr>
        <w:autoSpaceDE w:val="0"/>
        <w:autoSpaceDN w:val="0"/>
        <w:adjustRightInd w:val="0"/>
        <w:spacing w:after="0" w:line="240" w:lineRule="auto"/>
        <w:ind w:firstLine="708"/>
        <w:jc w:val="both"/>
        <w:rPr>
          <w:rFonts w:ascii="Times New Roman" w:hAnsi="Times New Roman" w:cs="Times New Roman"/>
          <w:sz w:val="24"/>
          <w:szCs w:val="24"/>
        </w:rPr>
      </w:pPr>
      <w:r w:rsidRPr="00A06DFE">
        <w:rPr>
          <w:rFonts w:ascii="Times New Roman" w:hAnsi="Times New Roman" w:cs="Times New Roman"/>
          <w:sz w:val="24"/>
          <w:szCs w:val="24"/>
        </w:rPr>
        <w:t xml:space="preserve">Таким образом, необходимо направить для сведения в контрольно-ревизионный департамент Министерства финансов Чеченской Республики информацию о совершении </w:t>
      </w:r>
      <w:r w:rsidR="00A06DFE" w:rsidRPr="00A06DFE">
        <w:rPr>
          <w:rFonts w:ascii="Times New Roman" w:hAnsi="Times New Roman" w:cs="Times New Roman"/>
          <w:sz w:val="24"/>
          <w:szCs w:val="24"/>
        </w:rPr>
        <w:t>ГУНПП ЧР «Промавтоматика»</w:t>
      </w:r>
      <w:r w:rsidR="00A06DFE">
        <w:rPr>
          <w:rFonts w:ascii="Times New Roman" w:hAnsi="Times New Roman" w:cs="Times New Roman"/>
          <w:sz w:val="24"/>
          <w:szCs w:val="24"/>
        </w:rPr>
        <w:t xml:space="preserve"> </w:t>
      </w:r>
      <w:r w:rsidRPr="00A06DFE">
        <w:rPr>
          <w:rFonts w:ascii="Times New Roman" w:hAnsi="Times New Roman" w:cs="Times New Roman"/>
          <w:sz w:val="24"/>
          <w:szCs w:val="24"/>
        </w:rPr>
        <w:t xml:space="preserve">административных правонарушений, предусмотренных частью 4 </w:t>
      </w:r>
      <w:r w:rsidR="00A06DFE">
        <w:rPr>
          <w:rFonts w:ascii="Times New Roman" w:hAnsi="Times New Roman" w:cs="Times New Roman"/>
          <w:sz w:val="24"/>
          <w:szCs w:val="24"/>
        </w:rPr>
        <w:br/>
      </w:r>
      <w:r w:rsidRPr="00A06DFE">
        <w:rPr>
          <w:rFonts w:ascii="Times New Roman" w:hAnsi="Times New Roman" w:cs="Times New Roman"/>
          <w:sz w:val="24"/>
          <w:szCs w:val="24"/>
        </w:rPr>
        <w:t xml:space="preserve">статьи 7.29.3 </w:t>
      </w:r>
      <w:r w:rsidRPr="00A06DFE">
        <w:rPr>
          <w:rFonts w:ascii="Times New Roman" w:eastAsia="Times New Roman" w:hAnsi="Times New Roman" w:cs="Times New Roman"/>
          <w:sz w:val="24"/>
          <w:szCs w:val="24"/>
        </w:rPr>
        <w:t>Кодекса Российской Федерации об административных правонарушениях</w:t>
      </w:r>
      <w:r w:rsidRPr="00A06DFE">
        <w:rPr>
          <w:rFonts w:ascii="Times New Roman" w:hAnsi="Times New Roman" w:cs="Times New Roman"/>
          <w:sz w:val="24"/>
          <w:szCs w:val="24"/>
        </w:rPr>
        <w:t xml:space="preserve">. </w:t>
      </w:r>
    </w:p>
    <w:p w:rsidR="000803D1" w:rsidRPr="00A06DFE" w:rsidRDefault="000803D1" w:rsidP="000803D1">
      <w:pPr>
        <w:spacing w:after="0" w:line="240" w:lineRule="auto"/>
        <w:ind w:firstLine="708"/>
        <w:jc w:val="both"/>
        <w:rPr>
          <w:rFonts w:ascii="Times New Roman" w:hAnsi="Times New Roman" w:cs="Times New Roman"/>
          <w:sz w:val="24"/>
          <w:szCs w:val="24"/>
        </w:rPr>
      </w:pPr>
    </w:p>
    <w:bookmarkEnd w:id="15"/>
    <w:p w:rsidR="004A7CCB" w:rsidRPr="00A06DFE" w:rsidRDefault="00686073" w:rsidP="000F70C4">
      <w:pPr>
        <w:spacing w:after="0" w:line="240" w:lineRule="exact"/>
        <w:jc w:val="center"/>
        <w:rPr>
          <w:rFonts w:ascii="Times New Roman" w:hAnsi="Times New Roman" w:cs="Times New Roman"/>
          <w:b/>
          <w:sz w:val="24"/>
          <w:szCs w:val="24"/>
        </w:rPr>
      </w:pPr>
      <w:r w:rsidRPr="00A06DFE">
        <w:rPr>
          <w:rFonts w:ascii="Times New Roman" w:hAnsi="Times New Roman" w:cs="Times New Roman"/>
          <w:b/>
          <w:sz w:val="24"/>
          <w:szCs w:val="24"/>
        </w:rPr>
        <w:t>3</w:t>
      </w:r>
      <w:r w:rsidR="004A7CCB" w:rsidRPr="00A06DFE">
        <w:rPr>
          <w:rFonts w:ascii="Times New Roman" w:hAnsi="Times New Roman" w:cs="Times New Roman"/>
          <w:b/>
          <w:sz w:val="24"/>
          <w:szCs w:val="24"/>
        </w:rPr>
        <w:t xml:space="preserve">. </w:t>
      </w:r>
      <w:r w:rsidR="006A3E96" w:rsidRPr="00A06DFE">
        <w:rPr>
          <w:rFonts w:ascii="Times New Roman" w:hAnsi="Times New Roman" w:cs="Times New Roman"/>
          <w:b/>
          <w:sz w:val="24"/>
          <w:szCs w:val="24"/>
        </w:rPr>
        <w:t xml:space="preserve">Проверка соблюдения требований законодательства Российской Федерации </w:t>
      </w:r>
      <w:r w:rsidR="00562B57" w:rsidRPr="00A06DFE">
        <w:rPr>
          <w:rFonts w:ascii="Times New Roman" w:hAnsi="Times New Roman" w:cs="Times New Roman"/>
          <w:b/>
          <w:sz w:val="24"/>
          <w:szCs w:val="24"/>
        </w:rPr>
        <w:br/>
      </w:r>
      <w:r w:rsidR="006A3E96" w:rsidRPr="00A06DFE">
        <w:rPr>
          <w:rFonts w:ascii="Times New Roman" w:hAnsi="Times New Roman" w:cs="Times New Roman"/>
          <w:b/>
          <w:sz w:val="24"/>
          <w:szCs w:val="24"/>
        </w:rPr>
        <w:t xml:space="preserve">о контрактной системе </w:t>
      </w:r>
      <w:r w:rsidR="006A3E96" w:rsidRPr="00A06DFE">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6A3E96" w:rsidRPr="00A06DFE">
        <w:rPr>
          <w:rFonts w:ascii="Times New Roman" w:hAnsi="Times New Roman" w:cs="Times New Roman"/>
          <w:b/>
          <w:sz w:val="24"/>
          <w:szCs w:val="24"/>
        </w:rPr>
        <w:t xml:space="preserve"> </w:t>
      </w:r>
      <w:r w:rsidR="004A7CCB" w:rsidRPr="00A06DFE">
        <w:rPr>
          <w:rFonts w:ascii="Times New Roman" w:hAnsi="Times New Roman" w:cs="Times New Roman"/>
          <w:b/>
          <w:sz w:val="24"/>
          <w:szCs w:val="24"/>
        </w:rPr>
        <w:t xml:space="preserve">при направлении в контрольный орган </w:t>
      </w:r>
      <w:r w:rsidR="004A7CCB" w:rsidRPr="00A06DFE">
        <w:rPr>
          <w:rFonts w:ascii="Times New Roman" w:hAnsi="Times New Roman" w:cs="Times New Roman"/>
          <w:b/>
          <w:sz w:val="24"/>
          <w:szCs w:val="24"/>
        </w:rPr>
        <w:br/>
        <w:t xml:space="preserve">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w:t>
      </w:r>
      <w:r w:rsidR="004A7CCB" w:rsidRPr="00A06DFE">
        <w:rPr>
          <w:rFonts w:ascii="Times New Roman" w:hAnsi="Times New Roman" w:cs="Times New Roman"/>
          <w:b/>
          <w:sz w:val="24"/>
          <w:szCs w:val="24"/>
        </w:rPr>
        <w:br/>
        <w:t xml:space="preserve">а также уведомления контрольного органа в сфере закупок о заключении контракта </w:t>
      </w:r>
      <w:r w:rsidR="004A7CCB" w:rsidRPr="00A06DFE">
        <w:rPr>
          <w:rFonts w:ascii="Times New Roman" w:hAnsi="Times New Roman" w:cs="Times New Roman"/>
          <w:b/>
          <w:sz w:val="24"/>
          <w:szCs w:val="24"/>
        </w:rPr>
        <w:br/>
        <w:t xml:space="preserve">с единственным поставщиком, подрядчиком, исполнителем в соответствии </w:t>
      </w:r>
      <w:r w:rsidR="004A7CCB" w:rsidRPr="00A06DFE">
        <w:rPr>
          <w:rFonts w:ascii="Times New Roman" w:hAnsi="Times New Roman" w:cs="Times New Roman"/>
          <w:b/>
          <w:sz w:val="24"/>
          <w:szCs w:val="24"/>
        </w:rPr>
        <w:br/>
        <w:t>с пунктами 6,</w:t>
      </w:r>
      <w:r w:rsidR="000D7355" w:rsidRPr="00A06DFE">
        <w:rPr>
          <w:rFonts w:ascii="Times New Roman" w:hAnsi="Times New Roman" w:cs="Times New Roman"/>
          <w:b/>
          <w:sz w:val="24"/>
          <w:szCs w:val="24"/>
        </w:rPr>
        <w:t xml:space="preserve"> 9 и 34 части 1 статьи 93 ФЗ-44</w:t>
      </w:r>
    </w:p>
    <w:p w:rsidR="004A7CCB" w:rsidRPr="00A06DFE" w:rsidRDefault="004A7CCB" w:rsidP="004A7CCB">
      <w:pPr>
        <w:spacing w:after="0" w:line="240" w:lineRule="auto"/>
        <w:jc w:val="both"/>
        <w:outlineLvl w:val="0"/>
        <w:rPr>
          <w:rFonts w:ascii="Times New Roman" w:eastAsia="Times New Roman" w:hAnsi="Times New Roman" w:cs="Times New Roman"/>
          <w:sz w:val="24"/>
          <w:szCs w:val="24"/>
        </w:rPr>
      </w:pPr>
    </w:p>
    <w:p w:rsidR="00CC73FC" w:rsidRPr="00A06DFE" w:rsidRDefault="00CC73FC" w:rsidP="00CC73FC">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A06DFE">
        <w:rPr>
          <w:rFonts w:ascii="Times New Roman" w:eastAsia="Times New Roman" w:hAnsi="Times New Roman" w:cs="Times New Roman"/>
          <w:bCs/>
          <w:sz w:val="24"/>
          <w:szCs w:val="24"/>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r w:rsidR="003F7EA4" w:rsidRPr="00A06DFE">
        <w:rPr>
          <w:rFonts w:ascii="Times New Roman" w:eastAsia="Times New Roman" w:hAnsi="Times New Roman" w:cs="Times New Roman"/>
          <w:bCs/>
          <w:sz w:val="24"/>
          <w:szCs w:val="24"/>
        </w:rPr>
        <w:t>В соответствии с</w:t>
      </w:r>
      <w:r w:rsidRPr="00A06DFE">
        <w:rPr>
          <w:rFonts w:ascii="Times New Roman" w:eastAsia="Times New Roman" w:hAnsi="Times New Roman" w:cs="Times New Roman"/>
          <w:bCs/>
          <w:sz w:val="24"/>
          <w:szCs w:val="24"/>
        </w:rPr>
        <w:t xml:space="preserve"> част</w:t>
      </w:r>
      <w:r w:rsidR="003F7EA4" w:rsidRPr="00A06DFE">
        <w:rPr>
          <w:rFonts w:ascii="Times New Roman" w:eastAsia="Times New Roman" w:hAnsi="Times New Roman" w:cs="Times New Roman"/>
          <w:bCs/>
          <w:sz w:val="24"/>
          <w:szCs w:val="24"/>
        </w:rPr>
        <w:t>ью</w:t>
      </w:r>
      <w:r w:rsidRPr="00A06DFE">
        <w:rPr>
          <w:rFonts w:ascii="Times New Roman" w:eastAsia="Times New Roman" w:hAnsi="Times New Roman" w:cs="Times New Roman"/>
          <w:bCs/>
          <w:sz w:val="24"/>
          <w:szCs w:val="24"/>
        </w:rPr>
        <w:t xml:space="preserve"> 2 статьи </w:t>
      </w:r>
      <w:r w:rsidR="003F7EA4" w:rsidRPr="00A06DFE">
        <w:rPr>
          <w:rFonts w:ascii="Times New Roman" w:eastAsia="Times New Roman" w:hAnsi="Times New Roman" w:cs="Times New Roman"/>
          <w:bCs/>
          <w:sz w:val="24"/>
          <w:szCs w:val="24"/>
        </w:rPr>
        <w:t xml:space="preserve">24 </w:t>
      </w:r>
      <w:r w:rsidRPr="00A06DFE">
        <w:rPr>
          <w:rFonts w:ascii="Times New Roman" w:eastAsia="Times New Roman" w:hAnsi="Times New Roman" w:cs="Times New Roman"/>
          <w:bCs/>
          <w:sz w:val="24"/>
          <w:szCs w:val="24"/>
        </w:rPr>
        <w:t>ФЗ-44 к</w:t>
      </w:r>
      <w:r w:rsidRPr="00A06DFE">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r w:rsidRPr="00A06DFE">
        <w:rPr>
          <w:rFonts w:ascii="Times New Roman" w:hAnsi="Times New Roman" w:cs="Times New Roman"/>
          <w:kern w:val="16"/>
          <w:sz w:val="24"/>
          <w:szCs w:val="24"/>
        </w:rPr>
        <w:t xml:space="preserve"> Согласно части 1 статьи 93 ФЗ-44 </w:t>
      </w:r>
      <w:r w:rsidR="00907B98" w:rsidRPr="00A06DFE">
        <w:rPr>
          <w:rFonts w:ascii="Times New Roman" w:hAnsi="Times New Roman" w:cs="Times New Roman"/>
          <w:bCs/>
          <w:sz w:val="24"/>
          <w:szCs w:val="24"/>
        </w:rPr>
        <w:t xml:space="preserve">(в ред. от 28.12.2016 года) </w:t>
      </w:r>
      <w:r w:rsidRPr="00A06DFE">
        <w:rPr>
          <w:rFonts w:ascii="Times New Roman" w:hAnsi="Times New Roman" w:cs="Times New Roman"/>
          <w:kern w:val="16"/>
          <w:sz w:val="24"/>
          <w:szCs w:val="24"/>
        </w:rPr>
        <w:lastRenderedPageBreak/>
        <w:t xml:space="preserve">предусмотрено, что </w:t>
      </w:r>
      <w:r w:rsidRPr="00A06DFE">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A06DFE">
        <w:rPr>
          <w:rFonts w:ascii="Times New Roman" w:hAnsi="Times New Roman" w:cs="Times New Roman"/>
          <w:kern w:val="16"/>
          <w:sz w:val="24"/>
          <w:szCs w:val="24"/>
        </w:rPr>
        <w:t xml:space="preserve"> в 4</w:t>
      </w:r>
      <w:r w:rsidR="00D412C5" w:rsidRPr="00A06DFE">
        <w:rPr>
          <w:rFonts w:ascii="Times New Roman" w:hAnsi="Times New Roman" w:cs="Times New Roman"/>
          <w:kern w:val="16"/>
          <w:sz w:val="24"/>
          <w:szCs w:val="24"/>
        </w:rPr>
        <w:t>7</w:t>
      </w:r>
      <w:r w:rsidRPr="00A06DFE">
        <w:rPr>
          <w:rFonts w:ascii="Times New Roman" w:hAnsi="Times New Roman" w:cs="Times New Roman"/>
          <w:kern w:val="16"/>
          <w:sz w:val="24"/>
          <w:szCs w:val="24"/>
        </w:rPr>
        <w:t xml:space="preserve"> случаях.</w:t>
      </w:r>
    </w:p>
    <w:p w:rsidR="00CC73FC" w:rsidRPr="00A06DFE" w:rsidRDefault="003F7EA4" w:rsidP="00CC73FC">
      <w:pPr>
        <w:pStyle w:val="ConsPlusNormal"/>
        <w:ind w:firstLine="708"/>
        <w:jc w:val="both"/>
        <w:rPr>
          <w:rFonts w:ascii="Times New Roman" w:hAnsi="Times New Roman" w:cs="Times New Roman"/>
          <w:sz w:val="24"/>
          <w:szCs w:val="24"/>
        </w:rPr>
      </w:pPr>
      <w:r w:rsidRPr="00A06DFE">
        <w:rPr>
          <w:rFonts w:ascii="Times New Roman" w:hAnsi="Times New Roman" w:cs="Times New Roman"/>
          <w:kern w:val="16"/>
          <w:sz w:val="24"/>
          <w:szCs w:val="24"/>
        </w:rPr>
        <w:t>П</w:t>
      </w:r>
      <w:r w:rsidR="00CC73FC" w:rsidRPr="00A06DFE">
        <w:rPr>
          <w:rFonts w:ascii="Times New Roman" w:hAnsi="Times New Roman" w:cs="Times New Roman"/>
          <w:kern w:val="16"/>
          <w:sz w:val="24"/>
          <w:szCs w:val="24"/>
        </w:rPr>
        <w:t xml:space="preserve">ункт 25 части 1 статьи 93 ФЗ-44 </w:t>
      </w:r>
      <w:r w:rsidRPr="00A06DFE">
        <w:rPr>
          <w:rFonts w:ascii="Times New Roman" w:hAnsi="Times New Roman" w:cs="Times New Roman"/>
          <w:kern w:val="16"/>
          <w:sz w:val="24"/>
          <w:szCs w:val="24"/>
        </w:rPr>
        <w:t xml:space="preserve">устанавливает, что </w:t>
      </w:r>
      <w:r w:rsidR="00CC73FC" w:rsidRPr="00A06DFE">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00CC73FC" w:rsidRPr="00A06DFE">
        <w:rPr>
          <w:rFonts w:ascii="Times New Roman" w:hAnsi="Times New Roman" w:cs="Times New Roman"/>
          <w:kern w:val="16"/>
          <w:sz w:val="24"/>
          <w:szCs w:val="24"/>
        </w:rPr>
        <w:t xml:space="preserve"> в случае </w:t>
      </w:r>
      <w:r w:rsidR="00CC73FC" w:rsidRPr="00A06DFE">
        <w:rPr>
          <w:rFonts w:ascii="Times New Roman" w:hAnsi="Times New Roman" w:cs="Times New Roman"/>
          <w:sz w:val="24"/>
          <w:szCs w:val="24"/>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24" w:anchor="sub_551" w:history="1">
        <w:r w:rsidR="00CC73FC" w:rsidRPr="00A06DFE">
          <w:rPr>
            <w:rStyle w:val="a3"/>
            <w:rFonts w:ascii="Times New Roman" w:hAnsi="Times New Roman" w:cs="Times New Roman"/>
            <w:color w:val="auto"/>
            <w:sz w:val="24"/>
            <w:szCs w:val="24"/>
            <w:u w:val="none"/>
          </w:rPr>
          <w:t>частями 1</w:t>
        </w:r>
      </w:hyperlink>
      <w:r w:rsidR="00CC73FC" w:rsidRPr="00A06DFE">
        <w:rPr>
          <w:rFonts w:ascii="Times New Roman" w:hAnsi="Times New Roman" w:cs="Times New Roman"/>
          <w:sz w:val="24"/>
          <w:szCs w:val="24"/>
        </w:rPr>
        <w:t xml:space="preserve"> и </w:t>
      </w:r>
      <w:hyperlink r:id="rId25" w:anchor="sub_557" w:history="1">
        <w:r w:rsidR="00CC73FC" w:rsidRPr="00A06DFE">
          <w:rPr>
            <w:rStyle w:val="a3"/>
            <w:rFonts w:ascii="Times New Roman" w:hAnsi="Times New Roman" w:cs="Times New Roman"/>
            <w:color w:val="auto"/>
            <w:sz w:val="24"/>
            <w:szCs w:val="24"/>
            <w:u w:val="none"/>
          </w:rPr>
          <w:t>7 статьи 55</w:t>
        </w:r>
      </w:hyperlink>
      <w:r w:rsidR="00CC73FC" w:rsidRPr="00A06DFE">
        <w:rPr>
          <w:rFonts w:ascii="Times New Roman" w:hAnsi="Times New Roman" w:cs="Times New Roman"/>
          <w:sz w:val="24"/>
          <w:szCs w:val="24"/>
        </w:rPr>
        <w:t xml:space="preserve"> и </w:t>
      </w:r>
      <w:hyperlink r:id="rId26" w:anchor="sub_8318" w:history="1">
        <w:r w:rsidR="00CC73FC" w:rsidRPr="00A06DFE">
          <w:rPr>
            <w:rStyle w:val="a3"/>
            <w:rFonts w:ascii="Times New Roman" w:hAnsi="Times New Roman" w:cs="Times New Roman"/>
            <w:color w:val="auto"/>
            <w:sz w:val="24"/>
            <w:szCs w:val="24"/>
            <w:u w:val="none"/>
          </w:rPr>
          <w:t>частью 18 статьи 83</w:t>
        </w:r>
      </w:hyperlink>
      <w:r w:rsidR="00CC73FC" w:rsidRPr="00A06DFE">
        <w:rPr>
          <w:rStyle w:val="a3"/>
          <w:rFonts w:ascii="Times New Roman" w:hAnsi="Times New Roman" w:cs="Times New Roman"/>
          <w:color w:val="auto"/>
          <w:sz w:val="24"/>
          <w:szCs w:val="24"/>
          <w:u w:val="none"/>
        </w:rPr>
        <w:t xml:space="preserve"> </w:t>
      </w:r>
      <w:r w:rsidR="00CC73FC" w:rsidRPr="00A06DFE">
        <w:rPr>
          <w:rStyle w:val="a3"/>
          <w:rFonts w:ascii="Times New Roman" w:hAnsi="Times New Roman" w:cs="Times New Roman"/>
          <w:color w:val="auto"/>
          <w:sz w:val="24"/>
          <w:szCs w:val="24"/>
          <w:u w:val="none"/>
        </w:rPr>
        <w:br/>
      </w:r>
      <w:r w:rsidR="00CC73FC" w:rsidRPr="00A06DFE">
        <w:rPr>
          <w:rFonts w:ascii="Times New Roman" w:hAnsi="Times New Roman" w:cs="Times New Roman"/>
          <w:sz w:val="24"/>
          <w:szCs w:val="24"/>
        </w:rPr>
        <w:t xml:space="preserve">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w:t>
      </w:r>
      <w:r w:rsidR="00CC73FC" w:rsidRPr="00A06DFE">
        <w:rPr>
          <w:rFonts w:ascii="Times New Roman" w:hAnsi="Times New Roman" w:cs="Times New Roman"/>
          <w:sz w:val="24"/>
          <w:szCs w:val="24"/>
        </w:rPr>
        <w:br/>
        <w:t xml:space="preserve">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27" w:history="1">
        <w:r w:rsidR="00CC73FC" w:rsidRPr="00A06DFE">
          <w:rPr>
            <w:rStyle w:val="a3"/>
            <w:rFonts w:ascii="Times New Roman" w:hAnsi="Times New Roman" w:cs="Times New Roman"/>
            <w:color w:val="auto"/>
            <w:sz w:val="24"/>
            <w:szCs w:val="24"/>
            <w:u w:val="none"/>
          </w:rPr>
          <w:t>Порядок</w:t>
        </w:r>
      </w:hyperlink>
      <w:r w:rsidR="00CC73FC" w:rsidRPr="00A06DFE">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536D06" w:rsidRPr="00A06DFE" w:rsidRDefault="003F7EA4" w:rsidP="00536D06">
      <w:pPr>
        <w:pStyle w:val="ConsPlusNormal"/>
        <w:ind w:firstLine="708"/>
        <w:jc w:val="both"/>
        <w:rPr>
          <w:rFonts w:ascii="Times New Roman" w:hAnsi="Times New Roman" w:cs="Times New Roman"/>
          <w:sz w:val="24"/>
          <w:szCs w:val="24"/>
        </w:rPr>
      </w:pPr>
      <w:r w:rsidRPr="00A06DFE">
        <w:rPr>
          <w:rFonts w:ascii="Times New Roman" w:hAnsi="Times New Roman" w:cs="Times New Roman"/>
          <w:sz w:val="24"/>
          <w:szCs w:val="24"/>
        </w:rPr>
        <w:t>Р</w:t>
      </w:r>
      <w:r w:rsidR="00CC73FC" w:rsidRPr="00A06DFE">
        <w:rPr>
          <w:rFonts w:ascii="Times New Roman" w:hAnsi="Times New Roman" w:cs="Times New Roman"/>
          <w:sz w:val="24"/>
          <w:szCs w:val="24"/>
        </w:rPr>
        <w:t>аспоряжени</w:t>
      </w:r>
      <w:r w:rsidRPr="00A06DFE">
        <w:rPr>
          <w:rFonts w:ascii="Times New Roman" w:hAnsi="Times New Roman" w:cs="Times New Roman"/>
          <w:sz w:val="24"/>
          <w:szCs w:val="24"/>
        </w:rPr>
        <w:t>ем</w:t>
      </w:r>
      <w:r w:rsidR="00CC73FC" w:rsidRPr="00A06DFE">
        <w:rPr>
          <w:rFonts w:ascii="Times New Roman" w:hAnsi="Times New Roman" w:cs="Times New Roman"/>
          <w:sz w:val="24"/>
          <w:szCs w:val="24"/>
        </w:rPr>
        <w:t xml:space="preserve"> Правительства Чеченской Республики от 30.04.2014 года № 111-р </w:t>
      </w:r>
      <w:r w:rsidR="005B442F" w:rsidRPr="00A06DFE">
        <w:rPr>
          <w:rFonts w:ascii="Times New Roman" w:hAnsi="Times New Roman" w:cs="Times New Roman"/>
          <w:sz w:val="24"/>
          <w:szCs w:val="24"/>
        </w:rPr>
        <w:br/>
      </w:r>
      <w:r w:rsidR="00CC73FC" w:rsidRPr="00A06DFE">
        <w:rPr>
          <w:rFonts w:ascii="Times New Roman" w:hAnsi="Times New Roman" w:cs="Times New Roman"/>
          <w:sz w:val="24"/>
          <w:szCs w:val="24"/>
        </w:rPr>
        <w:t xml:space="preserve">«О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w:t>
      </w:r>
      <w:r w:rsidR="00DE439E" w:rsidRPr="00A06DFE">
        <w:rPr>
          <w:rFonts w:ascii="Times New Roman" w:hAnsi="Times New Roman" w:cs="Times New Roman"/>
          <w:sz w:val="24"/>
          <w:szCs w:val="24"/>
        </w:rPr>
        <w:br/>
      </w:r>
      <w:r w:rsidR="00CC73FC" w:rsidRPr="00A06DFE">
        <w:rPr>
          <w:rFonts w:ascii="Times New Roman" w:hAnsi="Times New Roman" w:cs="Times New Roman"/>
          <w:sz w:val="24"/>
          <w:szCs w:val="24"/>
        </w:rPr>
        <w:t xml:space="preserve">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00CC73FC" w:rsidRPr="00A06DFE">
        <w:rPr>
          <w:rFonts w:ascii="Times New Roman" w:hAnsi="Times New Roman" w:cs="Times New Roman"/>
          <w:kern w:val="16"/>
          <w:sz w:val="24"/>
          <w:szCs w:val="24"/>
        </w:rPr>
        <w:t xml:space="preserve">пунктом 25 части 1 статьи 93 ФЗ-44 необходимо направить в </w:t>
      </w:r>
      <w:r w:rsidR="00CC73FC" w:rsidRPr="00A06DFE">
        <w:rPr>
          <w:rFonts w:ascii="Times New Roman" w:hAnsi="Times New Roman" w:cs="Times New Roman"/>
          <w:sz w:val="24"/>
          <w:szCs w:val="24"/>
        </w:rPr>
        <w:t>Министерство финансов Чеченской Республики.</w:t>
      </w:r>
    </w:p>
    <w:p w:rsidR="00D412C5" w:rsidRPr="00A06DFE" w:rsidRDefault="00D412C5" w:rsidP="00B47081">
      <w:pPr>
        <w:pStyle w:val="ConsPlusNormal"/>
        <w:ind w:firstLine="708"/>
        <w:jc w:val="both"/>
        <w:rPr>
          <w:rFonts w:ascii="Times New Roman" w:hAnsi="Times New Roman" w:cs="Times New Roman"/>
          <w:kern w:val="16"/>
          <w:sz w:val="24"/>
          <w:szCs w:val="24"/>
        </w:rPr>
      </w:pPr>
      <w:r w:rsidRPr="00A06DFE">
        <w:rPr>
          <w:rFonts w:ascii="Times New Roman" w:hAnsi="Times New Roman" w:cs="Times New Roman"/>
          <w:kern w:val="16"/>
          <w:sz w:val="24"/>
          <w:szCs w:val="24"/>
        </w:rPr>
        <w:t xml:space="preserve">Контрактов, заключенных </w:t>
      </w:r>
      <w:r w:rsidR="006524F7" w:rsidRPr="00A06DFE">
        <w:rPr>
          <w:rFonts w:ascii="Times New Roman" w:hAnsi="Times New Roman" w:cs="Times New Roman"/>
          <w:sz w:val="24"/>
          <w:szCs w:val="24"/>
        </w:rPr>
        <w:t xml:space="preserve">ГУНПП ЧР «Промавтоматика» </w:t>
      </w:r>
      <w:r w:rsidRPr="00A06DFE">
        <w:rPr>
          <w:rFonts w:ascii="Times New Roman" w:hAnsi="Times New Roman" w:cs="Times New Roman"/>
          <w:kern w:val="16"/>
          <w:sz w:val="24"/>
          <w:szCs w:val="24"/>
        </w:rPr>
        <w:t xml:space="preserve">в 2017 году по результатам проведения открытого конкурса, конкурса с ограниченным участием, двухэтапного конкурса, повторного конкурса и запроса предложений не установлено.   </w:t>
      </w:r>
    </w:p>
    <w:p w:rsidR="00D412C5" w:rsidRPr="00A06DFE" w:rsidRDefault="00D412C5" w:rsidP="00B47081">
      <w:pPr>
        <w:pStyle w:val="ConsPlusNormal"/>
        <w:ind w:firstLine="708"/>
        <w:jc w:val="both"/>
        <w:rPr>
          <w:rFonts w:ascii="Times New Roman" w:hAnsi="Times New Roman" w:cs="Times New Roman"/>
          <w:kern w:val="16"/>
          <w:sz w:val="24"/>
          <w:szCs w:val="24"/>
        </w:rPr>
      </w:pPr>
      <w:r w:rsidRPr="00A06DFE">
        <w:rPr>
          <w:rFonts w:ascii="Times New Roman" w:hAnsi="Times New Roman" w:cs="Times New Roman"/>
          <w:kern w:val="16"/>
          <w:sz w:val="24"/>
          <w:szCs w:val="24"/>
        </w:rPr>
        <w:t>В ходе проведения проверки нарушение требований пункта 25 части 1 статьи 93 ФЗ-44</w:t>
      </w:r>
      <w:r w:rsidRPr="00A06DFE">
        <w:rPr>
          <w:rFonts w:ascii="Times New Roman" w:hAnsi="Times New Roman" w:cs="Times New Roman"/>
          <w:kern w:val="16"/>
          <w:sz w:val="24"/>
          <w:szCs w:val="24"/>
        </w:rPr>
        <w:br/>
        <w:t xml:space="preserve">не установлено. </w:t>
      </w:r>
    </w:p>
    <w:p w:rsidR="00CD26F8" w:rsidRPr="00A06DFE" w:rsidRDefault="00CD26F8" w:rsidP="00B47081">
      <w:pPr>
        <w:pStyle w:val="ConsPlusNormal"/>
        <w:ind w:firstLine="708"/>
        <w:jc w:val="both"/>
        <w:rPr>
          <w:rFonts w:ascii="Times New Roman" w:hAnsi="Times New Roman" w:cs="Times New Roman"/>
          <w:kern w:val="16"/>
          <w:sz w:val="24"/>
          <w:szCs w:val="24"/>
        </w:rPr>
      </w:pPr>
    </w:p>
    <w:p w:rsidR="0059441C" w:rsidRPr="00A06DFE" w:rsidRDefault="0059441C" w:rsidP="0059441C">
      <w:pPr>
        <w:pStyle w:val="ConsPlusNormal"/>
        <w:ind w:firstLine="708"/>
        <w:jc w:val="both"/>
        <w:rPr>
          <w:rFonts w:ascii="Times New Roman" w:hAnsi="Times New Roman" w:cs="Times New Roman"/>
          <w:bCs/>
          <w:sz w:val="24"/>
          <w:szCs w:val="24"/>
        </w:rPr>
      </w:pPr>
      <w:r w:rsidRPr="00A06DFE">
        <w:rPr>
          <w:rFonts w:ascii="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B47081" w:rsidRPr="00A06DFE" w:rsidRDefault="003F7EA4" w:rsidP="00B47081">
      <w:pPr>
        <w:autoSpaceDE w:val="0"/>
        <w:autoSpaceDN w:val="0"/>
        <w:adjustRightInd w:val="0"/>
        <w:spacing w:after="0" w:line="240" w:lineRule="auto"/>
        <w:ind w:firstLine="709"/>
        <w:jc w:val="both"/>
        <w:rPr>
          <w:rFonts w:ascii="Times New Roman" w:hAnsi="Times New Roman" w:cs="Times New Roman"/>
          <w:kern w:val="16"/>
          <w:sz w:val="24"/>
          <w:szCs w:val="24"/>
        </w:rPr>
      </w:pPr>
      <w:r w:rsidRPr="00A06DFE">
        <w:rPr>
          <w:rFonts w:ascii="Times New Roman" w:eastAsia="Times New Roman" w:hAnsi="Times New Roman" w:cs="Times New Roman"/>
          <w:bCs/>
          <w:sz w:val="24"/>
          <w:szCs w:val="24"/>
        </w:rPr>
        <w:t xml:space="preserve">В соответствии с </w:t>
      </w:r>
      <w:r w:rsidR="00B47081" w:rsidRPr="00A06DFE">
        <w:rPr>
          <w:rFonts w:ascii="Times New Roman" w:eastAsia="Times New Roman" w:hAnsi="Times New Roman" w:cs="Times New Roman"/>
          <w:bCs/>
          <w:sz w:val="24"/>
          <w:szCs w:val="24"/>
        </w:rPr>
        <w:t>част</w:t>
      </w:r>
      <w:r w:rsidRPr="00A06DFE">
        <w:rPr>
          <w:rFonts w:ascii="Times New Roman" w:eastAsia="Times New Roman" w:hAnsi="Times New Roman" w:cs="Times New Roman"/>
          <w:bCs/>
          <w:sz w:val="24"/>
          <w:szCs w:val="24"/>
        </w:rPr>
        <w:t>ью</w:t>
      </w:r>
      <w:r w:rsidR="00B47081" w:rsidRPr="00A06DFE">
        <w:rPr>
          <w:rFonts w:ascii="Times New Roman" w:eastAsia="Times New Roman" w:hAnsi="Times New Roman" w:cs="Times New Roman"/>
          <w:bCs/>
          <w:sz w:val="24"/>
          <w:szCs w:val="24"/>
        </w:rPr>
        <w:t xml:space="preserve"> 2 статьи 24 ФЗ-44 к</w:t>
      </w:r>
      <w:r w:rsidR="00B47081" w:rsidRPr="00A06DFE">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r w:rsidR="00B47081" w:rsidRPr="00A06DFE">
        <w:rPr>
          <w:rFonts w:ascii="Times New Roman" w:hAnsi="Times New Roman" w:cs="Times New Roman"/>
          <w:kern w:val="16"/>
          <w:sz w:val="24"/>
          <w:szCs w:val="24"/>
        </w:rPr>
        <w:t xml:space="preserve"> </w:t>
      </w:r>
    </w:p>
    <w:p w:rsidR="00B47081" w:rsidRPr="00A06DFE" w:rsidRDefault="003F7EA4" w:rsidP="00B47081">
      <w:pPr>
        <w:pStyle w:val="ConsPlusNormal"/>
        <w:jc w:val="both"/>
        <w:rPr>
          <w:rFonts w:ascii="Times New Roman" w:hAnsi="Times New Roman" w:cs="Times New Roman"/>
          <w:sz w:val="24"/>
          <w:szCs w:val="24"/>
        </w:rPr>
      </w:pPr>
      <w:r w:rsidRPr="00A06DFE">
        <w:rPr>
          <w:rFonts w:ascii="Times New Roman" w:hAnsi="Times New Roman" w:cs="Times New Roman"/>
          <w:bCs/>
          <w:sz w:val="24"/>
          <w:szCs w:val="24"/>
        </w:rPr>
        <w:t>Ч</w:t>
      </w:r>
      <w:r w:rsidR="00B47081" w:rsidRPr="00A06DFE">
        <w:rPr>
          <w:rFonts w:ascii="Times New Roman" w:hAnsi="Times New Roman" w:cs="Times New Roman"/>
          <w:bCs/>
          <w:sz w:val="24"/>
          <w:szCs w:val="24"/>
        </w:rPr>
        <w:t>аст</w:t>
      </w:r>
      <w:r w:rsidRPr="00A06DFE">
        <w:rPr>
          <w:rFonts w:ascii="Times New Roman" w:hAnsi="Times New Roman" w:cs="Times New Roman"/>
          <w:bCs/>
          <w:sz w:val="24"/>
          <w:szCs w:val="24"/>
        </w:rPr>
        <w:t>ь</w:t>
      </w:r>
      <w:r w:rsidR="00B47081" w:rsidRPr="00A06DFE">
        <w:rPr>
          <w:rFonts w:ascii="Times New Roman" w:hAnsi="Times New Roman" w:cs="Times New Roman"/>
          <w:bCs/>
          <w:sz w:val="24"/>
          <w:szCs w:val="24"/>
        </w:rPr>
        <w:t xml:space="preserve"> 2 статьи 48 ФЗ-44</w:t>
      </w:r>
      <w:r w:rsidR="00B47081" w:rsidRPr="00A06DFE">
        <w:rPr>
          <w:rFonts w:ascii="Times New Roman" w:hAnsi="Times New Roman" w:cs="Times New Roman"/>
          <w:sz w:val="24"/>
          <w:szCs w:val="24"/>
        </w:rPr>
        <w:t xml:space="preserve"> </w:t>
      </w:r>
      <w:r w:rsidRPr="00A06DFE">
        <w:rPr>
          <w:rFonts w:ascii="Times New Roman" w:hAnsi="Times New Roman" w:cs="Times New Roman"/>
          <w:sz w:val="24"/>
          <w:szCs w:val="24"/>
        </w:rPr>
        <w:t xml:space="preserve">устанавливает, что </w:t>
      </w:r>
      <w:r w:rsidR="00B47081" w:rsidRPr="00A06DFE">
        <w:rPr>
          <w:rFonts w:ascii="Times New Roman" w:hAnsi="Times New Roman" w:cs="Times New Roman"/>
          <w:sz w:val="24"/>
          <w:szCs w:val="24"/>
        </w:rPr>
        <w:t>заказчик во всех случаях осуществляет закупку путем проведения открытого конкурса, за исключением случаев, предусмотренных статьями 56, 57, 59, 72, 83, 84 и 93 ФЗ-44.</w:t>
      </w:r>
    </w:p>
    <w:p w:rsidR="005D2E29" w:rsidRPr="00A06DFE" w:rsidRDefault="00B47081" w:rsidP="005D2E29">
      <w:pPr>
        <w:autoSpaceDE w:val="0"/>
        <w:autoSpaceDN w:val="0"/>
        <w:adjustRightInd w:val="0"/>
        <w:spacing w:after="0" w:line="240" w:lineRule="auto"/>
        <w:ind w:firstLine="709"/>
        <w:jc w:val="both"/>
        <w:rPr>
          <w:rFonts w:ascii="Times New Roman" w:hAnsi="Times New Roman" w:cs="Times New Roman"/>
          <w:kern w:val="16"/>
          <w:sz w:val="24"/>
          <w:szCs w:val="24"/>
        </w:rPr>
      </w:pPr>
      <w:r w:rsidRPr="00A06DFE">
        <w:rPr>
          <w:rFonts w:ascii="Times New Roman" w:hAnsi="Times New Roman" w:cs="Times New Roman"/>
          <w:kern w:val="16"/>
          <w:sz w:val="24"/>
          <w:szCs w:val="24"/>
        </w:rPr>
        <w:t xml:space="preserve">Согласно части 1 статьи 93 ФЗ-44 </w:t>
      </w:r>
      <w:r w:rsidRPr="00A06DFE">
        <w:rPr>
          <w:rFonts w:ascii="Times New Roman" w:hAnsi="Times New Roman" w:cs="Times New Roman"/>
          <w:bCs/>
          <w:sz w:val="24"/>
          <w:szCs w:val="24"/>
        </w:rPr>
        <w:t xml:space="preserve">(в ред. от 28.12.2016 года) </w:t>
      </w:r>
      <w:r w:rsidRPr="00A06DFE">
        <w:rPr>
          <w:rFonts w:ascii="Times New Roman" w:hAnsi="Times New Roman" w:cs="Times New Roman"/>
          <w:kern w:val="16"/>
          <w:sz w:val="24"/>
          <w:szCs w:val="24"/>
        </w:rPr>
        <w:t xml:space="preserve">предусмотрено, что </w:t>
      </w:r>
      <w:r w:rsidRPr="00A06DFE">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A06DFE">
        <w:rPr>
          <w:rFonts w:ascii="Times New Roman" w:hAnsi="Times New Roman" w:cs="Times New Roman"/>
          <w:kern w:val="16"/>
          <w:sz w:val="24"/>
          <w:szCs w:val="24"/>
        </w:rPr>
        <w:t xml:space="preserve"> в 47 случаях.</w:t>
      </w:r>
      <w:r w:rsidR="00066010" w:rsidRPr="00A06DFE">
        <w:rPr>
          <w:rFonts w:ascii="Times New Roman" w:hAnsi="Times New Roman" w:cs="Times New Roman"/>
          <w:kern w:val="16"/>
          <w:sz w:val="24"/>
          <w:szCs w:val="24"/>
        </w:rPr>
        <w:t xml:space="preserve"> </w:t>
      </w:r>
    </w:p>
    <w:p w:rsidR="00010A4F" w:rsidRPr="00A06DFE" w:rsidRDefault="003F7EA4" w:rsidP="00010A4F">
      <w:pPr>
        <w:pStyle w:val="ConsPlusNormal"/>
        <w:ind w:firstLine="708"/>
        <w:jc w:val="both"/>
        <w:rPr>
          <w:rFonts w:ascii="Times New Roman" w:hAnsi="Times New Roman" w:cs="Times New Roman"/>
          <w:sz w:val="24"/>
          <w:szCs w:val="24"/>
        </w:rPr>
      </w:pPr>
      <w:r w:rsidRPr="00A06DFE">
        <w:rPr>
          <w:rFonts w:ascii="Times New Roman" w:hAnsi="Times New Roman" w:cs="Times New Roman"/>
          <w:kern w:val="16"/>
          <w:sz w:val="24"/>
          <w:szCs w:val="24"/>
        </w:rPr>
        <w:t>Ч</w:t>
      </w:r>
      <w:r w:rsidR="00010A4F" w:rsidRPr="00A06DFE">
        <w:rPr>
          <w:rFonts w:ascii="Times New Roman" w:hAnsi="Times New Roman" w:cs="Times New Roman"/>
          <w:kern w:val="16"/>
          <w:sz w:val="24"/>
          <w:szCs w:val="24"/>
        </w:rPr>
        <w:t>аст</w:t>
      </w:r>
      <w:r w:rsidRPr="00A06DFE">
        <w:rPr>
          <w:rFonts w:ascii="Times New Roman" w:hAnsi="Times New Roman" w:cs="Times New Roman"/>
          <w:kern w:val="16"/>
          <w:sz w:val="24"/>
          <w:szCs w:val="24"/>
        </w:rPr>
        <w:t>ью</w:t>
      </w:r>
      <w:r w:rsidR="00010A4F" w:rsidRPr="00A06DFE">
        <w:rPr>
          <w:rFonts w:ascii="Times New Roman" w:hAnsi="Times New Roman" w:cs="Times New Roman"/>
          <w:kern w:val="16"/>
          <w:sz w:val="24"/>
          <w:szCs w:val="24"/>
        </w:rPr>
        <w:t xml:space="preserve"> 2 статьи 93 ФЗ-44 </w:t>
      </w:r>
      <w:r w:rsidRPr="00A06DFE">
        <w:rPr>
          <w:rFonts w:ascii="Times New Roman" w:hAnsi="Times New Roman" w:cs="Times New Roman"/>
          <w:kern w:val="16"/>
          <w:sz w:val="24"/>
          <w:szCs w:val="24"/>
        </w:rPr>
        <w:t xml:space="preserve">предусмотрено, что </w:t>
      </w:r>
      <w:r w:rsidR="00010A4F" w:rsidRPr="00A06DFE">
        <w:rPr>
          <w:rFonts w:ascii="Times New Roman" w:hAnsi="Times New Roman" w:cs="Times New Roman"/>
          <w:kern w:val="16"/>
          <w:sz w:val="24"/>
          <w:szCs w:val="24"/>
        </w:rPr>
        <w:t>п</w:t>
      </w:r>
      <w:r w:rsidR="00010A4F" w:rsidRPr="00A06DFE">
        <w:rPr>
          <w:rFonts w:ascii="Times New Roman" w:hAnsi="Times New Roman" w:cs="Times New Roman"/>
          <w:sz w:val="24"/>
          <w:szCs w:val="24"/>
        </w:rPr>
        <w:t xml:space="preserve">ри осуществлении закупки у единственного поставщика (подрядчика, исполнителя) в случаях, предусмотренных </w:t>
      </w:r>
      <w:hyperlink r:id="rId28" w:anchor="sub_9316" w:history="1">
        <w:r w:rsidR="00010A4F" w:rsidRPr="00A06DFE">
          <w:rPr>
            <w:rStyle w:val="a3"/>
            <w:rFonts w:ascii="Times New Roman" w:hAnsi="Times New Roman" w:cs="Times New Roman"/>
            <w:color w:val="auto"/>
            <w:sz w:val="24"/>
            <w:szCs w:val="24"/>
            <w:u w:val="none"/>
          </w:rPr>
          <w:t>пунктами 6</w:t>
        </w:r>
      </w:hyperlink>
      <w:r w:rsidR="00010A4F" w:rsidRPr="00A06DFE">
        <w:rPr>
          <w:rFonts w:ascii="Times New Roman" w:hAnsi="Times New Roman" w:cs="Times New Roman"/>
          <w:sz w:val="24"/>
          <w:szCs w:val="24"/>
        </w:rPr>
        <w:t xml:space="preserve">, </w:t>
      </w:r>
      <w:hyperlink r:id="rId29" w:anchor="sub_9319" w:history="1">
        <w:r w:rsidR="00010A4F" w:rsidRPr="00A06DFE">
          <w:rPr>
            <w:rStyle w:val="a3"/>
            <w:rFonts w:ascii="Times New Roman" w:hAnsi="Times New Roman" w:cs="Times New Roman"/>
            <w:color w:val="auto"/>
            <w:sz w:val="24"/>
            <w:szCs w:val="24"/>
            <w:u w:val="none"/>
          </w:rPr>
          <w:t>9</w:t>
        </w:r>
      </w:hyperlink>
      <w:r w:rsidR="00010A4F" w:rsidRPr="00A06DFE">
        <w:rPr>
          <w:rFonts w:ascii="Times New Roman" w:hAnsi="Times New Roman" w:cs="Times New Roman"/>
          <w:sz w:val="24"/>
          <w:szCs w:val="24"/>
        </w:rPr>
        <w:t xml:space="preserve"> и </w:t>
      </w:r>
      <w:hyperlink r:id="rId30" w:anchor="sub_93134" w:history="1">
        <w:r w:rsidR="00010A4F" w:rsidRPr="00A06DFE">
          <w:rPr>
            <w:rStyle w:val="a3"/>
            <w:rFonts w:ascii="Times New Roman" w:hAnsi="Times New Roman" w:cs="Times New Roman"/>
            <w:color w:val="auto"/>
            <w:sz w:val="24"/>
            <w:szCs w:val="24"/>
            <w:u w:val="none"/>
          </w:rPr>
          <w:t>34 части 1</w:t>
        </w:r>
      </w:hyperlink>
      <w:r w:rsidR="00010A4F" w:rsidRPr="00A06DFE">
        <w:rPr>
          <w:rFonts w:ascii="Times New Roman" w:hAnsi="Times New Roman" w:cs="Times New Roman"/>
          <w:sz w:val="24"/>
          <w:szCs w:val="24"/>
        </w:rPr>
        <w:t xml:space="preserve">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w:t>
      </w:r>
      <w:r w:rsidR="00010A4F" w:rsidRPr="00A06DFE">
        <w:rPr>
          <w:rFonts w:ascii="Times New Roman" w:hAnsi="Times New Roman" w:cs="Times New Roman"/>
          <w:sz w:val="24"/>
          <w:szCs w:val="24"/>
        </w:rPr>
        <w:lastRenderedPageBreak/>
        <w:t xml:space="preserve">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При осуществлении закупки у единственного поставщика (подрядчика, исполнителя) в случаях, предусмотренных </w:t>
      </w:r>
      <w:hyperlink r:id="rId31" w:anchor="sub_9311" w:history="1">
        <w:r w:rsidR="00010A4F" w:rsidRPr="00A06DFE">
          <w:rPr>
            <w:rStyle w:val="a3"/>
            <w:rFonts w:ascii="Times New Roman" w:hAnsi="Times New Roman" w:cs="Times New Roman"/>
            <w:color w:val="auto"/>
            <w:sz w:val="24"/>
            <w:szCs w:val="24"/>
            <w:u w:val="none"/>
          </w:rPr>
          <w:t>пунктами 1 - 3</w:t>
        </w:r>
      </w:hyperlink>
      <w:r w:rsidR="00010A4F" w:rsidRPr="00A06DFE">
        <w:rPr>
          <w:rFonts w:ascii="Times New Roman" w:hAnsi="Times New Roman" w:cs="Times New Roman"/>
          <w:sz w:val="24"/>
          <w:szCs w:val="24"/>
        </w:rPr>
        <w:t xml:space="preserve">, </w:t>
      </w:r>
      <w:hyperlink r:id="rId32" w:anchor="sub_9316" w:history="1">
        <w:r w:rsidR="00010A4F" w:rsidRPr="00A06DFE">
          <w:rPr>
            <w:rStyle w:val="a3"/>
            <w:rFonts w:ascii="Times New Roman" w:hAnsi="Times New Roman" w:cs="Times New Roman"/>
            <w:color w:val="auto"/>
            <w:sz w:val="24"/>
            <w:szCs w:val="24"/>
            <w:u w:val="none"/>
          </w:rPr>
          <w:t>6 - 8</w:t>
        </w:r>
      </w:hyperlink>
      <w:r w:rsidR="00010A4F" w:rsidRPr="00A06DFE">
        <w:rPr>
          <w:rFonts w:ascii="Times New Roman" w:hAnsi="Times New Roman" w:cs="Times New Roman"/>
          <w:sz w:val="24"/>
          <w:szCs w:val="24"/>
        </w:rPr>
        <w:t xml:space="preserve">, </w:t>
      </w:r>
      <w:hyperlink r:id="rId33" w:anchor="sub_93111" w:history="1">
        <w:r w:rsidR="00010A4F" w:rsidRPr="00A06DFE">
          <w:rPr>
            <w:rStyle w:val="a3"/>
            <w:rFonts w:ascii="Times New Roman" w:hAnsi="Times New Roman" w:cs="Times New Roman"/>
            <w:color w:val="auto"/>
            <w:sz w:val="24"/>
            <w:szCs w:val="24"/>
            <w:u w:val="none"/>
          </w:rPr>
          <w:t>11 - 14</w:t>
        </w:r>
      </w:hyperlink>
      <w:r w:rsidR="00010A4F" w:rsidRPr="00A06DFE">
        <w:rPr>
          <w:rFonts w:ascii="Times New Roman" w:hAnsi="Times New Roman" w:cs="Times New Roman"/>
          <w:sz w:val="24"/>
          <w:szCs w:val="24"/>
        </w:rPr>
        <w:t xml:space="preserve">, </w:t>
      </w:r>
      <w:hyperlink r:id="rId34" w:anchor="sub_93116" w:history="1">
        <w:r w:rsidR="00010A4F" w:rsidRPr="00A06DFE">
          <w:rPr>
            <w:rStyle w:val="a3"/>
            <w:rFonts w:ascii="Times New Roman" w:hAnsi="Times New Roman" w:cs="Times New Roman"/>
            <w:color w:val="auto"/>
            <w:sz w:val="24"/>
            <w:szCs w:val="24"/>
            <w:u w:val="none"/>
          </w:rPr>
          <w:t xml:space="preserve">16 - 19 части 1 </w:t>
        </w:r>
      </w:hyperlink>
      <w:r w:rsidR="00010A4F" w:rsidRPr="00A06DFE">
        <w:rPr>
          <w:rFonts w:ascii="Times New Roman" w:hAnsi="Times New Roman" w:cs="Times New Roman"/>
          <w:sz w:val="24"/>
          <w:szCs w:val="24"/>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010A4F" w:rsidRPr="00A06DFE" w:rsidRDefault="003F7EA4" w:rsidP="00010A4F">
      <w:pPr>
        <w:pStyle w:val="ConsPlusNormal"/>
        <w:ind w:firstLine="708"/>
        <w:jc w:val="both"/>
        <w:rPr>
          <w:rFonts w:ascii="Times New Roman" w:hAnsi="Times New Roman" w:cs="Times New Roman"/>
          <w:sz w:val="24"/>
          <w:szCs w:val="24"/>
        </w:rPr>
      </w:pPr>
      <w:r w:rsidRPr="00A06DFE">
        <w:rPr>
          <w:rFonts w:ascii="Times New Roman" w:hAnsi="Times New Roman" w:cs="Times New Roman"/>
          <w:sz w:val="24"/>
          <w:szCs w:val="24"/>
        </w:rPr>
        <w:t>Р</w:t>
      </w:r>
      <w:r w:rsidR="00010A4F" w:rsidRPr="00A06DFE">
        <w:rPr>
          <w:rFonts w:ascii="Times New Roman" w:hAnsi="Times New Roman" w:cs="Times New Roman"/>
          <w:sz w:val="24"/>
          <w:szCs w:val="24"/>
        </w:rPr>
        <w:t>аспоряжени</w:t>
      </w:r>
      <w:r w:rsidRPr="00A06DFE">
        <w:rPr>
          <w:rFonts w:ascii="Times New Roman" w:hAnsi="Times New Roman" w:cs="Times New Roman"/>
          <w:sz w:val="24"/>
          <w:szCs w:val="24"/>
        </w:rPr>
        <w:t>ем</w:t>
      </w:r>
      <w:r w:rsidR="00010A4F" w:rsidRPr="00A06DFE">
        <w:rPr>
          <w:rFonts w:ascii="Times New Roman" w:hAnsi="Times New Roman" w:cs="Times New Roman"/>
          <w:sz w:val="24"/>
          <w:szCs w:val="24"/>
        </w:rPr>
        <w:t xml:space="preserve"> Правительства Чеченской Республики от 30.04.2014 года № 111-р </w:t>
      </w:r>
      <w:r w:rsidRPr="00A06DFE">
        <w:rPr>
          <w:rFonts w:ascii="Times New Roman" w:hAnsi="Times New Roman" w:cs="Times New Roman"/>
          <w:sz w:val="24"/>
          <w:szCs w:val="24"/>
        </w:rPr>
        <w:br/>
      </w:r>
      <w:r w:rsidR="00010A4F" w:rsidRPr="00A06DFE">
        <w:rPr>
          <w:rFonts w:ascii="Times New Roman" w:hAnsi="Times New Roman" w:cs="Times New Roman"/>
          <w:sz w:val="24"/>
          <w:szCs w:val="24"/>
        </w:rPr>
        <w:t xml:space="preserve">«О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заказчикам Чеченской Республики уведомление о заключении контракта с единственным поставщиком (подрядчиком, исполнителем) в соответствии </w:t>
      </w:r>
      <w:r w:rsidR="00010A4F" w:rsidRPr="00A06DFE">
        <w:rPr>
          <w:rFonts w:ascii="Times New Roman" w:hAnsi="Times New Roman" w:cs="Times New Roman"/>
          <w:sz w:val="24"/>
          <w:szCs w:val="24"/>
        </w:rPr>
        <w:br/>
      </w:r>
      <w:r w:rsidR="00010A4F" w:rsidRPr="00A06DFE">
        <w:rPr>
          <w:rFonts w:ascii="Times New Roman" w:hAnsi="Times New Roman" w:cs="Times New Roman"/>
          <w:kern w:val="16"/>
          <w:sz w:val="24"/>
          <w:szCs w:val="24"/>
        </w:rPr>
        <w:t xml:space="preserve">пунктами 6, 9 и 34 части 1 статьи 93 ФЗ-44 необходимо направить в </w:t>
      </w:r>
      <w:r w:rsidR="00010A4F" w:rsidRPr="00A06DFE">
        <w:rPr>
          <w:rFonts w:ascii="Times New Roman" w:hAnsi="Times New Roman" w:cs="Times New Roman"/>
          <w:sz w:val="24"/>
          <w:szCs w:val="24"/>
        </w:rPr>
        <w:t>Министерство финансов Чеченской Республики.</w:t>
      </w:r>
    </w:p>
    <w:p w:rsidR="00010A4F" w:rsidRPr="00A06DFE" w:rsidRDefault="00010A4F" w:rsidP="00010A4F">
      <w:pPr>
        <w:pStyle w:val="ConsPlusNormal"/>
        <w:ind w:firstLine="708"/>
        <w:jc w:val="both"/>
        <w:rPr>
          <w:rFonts w:ascii="Times New Roman" w:hAnsi="Times New Roman" w:cs="Times New Roman"/>
          <w:sz w:val="24"/>
          <w:szCs w:val="24"/>
        </w:rPr>
      </w:pPr>
      <w:r w:rsidRPr="00A06DFE">
        <w:rPr>
          <w:rFonts w:ascii="Times New Roman" w:hAnsi="Times New Roman" w:cs="Times New Roman"/>
          <w:sz w:val="24"/>
          <w:szCs w:val="24"/>
        </w:rPr>
        <w:t xml:space="preserve">Контрактов, заключенных </w:t>
      </w:r>
      <w:r w:rsidR="006524F7" w:rsidRPr="00A06DFE">
        <w:rPr>
          <w:rFonts w:ascii="Times New Roman" w:hAnsi="Times New Roman" w:cs="Times New Roman"/>
          <w:sz w:val="24"/>
          <w:szCs w:val="24"/>
        </w:rPr>
        <w:t xml:space="preserve">ГУНПП ЧР «Промавтоматика» </w:t>
      </w:r>
      <w:r w:rsidRPr="00A06DFE">
        <w:rPr>
          <w:rFonts w:ascii="Times New Roman" w:hAnsi="Times New Roman" w:cs="Times New Roman"/>
          <w:bCs/>
          <w:sz w:val="24"/>
          <w:szCs w:val="24"/>
        </w:rPr>
        <w:t xml:space="preserve">в 2017 году по результатам осуществления закупок у </w:t>
      </w:r>
      <w:r w:rsidRPr="00A06DFE">
        <w:rPr>
          <w:rFonts w:ascii="Times New Roman" w:hAnsi="Times New Roman" w:cs="Times New Roman"/>
          <w:sz w:val="24"/>
          <w:szCs w:val="24"/>
        </w:rPr>
        <w:t xml:space="preserve">единственного поставщика (подрядчика, исполнителя) в соответствии </w:t>
      </w:r>
      <w:r w:rsidRPr="00A06DFE">
        <w:rPr>
          <w:rFonts w:ascii="Times New Roman" w:hAnsi="Times New Roman" w:cs="Times New Roman"/>
          <w:kern w:val="16"/>
          <w:sz w:val="24"/>
          <w:szCs w:val="24"/>
        </w:rPr>
        <w:t>пунктами 6, 9 и 34 части 1 статьи 93 ФЗ-44</w:t>
      </w:r>
      <w:r w:rsidRPr="00A06DFE">
        <w:rPr>
          <w:rFonts w:ascii="Times New Roman" w:hAnsi="Times New Roman" w:cs="Times New Roman"/>
          <w:sz w:val="24"/>
          <w:szCs w:val="24"/>
        </w:rPr>
        <w:t xml:space="preserve"> не установлено.   </w:t>
      </w:r>
    </w:p>
    <w:p w:rsidR="00010A4F" w:rsidRPr="00A06DFE" w:rsidRDefault="00010A4F" w:rsidP="00010A4F">
      <w:pPr>
        <w:pStyle w:val="ConsPlusNormal"/>
        <w:ind w:firstLine="708"/>
        <w:jc w:val="both"/>
        <w:rPr>
          <w:rFonts w:ascii="Times New Roman" w:hAnsi="Times New Roman" w:cs="Times New Roman"/>
          <w:sz w:val="24"/>
          <w:szCs w:val="24"/>
        </w:rPr>
      </w:pPr>
      <w:r w:rsidRPr="00A06DFE">
        <w:rPr>
          <w:rFonts w:ascii="Times New Roman" w:hAnsi="Times New Roman" w:cs="Times New Roman"/>
          <w:sz w:val="24"/>
          <w:szCs w:val="24"/>
        </w:rPr>
        <w:t xml:space="preserve">В ходе проведения проверки нарушение требований </w:t>
      </w:r>
      <w:r w:rsidRPr="00A06DFE">
        <w:rPr>
          <w:rFonts w:ascii="Times New Roman" w:hAnsi="Times New Roman" w:cs="Times New Roman"/>
          <w:kern w:val="16"/>
          <w:sz w:val="24"/>
          <w:szCs w:val="24"/>
        </w:rPr>
        <w:t xml:space="preserve">части 2 статьи 93 ФЗ-44 </w:t>
      </w:r>
      <w:r w:rsidRPr="00A06DFE">
        <w:rPr>
          <w:rFonts w:ascii="Times New Roman" w:hAnsi="Times New Roman" w:cs="Times New Roman"/>
          <w:sz w:val="24"/>
          <w:szCs w:val="24"/>
        </w:rPr>
        <w:t>не установлено.</w:t>
      </w:r>
      <w:r w:rsidR="00664FFC" w:rsidRPr="00A06DFE">
        <w:rPr>
          <w:rFonts w:ascii="Times New Roman" w:hAnsi="Times New Roman" w:cs="Times New Roman"/>
          <w:sz w:val="24"/>
          <w:szCs w:val="24"/>
        </w:rPr>
        <w:t xml:space="preserve"> </w:t>
      </w:r>
    </w:p>
    <w:p w:rsidR="00945606" w:rsidRPr="00A06DFE" w:rsidRDefault="00945606" w:rsidP="00010A4F">
      <w:pPr>
        <w:pStyle w:val="ConsPlusNormal"/>
        <w:ind w:firstLine="708"/>
        <w:jc w:val="both"/>
        <w:rPr>
          <w:rFonts w:ascii="Times New Roman" w:hAnsi="Times New Roman" w:cs="Times New Roman"/>
          <w:sz w:val="24"/>
          <w:szCs w:val="24"/>
        </w:rPr>
      </w:pPr>
    </w:p>
    <w:p w:rsidR="00D40FAB" w:rsidRPr="00A06DFE" w:rsidRDefault="00D40FAB" w:rsidP="00D40FAB">
      <w:pPr>
        <w:spacing w:after="0" w:line="30" w:lineRule="atLeast"/>
        <w:jc w:val="center"/>
        <w:rPr>
          <w:rFonts w:ascii="Times New Roman" w:hAnsi="Times New Roman" w:cs="Times New Roman"/>
          <w:b/>
          <w:sz w:val="24"/>
          <w:szCs w:val="24"/>
        </w:rPr>
      </w:pPr>
      <w:r w:rsidRPr="00A06DFE">
        <w:rPr>
          <w:rFonts w:ascii="Times New Roman" w:hAnsi="Times New Roman" w:cs="Times New Roman"/>
          <w:b/>
          <w:sz w:val="24"/>
          <w:szCs w:val="24"/>
        </w:rPr>
        <w:t>Выводы по результатам проверки:</w:t>
      </w:r>
      <w:r w:rsidR="00207B28" w:rsidRPr="00A06DFE">
        <w:rPr>
          <w:rFonts w:ascii="Times New Roman" w:hAnsi="Times New Roman" w:cs="Times New Roman"/>
          <w:b/>
          <w:sz w:val="24"/>
          <w:szCs w:val="24"/>
        </w:rPr>
        <w:t xml:space="preserve"> </w:t>
      </w:r>
    </w:p>
    <w:p w:rsidR="00D40FAB" w:rsidRPr="00A06DFE" w:rsidRDefault="00D40FAB" w:rsidP="008C27EF">
      <w:pPr>
        <w:spacing w:after="0" w:line="30" w:lineRule="atLeast"/>
        <w:rPr>
          <w:rFonts w:ascii="Times New Roman" w:hAnsi="Times New Roman" w:cs="Times New Roman"/>
          <w:b/>
          <w:sz w:val="24"/>
          <w:szCs w:val="24"/>
        </w:rPr>
      </w:pPr>
    </w:p>
    <w:p w:rsidR="00975ADF" w:rsidRPr="00A06DFE" w:rsidRDefault="00D40FAB" w:rsidP="006524F7">
      <w:pPr>
        <w:spacing w:after="0" w:line="240" w:lineRule="auto"/>
        <w:jc w:val="both"/>
        <w:rPr>
          <w:rFonts w:ascii="Times New Roman" w:hAnsi="Times New Roman" w:cs="Times New Roman"/>
          <w:sz w:val="24"/>
          <w:szCs w:val="24"/>
        </w:rPr>
      </w:pPr>
      <w:r w:rsidRPr="00A06DFE">
        <w:rPr>
          <w:rFonts w:ascii="Times New Roman" w:hAnsi="Times New Roman" w:cs="Times New Roman"/>
          <w:sz w:val="24"/>
          <w:szCs w:val="24"/>
        </w:rPr>
        <w:tab/>
      </w:r>
      <w:r w:rsidR="006524F7" w:rsidRPr="00A06DFE">
        <w:rPr>
          <w:rFonts w:ascii="Times New Roman" w:hAnsi="Times New Roman" w:cs="Times New Roman"/>
          <w:sz w:val="24"/>
          <w:szCs w:val="24"/>
        </w:rPr>
        <w:t>1. В действиях ГУНПП ЧР «Промавтоматика» установлено:</w:t>
      </w:r>
    </w:p>
    <w:p w:rsidR="00975ADF" w:rsidRPr="00A06DFE" w:rsidRDefault="00975ADF" w:rsidP="00975ADF">
      <w:pPr>
        <w:spacing w:after="0" w:line="240" w:lineRule="auto"/>
        <w:ind w:firstLine="708"/>
        <w:jc w:val="both"/>
        <w:rPr>
          <w:rFonts w:ascii="Times New Roman" w:hAnsi="Times New Roman" w:cs="Times New Roman"/>
          <w:sz w:val="24"/>
          <w:szCs w:val="24"/>
        </w:rPr>
      </w:pPr>
      <w:r w:rsidRPr="00A06DFE">
        <w:rPr>
          <w:rFonts w:ascii="Times New Roman" w:hAnsi="Times New Roman" w:cs="Times New Roman"/>
          <w:sz w:val="24"/>
          <w:szCs w:val="24"/>
        </w:rPr>
        <w:t>- нарушение требовани</w:t>
      </w:r>
      <w:r w:rsidR="00CE6B51">
        <w:rPr>
          <w:rFonts w:ascii="Times New Roman" w:hAnsi="Times New Roman" w:cs="Times New Roman"/>
          <w:sz w:val="24"/>
          <w:szCs w:val="24"/>
        </w:rPr>
        <w:t>я</w:t>
      </w:r>
      <w:r w:rsidRPr="00A06DFE">
        <w:rPr>
          <w:rFonts w:ascii="Times New Roman" w:hAnsi="Times New Roman" w:cs="Times New Roman"/>
          <w:sz w:val="24"/>
          <w:szCs w:val="24"/>
        </w:rPr>
        <w:t xml:space="preserve"> части 2 статьи 38 ФЗ-44;</w:t>
      </w:r>
    </w:p>
    <w:p w:rsidR="00975ADF" w:rsidRPr="00A06DFE" w:rsidRDefault="00975ADF" w:rsidP="00975ADF">
      <w:pPr>
        <w:spacing w:after="0" w:line="240" w:lineRule="auto"/>
        <w:ind w:firstLine="708"/>
        <w:jc w:val="both"/>
        <w:rPr>
          <w:rFonts w:ascii="Times New Roman" w:hAnsi="Times New Roman" w:cs="Times New Roman"/>
          <w:sz w:val="24"/>
          <w:szCs w:val="24"/>
        </w:rPr>
      </w:pPr>
      <w:r w:rsidRPr="00A06DFE">
        <w:rPr>
          <w:rFonts w:ascii="Times New Roman" w:hAnsi="Times New Roman" w:cs="Times New Roman"/>
          <w:sz w:val="24"/>
          <w:szCs w:val="24"/>
        </w:rPr>
        <w:t>- нарушение требований частей 8 и 9 статьи 17 ФЗ-44;</w:t>
      </w:r>
    </w:p>
    <w:p w:rsidR="00975ADF" w:rsidRPr="00A06DFE" w:rsidRDefault="00975ADF" w:rsidP="00975ADF">
      <w:pPr>
        <w:spacing w:after="0" w:line="240" w:lineRule="auto"/>
        <w:ind w:firstLine="708"/>
        <w:jc w:val="both"/>
        <w:rPr>
          <w:rFonts w:ascii="Times New Roman" w:hAnsi="Times New Roman" w:cs="Times New Roman"/>
          <w:sz w:val="24"/>
          <w:szCs w:val="24"/>
        </w:rPr>
      </w:pPr>
      <w:r w:rsidRPr="00A06DFE">
        <w:rPr>
          <w:rFonts w:ascii="Times New Roman" w:hAnsi="Times New Roman" w:cs="Times New Roman"/>
          <w:sz w:val="24"/>
          <w:szCs w:val="24"/>
        </w:rPr>
        <w:t>- нарушение требований частей 10 и 15 статьи 21 ФЗ-44.</w:t>
      </w:r>
    </w:p>
    <w:p w:rsidR="00A06DFE" w:rsidRPr="00A06DFE" w:rsidRDefault="00A06DFE" w:rsidP="00236327">
      <w:pPr>
        <w:spacing w:after="0" w:line="240" w:lineRule="auto"/>
        <w:ind w:firstLine="708"/>
        <w:jc w:val="both"/>
        <w:rPr>
          <w:rFonts w:ascii="Times New Roman" w:eastAsia="Times New Roman" w:hAnsi="Times New Roman" w:cs="Times New Roman"/>
          <w:sz w:val="24"/>
          <w:szCs w:val="24"/>
        </w:rPr>
      </w:pPr>
    </w:p>
    <w:p w:rsidR="00A06DFE" w:rsidRPr="00A06DFE" w:rsidRDefault="00A06DFE" w:rsidP="00A06DFE">
      <w:pPr>
        <w:autoSpaceDE w:val="0"/>
        <w:autoSpaceDN w:val="0"/>
        <w:adjustRightInd w:val="0"/>
        <w:spacing w:after="0" w:line="240" w:lineRule="auto"/>
        <w:ind w:firstLine="708"/>
        <w:jc w:val="both"/>
        <w:rPr>
          <w:rFonts w:ascii="Times New Roman" w:hAnsi="Times New Roman" w:cs="Times New Roman"/>
          <w:sz w:val="24"/>
          <w:szCs w:val="24"/>
        </w:rPr>
      </w:pPr>
      <w:r w:rsidRPr="00A06DFE">
        <w:rPr>
          <w:rFonts w:ascii="Times New Roman" w:hAnsi="Times New Roman" w:cs="Times New Roman"/>
          <w:sz w:val="24"/>
          <w:szCs w:val="24"/>
        </w:rPr>
        <w:t xml:space="preserve">2. Направить для сведения в контрольно-ревизионный департамент Министерства финансов Чеченской Республики информацию о совершении </w:t>
      </w:r>
      <w:r w:rsidR="00DA44C9" w:rsidRPr="00A06DFE">
        <w:rPr>
          <w:rFonts w:ascii="Times New Roman" w:hAnsi="Times New Roman" w:cs="Times New Roman"/>
          <w:sz w:val="24"/>
          <w:szCs w:val="24"/>
        </w:rPr>
        <w:t>ГУНПП ЧР «Промавтоматика»</w:t>
      </w:r>
      <w:r w:rsidR="00DA44C9">
        <w:rPr>
          <w:rFonts w:ascii="Times New Roman" w:hAnsi="Times New Roman" w:cs="Times New Roman"/>
          <w:sz w:val="24"/>
          <w:szCs w:val="24"/>
        </w:rPr>
        <w:t xml:space="preserve"> </w:t>
      </w:r>
      <w:r w:rsidRPr="00A06DFE">
        <w:rPr>
          <w:rFonts w:ascii="Times New Roman" w:hAnsi="Times New Roman" w:cs="Times New Roman"/>
          <w:sz w:val="24"/>
          <w:szCs w:val="24"/>
        </w:rPr>
        <w:t xml:space="preserve">административных правонарушений, предусмотренных частью 4 статьи 7.29.3 </w:t>
      </w:r>
      <w:r w:rsidRPr="00A06DFE">
        <w:rPr>
          <w:rFonts w:ascii="Times New Roman" w:eastAsia="Times New Roman" w:hAnsi="Times New Roman" w:cs="Times New Roman"/>
          <w:sz w:val="24"/>
          <w:szCs w:val="24"/>
        </w:rPr>
        <w:t>Кодекса Российской Федерации об административных правонарушениях</w:t>
      </w:r>
      <w:r w:rsidRPr="00A06DFE">
        <w:rPr>
          <w:rFonts w:ascii="Times New Roman" w:hAnsi="Times New Roman" w:cs="Times New Roman"/>
          <w:sz w:val="24"/>
          <w:szCs w:val="24"/>
        </w:rPr>
        <w:t xml:space="preserve">. </w:t>
      </w:r>
    </w:p>
    <w:p w:rsidR="00A06DFE" w:rsidRPr="00A06DFE" w:rsidRDefault="00A06DFE" w:rsidP="00BA1E3D">
      <w:pPr>
        <w:spacing w:after="0" w:line="240" w:lineRule="auto"/>
        <w:jc w:val="both"/>
        <w:rPr>
          <w:rFonts w:ascii="Times New Roman" w:hAnsi="Times New Roman" w:cs="Times New Roman"/>
          <w:sz w:val="24"/>
          <w:szCs w:val="24"/>
        </w:rPr>
      </w:pPr>
    </w:p>
    <w:p w:rsidR="00236327" w:rsidRPr="00A06DFE" w:rsidRDefault="00236327" w:rsidP="00BA1E3D">
      <w:pPr>
        <w:spacing w:after="0" w:line="240" w:lineRule="auto"/>
        <w:jc w:val="both"/>
        <w:rPr>
          <w:rFonts w:ascii="Times New Roman" w:hAnsi="Times New Roman" w:cs="Times New Roman"/>
          <w:sz w:val="24"/>
          <w:szCs w:val="24"/>
        </w:rPr>
      </w:pPr>
    </w:p>
    <w:p w:rsidR="005B442F" w:rsidRPr="00A06DFE" w:rsidRDefault="00236327" w:rsidP="004E34AF">
      <w:pPr>
        <w:spacing w:after="0" w:line="240" w:lineRule="auto"/>
        <w:jc w:val="both"/>
        <w:rPr>
          <w:rFonts w:ascii="Times New Roman" w:hAnsi="Times New Roman" w:cs="Times New Roman"/>
          <w:sz w:val="24"/>
          <w:szCs w:val="24"/>
        </w:rPr>
      </w:pPr>
      <w:r w:rsidRPr="00A06DFE">
        <w:rPr>
          <w:rFonts w:ascii="Times New Roman" w:hAnsi="Times New Roman" w:cs="Times New Roman"/>
          <w:sz w:val="24"/>
          <w:szCs w:val="24"/>
        </w:rPr>
        <w:t xml:space="preserve"> </w:t>
      </w:r>
    </w:p>
    <w:p w:rsidR="00D40FAB" w:rsidRPr="00A06DFE" w:rsidRDefault="00D40FAB" w:rsidP="00D40FAB">
      <w:pPr>
        <w:spacing w:after="0" w:line="240" w:lineRule="auto"/>
        <w:jc w:val="both"/>
        <w:rPr>
          <w:rFonts w:ascii="Times New Roman" w:hAnsi="Times New Roman" w:cs="Times New Roman"/>
          <w:sz w:val="24"/>
          <w:szCs w:val="24"/>
        </w:rPr>
      </w:pPr>
      <w:r w:rsidRPr="00A06DFE">
        <w:rPr>
          <w:rFonts w:ascii="Times New Roman" w:hAnsi="Times New Roman" w:cs="Times New Roman"/>
          <w:sz w:val="24"/>
          <w:szCs w:val="24"/>
        </w:rPr>
        <w:t xml:space="preserve">Консультант отдела внутреннего </w:t>
      </w:r>
    </w:p>
    <w:p w:rsidR="00D40FAB" w:rsidRPr="00A06DFE" w:rsidRDefault="00D40FAB" w:rsidP="00D40FAB">
      <w:pPr>
        <w:spacing w:after="0" w:line="240" w:lineRule="auto"/>
        <w:jc w:val="both"/>
        <w:rPr>
          <w:rFonts w:ascii="Times New Roman" w:hAnsi="Times New Roman" w:cs="Times New Roman"/>
          <w:sz w:val="24"/>
          <w:szCs w:val="24"/>
        </w:rPr>
      </w:pPr>
      <w:r w:rsidRPr="00A06DFE">
        <w:rPr>
          <w:rFonts w:ascii="Times New Roman" w:hAnsi="Times New Roman" w:cs="Times New Roman"/>
          <w:sz w:val="24"/>
          <w:szCs w:val="24"/>
        </w:rPr>
        <w:t xml:space="preserve">финансового аудита и контроля </w:t>
      </w:r>
    </w:p>
    <w:p w:rsidR="004A7CCB" w:rsidRPr="00A06DFE" w:rsidRDefault="00D40FAB" w:rsidP="006477CA">
      <w:pPr>
        <w:adjustRightInd w:val="0"/>
        <w:spacing w:after="0" w:line="240" w:lineRule="auto"/>
        <w:outlineLvl w:val="1"/>
        <w:rPr>
          <w:rFonts w:ascii="Times New Roman" w:hAnsi="Times New Roman" w:cs="Times New Roman"/>
          <w:sz w:val="24"/>
          <w:szCs w:val="24"/>
        </w:rPr>
      </w:pPr>
      <w:r w:rsidRPr="00A06DFE">
        <w:rPr>
          <w:rFonts w:ascii="Times New Roman" w:hAnsi="Times New Roman" w:cs="Times New Roman"/>
          <w:sz w:val="24"/>
          <w:szCs w:val="24"/>
        </w:rPr>
        <w:t>Министерства финансов Чеченской Республики</w:t>
      </w:r>
      <w:r w:rsidRPr="00A06DFE">
        <w:rPr>
          <w:rFonts w:ascii="Times New Roman" w:hAnsi="Times New Roman" w:cs="Times New Roman"/>
          <w:sz w:val="24"/>
          <w:szCs w:val="24"/>
        </w:rPr>
        <w:tab/>
      </w:r>
      <w:r w:rsidRPr="00A06DFE">
        <w:rPr>
          <w:rFonts w:ascii="Times New Roman" w:hAnsi="Times New Roman" w:cs="Times New Roman"/>
          <w:sz w:val="24"/>
          <w:szCs w:val="24"/>
        </w:rPr>
        <w:tab/>
      </w:r>
      <w:r w:rsidRPr="00A06DFE">
        <w:rPr>
          <w:rFonts w:ascii="Times New Roman" w:hAnsi="Times New Roman" w:cs="Times New Roman"/>
          <w:sz w:val="24"/>
          <w:szCs w:val="24"/>
        </w:rPr>
        <w:tab/>
      </w:r>
      <w:r w:rsidRPr="00A06DFE">
        <w:rPr>
          <w:rFonts w:ascii="Times New Roman" w:hAnsi="Times New Roman" w:cs="Times New Roman"/>
          <w:sz w:val="24"/>
          <w:szCs w:val="24"/>
        </w:rPr>
        <w:tab/>
      </w:r>
      <w:r w:rsidRPr="00A06DFE">
        <w:rPr>
          <w:rFonts w:ascii="Times New Roman" w:hAnsi="Times New Roman" w:cs="Times New Roman"/>
          <w:sz w:val="24"/>
          <w:szCs w:val="24"/>
        </w:rPr>
        <w:tab/>
        <w:t xml:space="preserve">              </w:t>
      </w:r>
      <w:r w:rsidR="001261C4" w:rsidRPr="00A06DFE">
        <w:rPr>
          <w:rFonts w:ascii="Times New Roman" w:hAnsi="Times New Roman" w:cs="Times New Roman"/>
          <w:sz w:val="24"/>
          <w:szCs w:val="24"/>
        </w:rPr>
        <w:t xml:space="preserve">  </w:t>
      </w:r>
      <w:r w:rsidRPr="00A06DFE">
        <w:rPr>
          <w:rFonts w:ascii="Times New Roman" w:hAnsi="Times New Roman" w:cs="Times New Roman"/>
          <w:sz w:val="24"/>
          <w:szCs w:val="24"/>
        </w:rPr>
        <w:t>З.Х. Хабилаев</w:t>
      </w:r>
    </w:p>
    <w:p w:rsidR="006477CA" w:rsidRPr="00A06DFE" w:rsidRDefault="006477CA" w:rsidP="006477CA">
      <w:pPr>
        <w:adjustRightInd w:val="0"/>
        <w:spacing w:after="0" w:line="240" w:lineRule="auto"/>
        <w:outlineLvl w:val="1"/>
        <w:rPr>
          <w:rFonts w:ascii="Times New Roman" w:hAnsi="Times New Roman" w:cs="Times New Roman"/>
          <w:sz w:val="24"/>
          <w:szCs w:val="24"/>
        </w:rPr>
      </w:pPr>
    </w:p>
    <w:p w:rsidR="006477CA" w:rsidRPr="00A06DFE" w:rsidRDefault="006477CA" w:rsidP="002B2CBC">
      <w:pPr>
        <w:adjustRightInd w:val="0"/>
        <w:spacing w:after="0" w:line="240" w:lineRule="auto"/>
        <w:ind w:firstLine="708"/>
        <w:outlineLvl w:val="1"/>
        <w:rPr>
          <w:rFonts w:ascii="Times New Roman" w:hAnsi="Times New Roman" w:cs="Times New Roman"/>
          <w:sz w:val="24"/>
          <w:szCs w:val="24"/>
        </w:rPr>
      </w:pPr>
      <w:r w:rsidRPr="00A06DFE">
        <w:rPr>
          <w:rFonts w:ascii="Times New Roman" w:hAnsi="Times New Roman" w:cs="Times New Roman"/>
          <w:sz w:val="24"/>
          <w:szCs w:val="24"/>
        </w:rPr>
        <w:t>С актом ознакомлен</w:t>
      </w:r>
      <w:r w:rsidR="0002750E" w:rsidRPr="00A06DFE">
        <w:rPr>
          <w:rFonts w:ascii="Times New Roman" w:hAnsi="Times New Roman" w:cs="Times New Roman"/>
          <w:sz w:val="24"/>
          <w:szCs w:val="24"/>
        </w:rPr>
        <w:t>:</w:t>
      </w:r>
    </w:p>
    <w:p w:rsidR="0002750E" w:rsidRPr="00A06DFE" w:rsidRDefault="0002750E" w:rsidP="0002750E">
      <w:pPr>
        <w:adjustRightInd w:val="0"/>
        <w:spacing w:after="0" w:line="240" w:lineRule="auto"/>
        <w:outlineLvl w:val="1"/>
        <w:rPr>
          <w:rFonts w:ascii="Times New Roman" w:hAnsi="Times New Roman" w:cs="Times New Roman"/>
          <w:sz w:val="24"/>
          <w:szCs w:val="24"/>
        </w:rPr>
      </w:pPr>
      <w:r w:rsidRPr="00A06DFE">
        <w:rPr>
          <w:rFonts w:ascii="Times New Roman" w:hAnsi="Times New Roman" w:cs="Times New Roman"/>
          <w:sz w:val="24"/>
          <w:szCs w:val="24"/>
        </w:rPr>
        <w:t>______________________________</w:t>
      </w:r>
      <w:r w:rsidR="00540DBC" w:rsidRPr="00A06DFE">
        <w:rPr>
          <w:rFonts w:ascii="Times New Roman" w:hAnsi="Times New Roman" w:cs="Times New Roman"/>
          <w:sz w:val="24"/>
          <w:szCs w:val="24"/>
        </w:rPr>
        <w:t xml:space="preserve">_________  </w:t>
      </w:r>
      <w:r w:rsidRPr="00A06DFE">
        <w:rPr>
          <w:rFonts w:ascii="Times New Roman" w:hAnsi="Times New Roman" w:cs="Times New Roman"/>
          <w:sz w:val="24"/>
          <w:szCs w:val="24"/>
        </w:rPr>
        <w:t>__________________</w:t>
      </w:r>
      <w:r w:rsidRPr="00A06DFE">
        <w:rPr>
          <w:rFonts w:ascii="Times New Roman" w:hAnsi="Times New Roman" w:cs="Times New Roman"/>
          <w:sz w:val="24"/>
          <w:szCs w:val="24"/>
        </w:rPr>
        <w:tab/>
        <w:t>__________________________</w:t>
      </w:r>
    </w:p>
    <w:p w:rsidR="00CA72A9" w:rsidRPr="00AC0CAF" w:rsidRDefault="0002750E" w:rsidP="008C4CCF">
      <w:pPr>
        <w:adjustRightInd w:val="0"/>
        <w:spacing w:after="0" w:line="240" w:lineRule="auto"/>
        <w:ind w:firstLine="708"/>
        <w:outlineLvl w:val="1"/>
        <w:rPr>
          <w:rFonts w:ascii="Times New Roman" w:hAnsi="Times New Roman" w:cs="Times New Roman"/>
          <w:sz w:val="20"/>
          <w:szCs w:val="20"/>
        </w:rPr>
      </w:pPr>
      <w:r w:rsidRPr="00A06DFE">
        <w:rPr>
          <w:rFonts w:ascii="Times New Roman" w:hAnsi="Times New Roman" w:cs="Times New Roman"/>
          <w:sz w:val="24"/>
          <w:szCs w:val="24"/>
        </w:rPr>
        <w:t xml:space="preserve">   </w:t>
      </w:r>
      <w:r w:rsidR="000D7355" w:rsidRPr="00A06DFE">
        <w:rPr>
          <w:rFonts w:ascii="Times New Roman" w:hAnsi="Times New Roman" w:cs="Times New Roman"/>
          <w:sz w:val="24"/>
          <w:szCs w:val="24"/>
        </w:rPr>
        <w:t xml:space="preserve">      </w:t>
      </w:r>
      <w:r w:rsidR="00540DBC" w:rsidRPr="00A06DFE">
        <w:rPr>
          <w:rFonts w:ascii="Times New Roman" w:hAnsi="Times New Roman" w:cs="Times New Roman"/>
          <w:sz w:val="24"/>
          <w:szCs w:val="24"/>
        </w:rPr>
        <w:t xml:space="preserve">          </w:t>
      </w:r>
      <w:r w:rsidRPr="00A06DFE">
        <w:rPr>
          <w:rFonts w:ascii="Times New Roman" w:hAnsi="Times New Roman" w:cs="Times New Roman"/>
          <w:sz w:val="20"/>
          <w:szCs w:val="20"/>
        </w:rPr>
        <w:t>(должность)</w:t>
      </w:r>
      <w:r w:rsidRPr="00A06DFE">
        <w:rPr>
          <w:rFonts w:ascii="Times New Roman" w:hAnsi="Times New Roman" w:cs="Times New Roman"/>
          <w:sz w:val="20"/>
          <w:szCs w:val="20"/>
        </w:rPr>
        <w:tab/>
        <w:t xml:space="preserve">                     </w:t>
      </w:r>
      <w:r w:rsidR="00540DBC" w:rsidRPr="00A06DFE">
        <w:rPr>
          <w:rFonts w:ascii="Times New Roman" w:hAnsi="Times New Roman" w:cs="Times New Roman"/>
          <w:sz w:val="20"/>
          <w:szCs w:val="20"/>
        </w:rPr>
        <w:t xml:space="preserve">               </w:t>
      </w:r>
      <w:proofErr w:type="gramStart"/>
      <w:r w:rsidR="00540DBC" w:rsidRPr="00A06DFE">
        <w:rPr>
          <w:rFonts w:ascii="Times New Roman" w:hAnsi="Times New Roman" w:cs="Times New Roman"/>
          <w:sz w:val="20"/>
          <w:szCs w:val="20"/>
        </w:rPr>
        <w:t xml:space="preserve">  </w:t>
      </w:r>
      <w:r w:rsidR="001261C4" w:rsidRPr="00A06DFE">
        <w:rPr>
          <w:rFonts w:ascii="Times New Roman" w:hAnsi="Times New Roman" w:cs="Times New Roman"/>
          <w:sz w:val="20"/>
          <w:szCs w:val="20"/>
        </w:rPr>
        <w:t xml:space="preserve"> </w:t>
      </w:r>
      <w:r w:rsidR="000D7355" w:rsidRPr="00A06DFE">
        <w:rPr>
          <w:rFonts w:ascii="Times New Roman" w:hAnsi="Times New Roman" w:cs="Times New Roman"/>
          <w:sz w:val="20"/>
          <w:szCs w:val="20"/>
        </w:rPr>
        <w:t>(</w:t>
      </w:r>
      <w:proofErr w:type="gramEnd"/>
      <w:r w:rsidR="000D7355" w:rsidRPr="00A06DFE">
        <w:rPr>
          <w:rFonts w:ascii="Times New Roman" w:hAnsi="Times New Roman" w:cs="Times New Roman"/>
          <w:sz w:val="20"/>
          <w:szCs w:val="20"/>
        </w:rPr>
        <w:t>под</w:t>
      </w:r>
      <w:r w:rsidR="001261C4" w:rsidRPr="00A06DFE">
        <w:rPr>
          <w:rFonts w:ascii="Times New Roman" w:hAnsi="Times New Roman" w:cs="Times New Roman"/>
          <w:sz w:val="20"/>
          <w:szCs w:val="20"/>
        </w:rPr>
        <w:t>пись)</w:t>
      </w:r>
      <w:r w:rsidR="001261C4" w:rsidRPr="00A06DFE">
        <w:rPr>
          <w:rFonts w:ascii="Times New Roman" w:hAnsi="Times New Roman" w:cs="Times New Roman"/>
          <w:sz w:val="20"/>
          <w:szCs w:val="20"/>
        </w:rPr>
        <w:tab/>
        <w:t xml:space="preserve">                         </w:t>
      </w:r>
      <w:r w:rsidRPr="00A06DFE">
        <w:rPr>
          <w:rFonts w:ascii="Times New Roman" w:hAnsi="Times New Roman" w:cs="Times New Roman"/>
          <w:sz w:val="20"/>
          <w:szCs w:val="20"/>
        </w:rPr>
        <w:t>(расшифровка подписи)</w:t>
      </w:r>
    </w:p>
    <w:sectPr w:rsidR="00CA72A9" w:rsidRPr="00AC0CAF" w:rsidSect="00635430">
      <w:headerReference w:type="even" r:id="rId35"/>
      <w:headerReference w:type="default" r:id="rId36"/>
      <w:footerReference w:type="even" r:id="rId37"/>
      <w:footerReference w:type="default" r:id="rId38"/>
      <w:headerReference w:type="first" r:id="rId39"/>
      <w:footerReference w:type="first" r:id="rId40"/>
      <w:pgSz w:w="11906" w:h="16838"/>
      <w:pgMar w:top="993" w:right="567" w:bottom="993" w:left="1134"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9CD" w:rsidRDefault="007469CD" w:rsidP="000B6791">
      <w:pPr>
        <w:spacing w:after="0" w:line="240" w:lineRule="auto"/>
      </w:pPr>
      <w:r>
        <w:separator/>
      </w:r>
    </w:p>
  </w:endnote>
  <w:endnote w:type="continuationSeparator" w:id="0">
    <w:p w:rsidR="007469CD" w:rsidRDefault="007469CD"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altName w:val="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F1A" w:rsidRDefault="008C0F1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F1A" w:rsidRDefault="008C0F1A" w:rsidP="00771B4D">
    <w:pPr>
      <w:pStyle w:val="a6"/>
    </w:pPr>
  </w:p>
  <w:p w:rsidR="008C0F1A" w:rsidRDefault="008C0F1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F1A" w:rsidRDefault="008C0F1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9CD" w:rsidRDefault="007469CD" w:rsidP="000B6791">
      <w:pPr>
        <w:spacing w:after="0" w:line="240" w:lineRule="auto"/>
      </w:pPr>
      <w:r>
        <w:separator/>
      </w:r>
    </w:p>
  </w:footnote>
  <w:footnote w:type="continuationSeparator" w:id="0">
    <w:p w:rsidR="007469CD" w:rsidRDefault="007469CD"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F1A" w:rsidRDefault="008C0F1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5423267"/>
      <w:docPartObj>
        <w:docPartGallery w:val="Page Numbers (Top of Page)"/>
        <w:docPartUnique/>
      </w:docPartObj>
    </w:sdtPr>
    <w:sdtEndPr/>
    <w:sdtContent>
      <w:p w:rsidR="008C0F1A" w:rsidRDefault="008C0F1A">
        <w:pPr>
          <w:pStyle w:val="a4"/>
          <w:jc w:val="center"/>
        </w:pPr>
        <w:r>
          <w:fldChar w:fldCharType="begin"/>
        </w:r>
        <w:r>
          <w:instrText>PAGE   \* MERGEFORMAT</w:instrText>
        </w:r>
        <w:r>
          <w:fldChar w:fldCharType="separate"/>
        </w:r>
        <w:r w:rsidR="00086B96">
          <w:rPr>
            <w:noProof/>
          </w:rPr>
          <w:t>8</w:t>
        </w:r>
        <w:r>
          <w:fldChar w:fldCharType="end"/>
        </w:r>
      </w:p>
    </w:sdtContent>
  </w:sdt>
  <w:p w:rsidR="008C0F1A" w:rsidRDefault="008C0F1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F1A" w:rsidRDefault="008C0F1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21F4"/>
    <w:rsid w:val="00000F05"/>
    <w:rsid w:val="00001D88"/>
    <w:rsid w:val="00002239"/>
    <w:rsid w:val="00002682"/>
    <w:rsid w:val="0000269C"/>
    <w:rsid w:val="00004AB6"/>
    <w:rsid w:val="00006B56"/>
    <w:rsid w:val="00007149"/>
    <w:rsid w:val="00010A4F"/>
    <w:rsid w:val="00014C88"/>
    <w:rsid w:val="00016432"/>
    <w:rsid w:val="000174BD"/>
    <w:rsid w:val="00017ACD"/>
    <w:rsid w:val="000210DB"/>
    <w:rsid w:val="00021A43"/>
    <w:rsid w:val="000248B7"/>
    <w:rsid w:val="0002750E"/>
    <w:rsid w:val="00034C21"/>
    <w:rsid w:val="00034CD5"/>
    <w:rsid w:val="00034F3D"/>
    <w:rsid w:val="00042A19"/>
    <w:rsid w:val="00042D9F"/>
    <w:rsid w:val="00043241"/>
    <w:rsid w:val="00044E62"/>
    <w:rsid w:val="00046E12"/>
    <w:rsid w:val="00051C0E"/>
    <w:rsid w:val="0005296D"/>
    <w:rsid w:val="00052982"/>
    <w:rsid w:val="00052E9A"/>
    <w:rsid w:val="000536DA"/>
    <w:rsid w:val="000543EF"/>
    <w:rsid w:val="00060820"/>
    <w:rsid w:val="0006126B"/>
    <w:rsid w:val="00064D7A"/>
    <w:rsid w:val="00066010"/>
    <w:rsid w:val="0006734B"/>
    <w:rsid w:val="0007079D"/>
    <w:rsid w:val="000715C3"/>
    <w:rsid w:val="00073051"/>
    <w:rsid w:val="00073A82"/>
    <w:rsid w:val="00074938"/>
    <w:rsid w:val="00075352"/>
    <w:rsid w:val="00076D5B"/>
    <w:rsid w:val="000771B4"/>
    <w:rsid w:val="00077760"/>
    <w:rsid w:val="000803D1"/>
    <w:rsid w:val="000811F6"/>
    <w:rsid w:val="00084472"/>
    <w:rsid w:val="0008631E"/>
    <w:rsid w:val="00086B59"/>
    <w:rsid w:val="00086B96"/>
    <w:rsid w:val="00093289"/>
    <w:rsid w:val="00093B8E"/>
    <w:rsid w:val="00096853"/>
    <w:rsid w:val="00097871"/>
    <w:rsid w:val="000A0736"/>
    <w:rsid w:val="000A0AFB"/>
    <w:rsid w:val="000A2632"/>
    <w:rsid w:val="000A2B93"/>
    <w:rsid w:val="000A2BB4"/>
    <w:rsid w:val="000A2DC6"/>
    <w:rsid w:val="000A3063"/>
    <w:rsid w:val="000A3C65"/>
    <w:rsid w:val="000A3C93"/>
    <w:rsid w:val="000A6001"/>
    <w:rsid w:val="000B1039"/>
    <w:rsid w:val="000B2781"/>
    <w:rsid w:val="000B3042"/>
    <w:rsid w:val="000B43D4"/>
    <w:rsid w:val="000B45E1"/>
    <w:rsid w:val="000B63B8"/>
    <w:rsid w:val="000B6791"/>
    <w:rsid w:val="000B77C6"/>
    <w:rsid w:val="000C06CB"/>
    <w:rsid w:val="000C0BC2"/>
    <w:rsid w:val="000C1202"/>
    <w:rsid w:val="000C2904"/>
    <w:rsid w:val="000C34D3"/>
    <w:rsid w:val="000C7EFB"/>
    <w:rsid w:val="000D090A"/>
    <w:rsid w:val="000D3892"/>
    <w:rsid w:val="000D7355"/>
    <w:rsid w:val="000D798D"/>
    <w:rsid w:val="000D7ED2"/>
    <w:rsid w:val="000E0183"/>
    <w:rsid w:val="000E0E5B"/>
    <w:rsid w:val="000E230E"/>
    <w:rsid w:val="000E283F"/>
    <w:rsid w:val="000E373F"/>
    <w:rsid w:val="000E46BF"/>
    <w:rsid w:val="000F07D1"/>
    <w:rsid w:val="000F0DE4"/>
    <w:rsid w:val="000F0E3C"/>
    <w:rsid w:val="000F3E1C"/>
    <w:rsid w:val="000F5643"/>
    <w:rsid w:val="000F70C4"/>
    <w:rsid w:val="000F710B"/>
    <w:rsid w:val="001013D2"/>
    <w:rsid w:val="00104971"/>
    <w:rsid w:val="001057C7"/>
    <w:rsid w:val="001060B2"/>
    <w:rsid w:val="00106792"/>
    <w:rsid w:val="00106E6E"/>
    <w:rsid w:val="00113E23"/>
    <w:rsid w:val="00116E13"/>
    <w:rsid w:val="00122B0C"/>
    <w:rsid w:val="001241F4"/>
    <w:rsid w:val="00125099"/>
    <w:rsid w:val="001261C4"/>
    <w:rsid w:val="001278D9"/>
    <w:rsid w:val="00130429"/>
    <w:rsid w:val="00130877"/>
    <w:rsid w:val="00131715"/>
    <w:rsid w:val="001322D0"/>
    <w:rsid w:val="001352D8"/>
    <w:rsid w:val="00137D38"/>
    <w:rsid w:val="00140BCC"/>
    <w:rsid w:val="001425A3"/>
    <w:rsid w:val="00145B63"/>
    <w:rsid w:val="00146687"/>
    <w:rsid w:val="00146752"/>
    <w:rsid w:val="00146DA4"/>
    <w:rsid w:val="00146FBA"/>
    <w:rsid w:val="00151E7B"/>
    <w:rsid w:val="00152EF6"/>
    <w:rsid w:val="00153B8D"/>
    <w:rsid w:val="00153D62"/>
    <w:rsid w:val="00154243"/>
    <w:rsid w:val="00154963"/>
    <w:rsid w:val="00154A7D"/>
    <w:rsid w:val="00156D2E"/>
    <w:rsid w:val="0015765C"/>
    <w:rsid w:val="001603C8"/>
    <w:rsid w:val="00162266"/>
    <w:rsid w:val="0016293B"/>
    <w:rsid w:val="00164C22"/>
    <w:rsid w:val="00165C2A"/>
    <w:rsid w:val="00166B4A"/>
    <w:rsid w:val="00167FCA"/>
    <w:rsid w:val="00170E2C"/>
    <w:rsid w:val="00172DE5"/>
    <w:rsid w:val="00172E6B"/>
    <w:rsid w:val="00172E99"/>
    <w:rsid w:val="00173CFC"/>
    <w:rsid w:val="00174190"/>
    <w:rsid w:val="0017439A"/>
    <w:rsid w:val="00175DC5"/>
    <w:rsid w:val="00176FB3"/>
    <w:rsid w:val="00181614"/>
    <w:rsid w:val="0018293B"/>
    <w:rsid w:val="00186D24"/>
    <w:rsid w:val="0019029F"/>
    <w:rsid w:val="00190B6F"/>
    <w:rsid w:val="00193F0A"/>
    <w:rsid w:val="00194306"/>
    <w:rsid w:val="00195980"/>
    <w:rsid w:val="00195A34"/>
    <w:rsid w:val="00196040"/>
    <w:rsid w:val="00196114"/>
    <w:rsid w:val="00196E56"/>
    <w:rsid w:val="0019772D"/>
    <w:rsid w:val="001A282F"/>
    <w:rsid w:val="001A2F92"/>
    <w:rsid w:val="001A3194"/>
    <w:rsid w:val="001A6549"/>
    <w:rsid w:val="001A7668"/>
    <w:rsid w:val="001A788A"/>
    <w:rsid w:val="001B5BEC"/>
    <w:rsid w:val="001B5E67"/>
    <w:rsid w:val="001B643F"/>
    <w:rsid w:val="001B6FF6"/>
    <w:rsid w:val="001C5C87"/>
    <w:rsid w:val="001C615C"/>
    <w:rsid w:val="001C6DEC"/>
    <w:rsid w:val="001D21FB"/>
    <w:rsid w:val="001D375B"/>
    <w:rsid w:val="001D42BA"/>
    <w:rsid w:val="001E142F"/>
    <w:rsid w:val="001E20CD"/>
    <w:rsid w:val="001E30B9"/>
    <w:rsid w:val="001E6AA8"/>
    <w:rsid w:val="001F03C7"/>
    <w:rsid w:val="001F1904"/>
    <w:rsid w:val="001F39D0"/>
    <w:rsid w:val="001F4129"/>
    <w:rsid w:val="001F4E81"/>
    <w:rsid w:val="002011DF"/>
    <w:rsid w:val="00202CC7"/>
    <w:rsid w:val="00203105"/>
    <w:rsid w:val="00206567"/>
    <w:rsid w:val="00207B28"/>
    <w:rsid w:val="002123C0"/>
    <w:rsid w:val="00213C69"/>
    <w:rsid w:val="00215D67"/>
    <w:rsid w:val="00217D09"/>
    <w:rsid w:val="0022318F"/>
    <w:rsid w:val="0022321E"/>
    <w:rsid w:val="00227C1C"/>
    <w:rsid w:val="002307E8"/>
    <w:rsid w:val="00231695"/>
    <w:rsid w:val="00234442"/>
    <w:rsid w:val="002344AF"/>
    <w:rsid w:val="00234EBA"/>
    <w:rsid w:val="00236327"/>
    <w:rsid w:val="002506A8"/>
    <w:rsid w:val="00251A0B"/>
    <w:rsid w:val="002559A0"/>
    <w:rsid w:val="002564E0"/>
    <w:rsid w:val="0025795E"/>
    <w:rsid w:val="00264337"/>
    <w:rsid w:val="002653B6"/>
    <w:rsid w:val="00265EF9"/>
    <w:rsid w:val="00266B4D"/>
    <w:rsid w:val="00267C5E"/>
    <w:rsid w:val="00271729"/>
    <w:rsid w:val="00272CFB"/>
    <w:rsid w:val="002741DB"/>
    <w:rsid w:val="00274D03"/>
    <w:rsid w:val="00275A99"/>
    <w:rsid w:val="00275DB0"/>
    <w:rsid w:val="002763F3"/>
    <w:rsid w:val="00276D43"/>
    <w:rsid w:val="002801B9"/>
    <w:rsid w:val="002806BE"/>
    <w:rsid w:val="00280EE3"/>
    <w:rsid w:val="0028115D"/>
    <w:rsid w:val="0028327D"/>
    <w:rsid w:val="002843AE"/>
    <w:rsid w:val="00285693"/>
    <w:rsid w:val="0028608C"/>
    <w:rsid w:val="0029004E"/>
    <w:rsid w:val="0029211D"/>
    <w:rsid w:val="002977A7"/>
    <w:rsid w:val="00297B8C"/>
    <w:rsid w:val="002A35DD"/>
    <w:rsid w:val="002A38E7"/>
    <w:rsid w:val="002A4A12"/>
    <w:rsid w:val="002A546F"/>
    <w:rsid w:val="002A5916"/>
    <w:rsid w:val="002A7D99"/>
    <w:rsid w:val="002B2CBC"/>
    <w:rsid w:val="002B329D"/>
    <w:rsid w:val="002B5989"/>
    <w:rsid w:val="002B6EC3"/>
    <w:rsid w:val="002C19CE"/>
    <w:rsid w:val="002C2710"/>
    <w:rsid w:val="002C4737"/>
    <w:rsid w:val="002C4D8B"/>
    <w:rsid w:val="002D1F3B"/>
    <w:rsid w:val="002D2D97"/>
    <w:rsid w:val="002D44CC"/>
    <w:rsid w:val="002D74E0"/>
    <w:rsid w:val="002D752C"/>
    <w:rsid w:val="002D7A74"/>
    <w:rsid w:val="002E6097"/>
    <w:rsid w:val="002F12DE"/>
    <w:rsid w:val="002F4F3B"/>
    <w:rsid w:val="002F5A2D"/>
    <w:rsid w:val="003019DE"/>
    <w:rsid w:val="003032E9"/>
    <w:rsid w:val="003038A3"/>
    <w:rsid w:val="003136EA"/>
    <w:rsid w:val="003139C2"/>
    <w:rsid w:val="00315682"/>
    <w:rsid w:val="00316023"/>
    <w:rsid w:val="0031672B"/>
    <w:rsid w:val="003200B7"/>
    <w:rsid w:val="0032018F"/>
    <w:rsid w:val="003222BA"/>
    <w:rsid w:val="003247A2"/>
    <w:rsid w:val="0032541D"/>
    <w:rsid w:val="00332B55"/>
    <w:rsid w:val="00333929"/>
    <w:rsid w:val="0033677A"/>
    <w:rsid w:val="00337253"/>
    <w:rsid w:val="0034113C"/>
    <w:rsid w:val="00341642"/>
    <w:rsid w:val="003420F6"/>
    <w:rsid w:val="0034264B"/>
    <w:rsid w:val="00343264"/>
    <w:rsid w:val="00345DD9"/>
    <w:rsid w:val="003516D9"/>
    <w:rsid w:val="00352855"/>
    <w:rsid w:val="00353503"/>
    <w:rsid w:val="00353F7D"/>
    <w:rsid w:val="0035715A"/>
    <w:rsid w:val="003627E8"/>
    <w:rsid w:val="00364B85"/>
    <w:rsid w:val="003675EB"/>
    <w:rsid w:val="003704A5"/>
    <w:rsid w:val="00375C17"/>
    <w:rsid w:val="0037762E"/>
    <w:rsid w:val="00377C77"/>
    <w:rsid w:val="0038739F"/>
    <w:rsid w:val="003926DE"/>
    <w:rsid w:val="003935F2"/>
    <w:rsid w:val="00394757"/>
    <w:rsid w:val="003950C0"/>
    <w:rsid w:val="003A0013"/>
    <w:rsid w:val="003A042E"/>
    <w:rsid w:val="003A0805"/>
    <w:rsid w:val="003B1965"/>
    <w:rsid w:val="003B5D2F"/>
    <w:rsid w:val="003C18FA"/>
    <w:rsid w:val="003C7CFB"/>
    <w:rsid w:val="003D2F73"/>
    <w:rsid w:val="003D6634"/>
    <w:rsid w:val="003D6F2F"/>
    <w:rsid w:val="003D72BE"/>
    <w:rsid w:val="003E1580"/>
    <w:rsid w:val="003E44F8"/>
    <w:rsid w:val="003E52F3"/>
    <w:rsid w:val="003E6636"/>
    <w:rsid w:val="003E692C"/>
    <w:rsid w:val="003F0462"/>
    <w:rsid w:val="003F313B"/>
    <w:rsid w:val="003F4B72"/>
    <w:rsid w:val="003F6EBC"/>
    <w:rsid w:val="003F7C03"/>
    <w:rsid w:val="003F7EA4"/>
    <w:rsid w:val="00404761"/>
    <w:rsid w:val="00410C2D"/>
    <w:rsid w:val="00410CDE"/>
    <w:rsid w:val="00412BB3"/>
    <w:rsid w:val="00415493"/>
    <w:rsid w:val="00416896"/>
    <w:rsid w:val="00416CED"/>
    <w:rsid w:val="00416D90"/>
    <w:rsid w:val="00420710"/>
    <w:rsid w:val="0042770F"/>
    <w:rsid w:val="0043394A"/>
    <w:rsid w:val="00433E89"/>
    <w:rsid w:val="00440474"/>
    <w:rsid w:val="00440E30"/>
    <w:rsid w:val="00441B3D"/>
    <w:rsid w:val="00443DA3"/>
    <w:rsid w:val="00443DE5"/>
    <w:rsid w:val="004507A4"/>
    <w:rsid w:val="00451497"/>
    <w:rsid w:val="00463F0A"/>
    <w:rsid w:val="004654AC"/>
    <w:rsid w:val="00470F75"/>
    <w:rsid w:val="00472500"/>
    <w:rsid w:val="00472899"/>
    <w:rsid w:val="004732CE"/>
    <w:rsid w:val="0047368A"/>
    <w:rsid w:val="0047410F"/>
    <w:rsid w:val="004746F8"/>
    <w:rsid w:val="00476428"/>
    <w:rsid w:val="00476CC1"/>
    <w:rsid w:val="00477363"/>
    <w:rsid w:val="00480EDA"/>
    <w:rsid w:val="00482184"/>
    <w:rsid w:val="0048283D"/>
    <w:rsid w:val="004831B9"/>
    <w:rsid w:val="00483A5C"/>
    <w:rsid w:val="0048669D"/>
    <w:rsid w:val="0048726E"/>
    <w:rsid w:val="00490762"/>
    <w:rsid w:val="00490954"/>
    <w:rsid w:val="0049344E"/>
    <w:rsid w:val="00493455"/>
    <w:rsid w:val="004948D4"/>
    <w:rsid w:val="00494BF5"/>
    <w:rsid w:val="00496F68"/>
    <w:rsid w:val="004973FE"/>
    <w:rsid w:val="004A0408"/>
    <w:rsid w:val="004A63B8"/>
    <w:rsid w:val="004A7CCB"/>
    <w:rsid w:val="004B1A89"/>
    <w:rsid w:val="004B26BD"/>
    <w:rsid w:val="004B3014"/>
    <w:rsid w:val="004B4B87"/>
    <w:rsid w:val="004B5BBB"/>
    <w:rsid w:val="004B7BD3"/>
    <w:rsid w:val="004C249E"/>
    <w:rsid w:val="004C6F30"/>
    <w:rsid w:val="004D193F"/>
    <w:rsid w:val="004D255B"/>
    <w:rsid w:val="004D32C3"/>
    <w:rsid w:val="004D4A15"/>
    <w:rsid w:val="004D4C61"/>
    <w:rsid w:val="004D5744"/>
    <w:rsid w:val="004D598D"/>
    <w:rsid w:val="004D65A7"/>
    <w:rsid w:val="004D65C9"/>
    <w:rsid w:val="004E2962"/>
    <w:rsid w:val="004E33D2"/>
    <w:rsid w:val="004E34AF"/>
    <w:rsid w:val="004E376B"/>
    <w:rsid w:val="004F0352"/>
    <w:rsid w:val="004F1113"/>
    <w:rsid w:val="004F634B"/>
    <w:rsid w:val="00500328"/>
    <w:rsid w:val="0050631B"/>
    <w:rsid w:val="00506AF2"/>
    <w:rsid w:val="005116E1"/>
    <w:rsid w:val="005157FF"/>
    <w:rsid w:val="00516F30"/>
    <w:rsid w:val="00520151"/>
    <w:rsid w:val="00520497"/>
    <w:rsid w:val="00520741"/>
    <w:rsid w:val="00521065"/>
    <w:rsid w:val="00521497"/>
    <w:rsid w:val="0052656D"/>
    <w:rsid w:val="00530309"/>
    <w:rsid w:val="005311EC"/>
    <w:rsid w:val="005318AE"/>
    <w:rsid w:val="00531D30"/>
    <w:rsid w:val="00532E5F"/>
    <w:rsid w:val="00536D06"/>
    <w:rsid w:val="00540DBC"/>
    <w:rsid w:val="00541E39"/>
    <w:rsid w:val="00544541"/>
    <w:rsid w:val="005459F5"/>
    <w:rsid w:val="0054746C"/>
    <w:rsid w:val="00547EC4"/>
    <w:rsid w:val="0055025A"/>
    <w:rsid w:val="00552162"/>
    <w:rsid w:val="00554118"/>
    <w:rsid w:val="005545CD"/>
    <w:rsid w:val="00555B07"/>
    <w:rsid w:val="00562B57"/>
    <w:rsid w:val="005642F8"/>
    <w:rsid w:val="00565E31"/>
    <w:rsid w:val="00566406"/>
    <w:rsid w:val="00567194"/>
    <w:rsid w:val="005722FE"/>
    <w:rsid w:val="00576C8D"/>
    <w:rsid w:val="00577249"/>
    <w:rsid w:val="005821B0"/>
    <w:rsid w:val="005835F1"/>
    <w:rsid w:val="005849B7"/>
    <w:rsid w:val="00585104"/>
    <w:rsid w:val="00586BB2"/>
    <w:rsid w:val="0059441C"/>
    <w:rsid w:val="005951CC"/>
    <w:rsid w:val="005A6251"/>
    <w:rsid w:val="005B1447"/>
    <w:rsid w:val="005B1BF8"/>
    <w:rsid w:val="005B3965"/>
    <w:rsid w:val="005B39A8"/>
    <w:rsid w:val="005B442F"/>
    <w:rsid w:val="005B58AE"/>
    <w:rsid w:val="005C225A"/>
    <w:rsid w:val="005C2738"/>
    <w:rsid w:val="005C2E7D"/>
    <w:rsid w:val="005C68C0"/>
    <w:rsid w:val="005D17F9"/>
    <w:rsid w:val="005D1D0B"/>
    <w:rsid w:val="005D2168"/>
    <w:rsid w:val="005D2E29"/>
    <w:rsid w:val="005D3E53"/>
    <w:rsid w:val="005D5178"/>
    <w:rsid w:val="005D6D33"/>
    <w:rsid w:val="005E1A60"/>
    <w:rsid w:val="005E3918"/>
    <w:rsid w:val="005E5415"/>
    <w:rsid w:val="005F4B26"/>
    <w:rsid w:val="005F6C30"/>
    <w:rsid w:val="00600024"/>
    <w:rsid w:val="006040AA"/>
    <w:rsid w:val="006064C0"/>
    <w:rsid w:val="00607148"/>
    <w:rsid w:val="00607BF0"/>
    <w:rsid w:val="00607DC7"/>
    <w:rsid w:val="0061011B"/>
    <w:rsid w:val="00610BB9"/>
    <w:rsid w:val="00611960"/>
    <w:rsid w:val="00611991"/>
    <w:rsid w:val="00620212"/>
    <w:rsid w:val="00620EC5"/>
    <w:rsid w:val="00620F3C"/>
    <w:rsid w:val="00624777"/>
    <w:rsid w:val="00625C41"/>
    <w:rsid w:val="00627ADC"/>
    <w:rsid w:val="006314BA"/>
    <w:rsid w:val="00631510"/>
    <w:rsid w:val="00631992"/>
    <w:rsid w:val="00633254"/>
    <w:rsid w:val="00635430"/>
    <w:rsid w:val="0063682C"/>
    <w:rsid w:val="00636CAF"/>
    <w:rsid w:val="00640004"/>
    <w:rsid w:val="006406BD"/>
    <w:rsid w:val="00641782"/>
    <w:rsid w:val="006454BA"/>
    <w:rsid w:val="00645E20"/>
    <w:rsid w:val="0064751B"/>
    <w:rsid w:val="006477CA"/>
    <w:rsid w:val="00647F11"/>
    <w:rsid w:val="006512BC"/>
    <w:rsid w:val="00651E63"/>
    <w:rsid w:val="00652263"/>
    <w:rsid w:val="006524F7"/>
    <w:rsid w:val="0065323D"/>
    <w:rsid w:val="006541C2"/>
    <w:rsid w:val="006555A4"/>
    <w:rsid w:val="00660404"/>
    <w:rsid w:val="00662298"/>
    <w:rsid w:val="00663B6C"/>
    <w:rsid w:val="00664FFC"/>
    <w:rsid w:val="00665D07"/>
    <w:rsid w:val="00666B7A"/>
    <w:rsid w:val="006741CB"/>
    <w:rsid w:val="0067564B"/>
    <w:rsid w:val="00676496"/>
    <w:rsid w:val="00677CCC"/>
    <w:rsid w:val="00680962"/>
    <w:rsid w:val="00685944"/>
    <w:rsid w:val="00686073"/>
    <w:rsid w:val="00687629"/>
    <w:rsid w:val="00691292"/>
    <w:rsid w:val="00693C08"/>
    <w:rsid w:val="00696111"/>
    <w:rsid w:val="0069660D"/>
    <w:rsid w:val="00697364"/>
    <w:rsid w:val="006A2323"/>
    <w:rsid w:val="006A2C9B"/>
    <w:rsid w:val="006A3E96"/>
    <w:rsid w:val="006A4350"/>
    <w:rsid w:val="006A43D6"/>
    <w:rsid w:val="006A5E02"/>
    <w:rsid w:val="006B2CD2"/>
    <w:rsid w:val="006B3B75"/>
    <w:rsid w:val="006B41CC"/>
    <w:rsid w:val="006B4353"/>
    <w:rsid w:val="006B4A09"/>
    <w:rsid w:val="006B744E"/>
    <w:rsid w:val="006C0A89"/>
    <w:rsid w:val="006C0C3D"/>
    <w:rsid w:val="006C1D5F"/>
    <w:rsid w:val="006C27D4"/>
    <w:rsid w:val="006C2FA2"/>
    <w:rsid w:val="006C61F8"/>
    <w:rsid w:val="006D1F80"/>
    <w:rsid w:val="006D3070"/>
    <w:rsid w:val="006D56E3"/>
    <w:rsid w:val="006D73DB"/>
    <w:rsid w:val="006D74F6"/>
    <w:rsid w:val="006E4C35"/>
    <w:rsid w:val="006E4DEC"/>
    <w:rsid w:val="006E529C"/>
    <w:rsid w:val="006F4816"/>
    <w:rsid w:val="006F649D"/>
    <w:rsid w:val="0070035A"/>
    <w:rsid w:val="00700970"/>
    <w:rsid w:val="00706512"/>
    <w:rsid w:val="007073AE"/>
    <w:rsid w:val="00711853"/>
    <w:rsid w:val="00711F93"/>
    <w:rsid w:val="00714939"/>
    <w:rsid w:val="007179F2"/>
    <w:rsid w:val="00720E3E"/>
    <w:rsid w:val="007227E1"/>
    <w:rsid w:val="00724E57"/>
    <w:rsid w:val="00725111"/>
    <w:rsid w:val="00730A02"/>
    <w:rsid w:val="00731976"/>
    <w:rsid w:val="00731E16"/>
    <w:rsid w:val="007320EB"/>
    <w:rsid w:val="00733F45"/>
    <w:rsid w:val="007351E2"/>
    <w:rsid w:val="00735877"/>
    <w:rsid w:val="007376CA"/>
    <w:rsid w:val="007406B6"/>
    <w:rsid w:val="00740DBF"/>
    <w:rsid w:val="00741B5F"/>
    <w:rsid w:val="007421F4"/>
    <w:rsid w:val="007431EB"/>
    <w:rsid w:val="00744ACF"/>
    <w:rsid w:val="007469CD"/>
    <w:rsid w:val="00746B46"/>
    <w:rsid w:val="007475BA"/>
    <w:rsid w:val="00747D59"/>
    <w:rsid w:val="00750738"/>
    <w:rsid w:val="00752140"/>
    <w:rsid w:val="00753AB1"/>
    <w:rsid w:val="00755220"/>
    <w:rsid w:val="00760E6B"/>
    <w:rsid w:val="00761C51"/>
    <w:rsid w:val="007634A4"/>
    <w:rsid w:val="00763514"/>
    <w:rsid w:val="007669D3"/>
    <w:rsid w:val="00766A66"/>
    <w:rsid w:val="00767AB8"/>
    <w:rsid w:val="00767B73"/>
    <w:rsid w:val="00771B4D"/>
    <w:rsid w:val="00772558"/>
    <w:rsid w:val="0077269B"/>
    <w:rsid w:val="00776798"/>
    <w:rsid w:val="00781594"/>
    <w:rsid w:val="00782F5D"/>
    <w:rsid w:val="0078306E"/>
    <w:rsid w:val="00783F5A"/>
    <w:rsid w:val="00791934"/>
    <w:rsid w:val="00791CE1"/>
    <w:rsid w:val="00792B7B"/>
    <w:rsid w:val="00797CF8"/>
    <w:rsid w:val="00797E9E"/>
    <w:rsid w:val="007A0070"/>
    <w:rsid w:val="007A4D0F"/>
    <w:rsid w:val="007A4E61"/>
    <w:rsid w:val="007A4E71"/>
    <w:rsid w:val="007A6059"/>
    <w:rsid w:val="007B13CA"/>
    <w:rsid w:val="007B2138"/>
    <w:rsid w:val="007B4242"/>
    <w:rsid w:val="007B6494"/>
    <w:rsid w:val="007B7C57"/>
    <w:rsid w:val="007C6874"/>
    <w:rsid w:val="007C70FA"/>
    <w:rsid w:val="007C7C61"/>
    <w:rsid w:val="007D0144"/>
    <w:rsid w:val="007D0229"/>
    <w:rsid w:val="007D13AC"/>
    <w:rsid w:val="007D43B4"/>
    <w:rsid w:val="007D43D5"/>
    <w:rsid w:val="007E0BE9"/>
    <w:rsid w:val="007E3B9B"/>
    <w:rsid w:val="007E45A8"/>
    <w:rsid w:val="007E5505"/>
    <w:rsid w:val="007E65A4"/>
    <w:rsid w:val="007E7C1F"/>
    <w:rsid w:val="007F2606"/>
    <w:rsid w:val="007F37A4"/>
    <w:rsid w:val="007F4B70"/>
    <w:rsid w:val="007F6E56"/>
    <w:rsid w:val="007F71B2"/>
    <w:rsid w:val="008066F2"/>
    <w:rsid w:val="0081055D"/>
    <w:rsid w:val="00811E87"/>
    <w:rsid w:val="00812DFF"/>
    <w:rsid w:val="008137AE"/>
    <w:rsid w:val="008138EF"/>
    <w:rsid w:val="0081404A"/>
    <w:rsid w:val="00814C3E"/>
    <w:rsid w:val="00815B6D"/>
    <w:rsid w:val="00816424"/>
    <w:rsid w:val="008175B1"/>
    <w:rsid w:val="0081761B"/>
    <w:rsid w:val="008213D3"/>
    <w:rsid w:val="00822025"/>
    <w:rsid w:val="00824740"/>
    <w:rsid w:val="00833A1A"/>
    <w:rsid w:val="00833A2D"/>
    <w:rsid w:val="00836533"/>
    <w:rsid w:val="00841FEB"/>
    <w:rsid w:val="008442EF"/>
    <w:rsid w:val="0084608F"/>
    <w:rsid w:val="008478E8"/>
    <w:rsid w:val="00853E46"/>
    <w:rsid w:val="00854D1E"/>
    <w:rsid w:val="00855725"/>
    <w:rsid w:val="00860F5A"/>
    <w:rsid w:val="008633DC"/>
    <w:rsid w:val="0086374D"/>
    <w:rsid w:val="008646C4"/>
    <w:rsid w:val="008648CC"/>
    <w:rsid w:val="00866B8F"/>
    <w:rsid w:val="008675E1"/>
    <w:rsid w:val="008731A6"/>
    <w:rsid w:val="008761E3"/>
    <w:rsid w:val="00880D54"/>
    <w:rsid w:val="00883CF4"/>
    <w:rsid w:val="00884160"/>
    <w:rsid w:val="0088469F"/>
    <w:rsid w:val="008913C9"/>
    <w:rsid w:val="008922FA"/>
    <w:rsid w:val="0089246F"/>
    <w:rsid w:val="00894907"/>
    <w:rsid w:val="00895144"/>
    <w:rsid w:val="008951CE"/>
    <w:rsid w:val="00896075"/>
    <w:rsid w:val="008A2C19"/>
    <w:rsid w:val="008A65FA"/>
    <w:rsid w:val="008B002C"/>
    <w:rsid w:val="008B2375"/>
    <w:rsid w:val="008B2A47"/>
    <w:rsid w:val="008B2DB7"/>
    <w:rsid w:val="008B2F90"/>
    <w:rsid w:val="008B7349"/>
    <w:rsid w:val="008C0F1A"/>
    <w:rsid w:val="008C27EF"/>
    <w:rsid w:val="008C33F0"/>
    <w:rsid w:val="008C405F"/>
    <w:rsid w:val="008C408F"/>
    <w:rsid w:val="008C4CCF"/>
    <w:rsid w:val="008C68FA"/>
    <w:rsid w:val="008C71BF"/>
    <w:rsid w:val="008D1007"/>
    <w:rsid w:val="008D25D1"/>
    <w:rsid w:val="008D5E6E"/>
    <w:rsid w:val="008D70E6"/>
    <w:rsid w:val="008E1014"/>
    <w:rsid w:val="008E254A"/>
    <w:rsid w:val="008E3A60"/>
    <w:rsid w:val="008E3B06"/>
    <w:rsid w:val="008E4395"/>
    <w:rsid w:val="008E6AE9"/>
    <w:rsid w:val="008E7E3A"/>
    <w:rsid w:val="008F21C6"/>
    <w:rsid w:val="008F3A53"/>
    <w:rsid w:val="008F49E4"/>
    <w:rsid w:val="008F4B0F"/>
    <w:rsid w:val="008F6011"/>
    <w:rsid w:val="008F6B63"/>
    <w:rsid w:val="008F7190"/>
    <w:rsid w:val="00901482"/>
    <w:rsid w:val="00903945"/>
    <w:rsid w:val="00907B98"/>
    <w:rsid w:val="00910470"/>
    <w:rsid w:val="00911767"/>
    <w:rsid w:val="00912FAD"/>
    <w:rsid w:val="00913754"/>
    <w:rsid w:val="0091663D"/>
    <w:rsid w:val="00916757"/>
    <w:rsid w:val="0092750F"/>
    <w:rsid w:val="009365AB"/>
    <w:rsid w:val="0093692D"/>
    <w:rsid w:val="00936946"/>
    <w:rsid w:val="00941142"/>
    <w:rsid w:val="00941521"/>
    <w:rsid w:val="00943895"/>
    <w:rsid w:val="009438DF"/>
    <w:rsid w:val="00943B89"/>
    <w:rsid w:val="00944F40"/>
    <w:rsid w:val="00945606"/>
    <w:rsid w:val="00945EAF"/>
    <w:rsid w:val="00947CD8"/>
    <w:rsid w:val="0095215B"/>
    <w:rsid w:val="00965073"/>
    <w:rsid w:val="00966C43"/>
    <w:rsid w:val="009673A9"/>
    <w:rsid w:val="0097109E"/>
    <w:rsid w:val="00971F39"/>
    <w:rsid w:val="009721CA"/>
    <w:rsid w:val="00973878"/>
    <w:rsid w:val="00974446"/>
    <w:rsid w:val="00974670"/>
    <w:rsid w:val="00975ADF"/>
    <w:rsid w:val="00975C97"/>
    <w:rsid w:val="0097661B"/>
    <w:rsid w:val="00981498"/>
    <w:rsid w:val="00982757"/>
    <w:rsid w:val="00984402"/>
    <w:rsid w:val="00984412"/>
    <w:rsid w:val="00992049"/>
    <w:rsid w:val="009A1C55"/>
    <w:rsid w:val="009A1CAB"/>
    <w:rsid w:val="009A6EF2"/>
    <w:rsid w:val="009A724F"/>
    <w:rsid w:val="009B05BB"/>
    <w:rsid w:val="009B15A9"/>
    <w:rsid w:val="009B752E"/>
    <w:rsid w:val="009B7965"/>
    <w:rsid w:val="009C001D"/>
    <w:rsid w:val="009C544A"/>
    <w:rsid w:val="009C661C"/>
    <w:rsid w:val="009C7413"/>
    <w:rsid w:val="009C7F49"/>
    <w:rsid w:val="009D55E1"/>
    <w:rsid w:val="009D59ED"/>
    <w:rsid w:val="009D6497"/>
    <w:rsid w:val="009D77BD"/>
    <w:rsid w:val="009E3EBB"/>
    <w:rsid w:val="009E4BA1"/>
    <w:rsid w:val="009E5A86"/>
    <w:rsid w:val="009E6B29"/>
    <w:rsid w:val="009F0115"/>
    <w:rsid w:val="009F0B3B"/>
    <w:rsid w:val="009F2874"/>
    <w:rsid w:val="009F302A"/>
    <w:rsid w:val="009F5CB8"/>
    <w:rsid w:val="009F5D11"/>
    <w:rsid w:val="009F6EF3"/>
    <w:rsid w:val="00A01D81"/>
    <w:rsid w:val="00A034F4"/>
    <w:rsid w:val="00A06DFE"/>
    <w:rsid w:val="00A07637"/>
    <w:rsid w:val="00A07B0B"/>
    <w:rsid w:val="00A11270"/>
    <w:rsid w:val="00A1274B"/>
    <w:rsid w:val="00A135C0"/>
    <w:rsid w:val="00A13AB9"/>
    <w:rsid w:val="00A149E3"/>
    <w:rsid w:val="00A1640D"/>
    <w:rsid w:val="00A177FF"/>
    <w:rsid w:val="00A20E84"/>
    <w:rsid w:val="00A22687"/>
    <w:rsid w:val="00A22A49"/>
    <w:rsid w:val="00A2384C"/>
    <w:rsid w:val="00A2400A"/>
    <w:rsid w:val="00A25A33"/>
    <w:rsid w:val="00A25B39"/>
    <w:rsid w:val="00A27141"/>
    <w:rsid w:val="00A2753B"/>
    <w:rsid w:val="00A347BC"/>
    <w:rsid w:val="00A34CDF"/>
    <w:rsid w:val="00A37882"/>
    <w:rsid w:val="00A41780"/>
    <w:rsid w:val="00A445B7"/>
    <w:rsid w:val="00A5167D"/>
    <w:rsid w:val="00A51B9B"/>
    <w:rsid w:val="00A51BE2"/>
    <w:rsid w:val="00A53658"/>
    <w:rsid w:val="00A54040"/>
    <w:rsid w:val="00A55313"/>
    <w:rsid w:val="00A55B29"/>
    <w:rsid w:val="00A56A94"/>
    <w:rsid w:val="00A56DB9"/>
    <w:rsid w:val="00A571BC"/>
    <w:rsid w:val="00A604AD"/>
    <w:rsid w:val="00A612FD"/>
    <w:rsid w:val="00A6184F"/>
    <w:rsid w:val="00A620AD"/>
    <w:rsid w:val="00A63F3A"/>
    <w:rsid w:val="00A7150F"/>
    <w:rsid w:val="00A71624"/>
    <w:rsid w:val="00A72358"/>
    <w:rsid w:val="00A743AC"/>
    <w:rsid w:val="00A744AC"/>
    <w:rsid w:val="00A80886"/>
    <w:rsid w:val="00A81770"/>
    <w:rsid w:val="00A81E6A"/>
    <w:rsid w:val="00A86481"/>
    <w:rsid w:val="00A8702C"/>
    <w:rsid w:val="00A931EA"/>
    <w:rsid w:val="00A936CC"/>
    <w:rsid w:val="00A94698"/>
    <w:rsid w:val="00AA02AC"/>
    <w:rsid w:val="00AA5A55"/>
    <w:rsid w:val="00AA68B2"/>
    <w:rsid w:val="00AA6F57"/>
    <w:rsid w:val="00AA7ECB"/>
    <w:rsid w:val="00AB0102"/>
    <w:rsid w:val="00AB4B30"/>
    <w:rsid w:val="00AB70BA"/>
    <w:rsid w:val="00AC0984"/>
    <w:rsid w:val="00AC0AA1"/>
    <w:rsid w:val="00AC0CAF"/>
    <w:rsid w:val="00AC0F27"/>
    <w:rsid w:val="00AC2005"/>
    <w:rsid w:val="00AC2281"/>
    <w:rsid w:val="00AC22AD"/>
    <w:rsid w:val="00AC4970"/>
    <w:rsid w:val="00AC4FC0"/>
    <w:rsid w:val="00AC567C"/>
    <w:rsid w:val="00AC6405"/>
    <w:rsid w:val="00AD2F50"/>
    <w:rsid w:val="00AD3B1A"/>
    <w:rsid w:val="00AD5B81"/>
    <w:rsid w:val="00AE34BE"/>
    <w:rsid w:val="00AE7859"/>
    <w:rsid w:val="00AF42D8"/>
    <w:rsid w:val="00AF4D0F"/>
    <w:rsid w:val="00B04129"/>
    <w:rsid w:val="00B05139"/>
    <w:rsid w:val="00B05397"/>
    <w:rsid w:val="00B0551E"/>
    <w:rsid w:val="00B05A39"/>
    <w:rsid w:val="00B06BEE"/>
    <w:rsid w:val="00B07B22"/>
    <w:rsid w:val="00B15090"/>
    <w:rsid w:val="00B15791"/>
    <w:rsid w:val="00B15A39"/>
    <w:rsid w:val="00B177A3"/>
    <w:rsid w:val="00B210C3"/>
    <w:rsid w:val="00B21E5C"/>
    <w:rsid w:val="00B21EE9"/>
    <w:rsid w:val="00B225A2"/>
    <w:rsid w:val="00B24346"/>
    <w:rsid w:val="00B26504"/>
    <w:rsid w:val="00B27739"/>
    <w:rsid w:val="00B2798F"/>
    <w:rsid w:val="00B30D55"/>
    <w:rsid w:val="00B31761"/>
    <w:rsid w:val="00B34227"/>
    <w:rsid w:val="00B358D6"/>
    <w:rsid w:val="00B40C22"/>
    <w:rsid w:val="00B41833"/>
    <w:rsid w:val="00B419D8"/>
    <w:rsid w:val="00B4674D"/>
    <w:rsid w:val="00B46D64"/>
    <w:rsid w:val="00B47081"/>
    <w:rsid w:val="00B50843"/>
    <w:rsid w:val="00B50A5B"/>
    <w:rsid w:val="00B5251A"/>
    <w:rsid w:val="00B52E9B"/>
    <w:rsid w:val="00B5332B"/>
    <w:rsid w:val="00B574CB"/>
    <w:rsid w:val="00B62DE7"/>
    <w:rsid w:val="00B65B8E"/>
    <w:rsid w:val="00B66920"/>
    <w:rsid w:val="00B67009"/>
    <w:rsid w:val="00B7014E"/>
    <w:rsid w:val="00B723C9"/>
    <w:rsid w:val="00B761B4"/>
    <w:rsid w:val="00B80B27"/>
    <w:rsid w:val="00B81502"/>
    <w:rsid w:val="00B852C6"/>
    <w:rsid w:val="00B87229"/>
    <w:rsid w:val="00B87CAF"/>
    <w:rsid w:val="00B907A3"/>
    <w:rsid w:val="00B91F68"/>
    <w:rsid w:val="00B93060"/>
    <w:rsid w:val="00B948FD"/>
    <w:rsid w:val="00B95B00"/>
    <w:rsid w:val="00BA1E3D"/>
    <w:rsid w:val="00BA336F"/>
    <w:rsid w:val="00BA4A37"/>
    <w:rsid w:val="00BB0B4A"/>
    <w:rsid w:val="00BB1285"/>
    <w:rsid w:val="00BB365E"/>
    <w:rsid w:val="00BB397D"/>
    <w:rsid w:val="00BB503B"/>
    <w:rsid w:val="00BB70B6"/>
    <w:rsid w:val="00BB71A9"/>
    <w:rsid w:val="00BB73B5"/>
    <w:rsid w:val="00BC2B5D"/>
    <w:rsid w:val="00BC3431"/>
    <w:rsid w:val="00BD3629"/>
    <w:rsid w:val="00BD4533"/>
    <w:rsid w:val="00BD51B1"/>
    <w:rsid w:val="00BD6252"/>
    <w:rsid w:val="00BD7C1F"/>
    <w:rsid w:val="00BE123D"/>
    <w:rsid w:val="00BE2BC0"/>
    <w:rsid w:val="00BE2CE2"/>
    <w:rsid w:val="00BE2FFC"/>
    <w:rsid w:val="00BE40ED"/>
    <w:rsid w:val="00BE4B72"/>
    <w:rsid w:val="00BF1217"/>
    <w:rsid w:val="00BF3A13"/>
    <w:rsid w:val="00BF4EA2"/>
    <w:rsid w:val="00BF5208"/>
    <w:rsid w:val="00BF5E73"/>
    <w:rsid w:val="00BF6ABF"/>
    <w:rsid w:val="00BF6EC4"/>
    <w:rsid w:val="00C00371"/>
    <w:rsid w:val="00C03590"/>
    <w:rsid w:val="00C03E64"/>
    <w:rsid w:val="00C06E22"/>
    <w:rsid w:val="00C10DB5"/>
    <w:rsid w:val="00C13C18"/>
    <w:rsid w:val="00C164A4"/>
    <w:rsid w:val="00C1656C"/>
    <w:rsid w:val="00C17BB7"/>
    <w:rsid w:val="00C20F66"/>
    <w:rsid w:val="00C217EF"/>
    <w:rsid w:val="00C225D9"/>
    <w:rsid w:val="00C23E80"/>
    <w:rsid w:val="00C246EB"/>
    <w:rsid w:val="00C255DF"/>
    <w:rsid w:val="00C25F66"/>
    <w:rsid w:val="00C26990"/>
    <w:rsid w:val="00C319A4"/>
    <w:rsid w:val="00C33649"/>
    <w:rsid w:val="00C349ED"/>
    <w:rsid w:val="00C426B0"/>
    <w:rsid w:val="00C42705"/>
    <w:rsid w:val="00C441D3"/>
    <w:rsid w:val="00C44908"/>
    <w:rsid w:val="00C51E52"/>
    <w:rsid w:val="00C52420"/>
    <w:rsid w:val="00C644B6"/>
    <w:rsid w:val="00C67667"/>
    <w:rsid w:val="00C67EFD"/>
    <w:rsid w:val="00C7006A"/>
    <w:rsid w:val="00C71262"/>
    <w:rsid w:val="00C7211C"/>
    <w:rsid w:val="00C72F47"/>
    <w:rsid w:val="00C745DB"/>
    <w:rsid w:val="00C74CBC"/>
    <w:rsid w:val="00C757A0"/>
    <w:rsid w:val="00C75C19"/>
    <w:rsid w:val="00C7608C"/>
    <w:rsid w:val="00C84BA0"/>
    <w:rsid w:val="00C91BDC"/>
    <w:rsid w:val="00C92D6D"/>
    <w:rsid w:val="00C92E94"/>
    <w:rsid w:val="00C95345"/>
    <w:rsid w:val="00CA4C36"/>
    <w:rsid w:val="00CA72A9"/>
    <w:rsid w:val="00CB3E1E"/>
    <w:rsid w:val="00CB5CFE"/>
    <w:rsid w:val="00CB6E11"/>
    <w:rsid w:val="00CB76D3"/>
    <w:rsid w:val="00CB771A"/>
    <w:rsid w:val="00CC0A43"/>
    <w:rsid w:val="00CC2572"/>
    <w:rsid w:val="00CC2BCF"/>
    <w:rsid w:val="00CC2E3D"/>
    <w:rsid w:val="00CC45F6"/>
    <w:rsid w:val="00CC4778"/>
    <w:rsid w:val="00CC483B"/>
    <w:rsid w:val="00CC5737"/>
    <w:rsid w:val="00CC68EE"/>
    <w:rsid w:val="00CC73FC"/>
    <w:rsid w:val="00CD0A3E"/>
    <w:rsid w:val="00CD26F8"/>
    <w:rsid w:val="00CD2BD9"/>
    <w:rsid w:val="00CD2ECC"/>
    <w:rsid w:val="00CD3F86"/>
    <w:rsid w:val="00CD7952"/>
    <w:rsid w:val="00CE0F69"/>
    <w:rsid w:val="00CE1106"/>
    <w:rsid w:val="00CE35AE"/>
    <w:rsid w:val="00CE3E64"/>
    <w:rsid w:val="00CE4DE7"/>
    <w:rsid w:val="00CE5ABA"/>
    <w:rsid w:val="00CE5BD8"/>
    <w:rsid w:val="00CE6B51"/>
    <w:rsid w:val="00CE77A4"/>
    <w:rsid w:val="00CF1C1F"/>
    <w:rsid w:val="00CF43FA"/>
    <w:rsid w:val="00CF6513"/>
    <w:rsid w:val="00CF6F1A"/>
    <w:rsid w:val="00D04638"/>
    <w:rsid w:val="00D05FE7"/>
    <w:rsid w:val="00D06178"/>
    <w:rsid w:val="00D06F35"/>
    <w:rsid w:val="00D146C5"/>
    <w:rsid w:val="00D215D0"/>
    <w:rsid w:val="00D22390"/>
    <w:rsid w:val="00D2347C"/>
    <w:rsid w:val="00D279B6"/>
    <w:rsid w:val="00D3108A"/>
    <w:rsid w:val="00D313CB"/>
    <w:rsid w:val="00D36F0A"/>
    <w:rsid w:val="00D40D97"/>
    <w:rsid w:val="00D40FAB"/>
    <w:rsid w:val="00D412C5"/>
    <w:rsid w:val="00D44905"/>
    <w:rsid w:val="00D44D51"/>
    <w:rsid w:val="00D45122"/>
    <w:rsid w:val="00D46A42"/>
    <w:rsid w:val="00D47D1B"/>
    <w:rsid w:val="00D47E28"/>
    <w:rsid w:val="00D5148B"/>
    <w:rsid w:val="00D52449"/>
    <w:rsid w:val="00D55784"/>
    <w:rsid w:val="00D56C19"/>
    <w:rsid w:val="00D60CA8"/>
    <w:rsid w:val="00D613BA"/>
    <w:rsid w:val="00D633CD"/>
    <w:rsid w:val="00D63F56"/>
    <w:rsid w:val="00D662BF"/>
    <w:rsid w:val="00D72FDA"/>
    <w:rsid w:val="00D748DD"/>
    <w:rsid w:val="00D74AFF"/>
    <w:rsid w:val="00D74FEA"/>
    <w:rsid w:val="00D834C3"/>
    <w:rsid w:val="00D842DB"/>
    <w:rsid w:val="00D90DE2"/>
    <w:rsid w:val="00D92336"/>
    <w:rsid w:val="00D92E8B"/>
    <w:rsid w:val="00D95451"/>
    <w:rsid w:val="00D978AA"/>
    <w:rsid w:val="00DA44C9"/>
    <w:rsid w:val="00DB0315"/>
    <w:rsid w:val="00DB09CB"/>
    <w:rsid w:val="00DB13BC"/>
    <w:rsid w:val="00DB54A3"/>
    <w:rsid w:val="00DB5938"/>
    <w:rsid w:val="00DB76ED"/>
    <w:rsid w:val="00DB7E5D"/>
    <w:rsid w:val="00DC0E5F"/>
    <w:rsid w:val="00DC3439"/>
    <w:rsid w:val="00DC3A89"/>
    <w:rsid w:val="00DC585B"/>
    <w:rsid w:val="00DC71E0"/>
    <w:rsid w:val="00DC7765"/>
    <w:rsid w:val="00DD186E"/>
    <w:rsid w:val="00DD19EF"/>
    <w:rsid w:val="00DD22AB"/>
    <w:rsid w:val="00DD22F3"/>
    <w:rsid w:val="00DD3AFC"/>
    <w:rsid w:val="00DD460C"/>
    <w:rsid w:val="00DD4D58"/>
    <w:rsid w:val="00DD5E2A"/>
    <w:rsid w:val="00DD75CD"/>
    <w:rsid w:val="00DD7C90"/>
    <w:rsid w:val="00DE0117"/>
    <w:rsid w:val="00DE0A69"/>
    <w:rsid w:val="00DE41C2"/>
    <w:rsid w:val="00DE439E"/>
    <w:rsid w:val="00DE48E7"/>
    <w:rsid w:val="00DE6A01"/>
    <w:rsid w:val="00DF157F"/>
    <w:rsid w:val="00DF1B45"/>
    <w:rsid w:val="00DF1C63"/>
    <w:rsid w:val="00DF2939"/>
    <w:rsid w:val="00E004EE"/>
    <w:rsid w:val="00E00FAB"/>
    <w:rsid w:val="00E02E61"/>
    <w:rsid w:val="00E043B1"/>
    <w:rsid w:val="00E05054"/>
    <w:rsid w:val="00E07FE0"/>
    <w:rsid w:val="00E13E3B"/>
    <w:rsid w:val="00E14B88"/>
    <w:rsid w:val="00E15BAD"/>
    <w:rsid w:val="00E24B52"/>
    <w:rsid w:val="00E26D94"/>
    <w:rsid w:val="00E27946"/>
    <w:rsid w:val="00E302A6"/>
    <w:rsid w:val="00E35639"/>
    <w:rsid w:val="00E35B3F"/>
    <w:rsid w:val="00E371A1"/>
    <w:rsid w:val="00E42E7C"/>
    <w:rsid w:val="00E4339D"/>
    <w:rsid w:val="00E44184"/>
    <w:rsid w:val="00E44505"/>
    <w:rsid w:val="00E44663"/>
    <w:rsid w:val="00E4473C"/>
    <w:rsid w:val="00E44E66"/>
    <w:rsid w:val="00E55C91"/>
    <w:rsid w:val="00E62870"/>
    <w:rsid w:val="00E64378"/>
    <w:rsid w:val="00E6524D"/>
    <w:rsid w:val="00E65251"/>
    <w:rsid w:val="00E66BF4"/>
    <w:rsid w:val="00E730D1"/>
    <w:rsid w:val="00E750FD"/>
    <w:rsid w:val="00E756B3"/>
    <w:rsid w:val="00E76539"/>
    <w:rsid w:val="00E8045D"/>
    <w:rsid w:val="00E8056B"/>
    <w:rsid w:val="00E81EFF"/>
    <w:rsid w:val="00E90669"/>
    <w:rsid w:val="00E9070F"/>
    <w:rsid w:val="00E91614"/>
    <w:rsid w:val="00E92337"/>
    <w:rsid w:val="00E93013"/>
    <w:rsid w:val="00E945CB"/>
    <w:rsid w:val="00E94ACF"/>
    <w:rsid w:val="00E94D29"/>
    <w:rsid w:val="00E956FC"/>
    <w:rsid w:val="00EA1800"/>
    <w:rsid w:val="00EA30AA"/>
    <w:rsid w:val="00EA440A"/>
    <w:rsid w:val="00EA47E6"/>
    <w:rsid w:val="00EA5D8B"/>
    <w:rsid w:val="00EA7099"/>
    <w:rsid w:val="00EB53F5"/>
    <w:rsid w:val="00EB6ADF"/>
    <w:rsid w:val="00EC4C6F"/>
    <w:rsid w:val="00EC7DCD"/>
    <w:rsid w:val="00ED0D97"/>
    <w:rsid w:val="00ED2AEB"/>
    <w:rsid w:val="00ED3A98"/>
    <w:rsid w:val="00ED47AB"/>
    <w:rsid w:val="00ED4B01"/>
    <w:rsid w:val="00ED4B18"/>
    <w:rsid w:val="00ED7E54"/>
    <w:rsid w:val="00EE1E4E"/>
    <w:rsid w:val="00EE21C8"/>
    <w:rsid w:val="00EE2A49"/>
    <w:rsid w:val="00EE2FF3"/>
    <w:rsid w:val="00EF11A6"/>
    <w:rsid w:val="00EF2968"/>
    <w:rsid w:val="00EF4640"/>
    <w:rsid w:val="00EF5343"/>
    <w:rsid w:val="00EF71A2"/>
    <w:rsid w:val="00F01774"/>
    <w:rsid w:val="00F05570"/>
    <w:rsid w:val="00F05739"/>
    <w:rsid w:val="00F06519"/>
    <w:rsid w:val="00F10331"/>
    <w:rsid w:val="00F119B4"/>
    <w:rsid w:val="00F1327B"/>
    <w:rsid w:val="00F15E00"/>
    <w:rsid w:val="00F17F7F"/>
    <w:rsid w:val="00F2012D"/>
    <w:rsid w:val="00F212A4"/>
    <w:rsid w:val="00F23E22"/>
    <w:rsid w:val="00F241AB"/>
    <w:rsid w:val="00F3057E"/>
    <w:rsid w:val="00F30997"/>
    <w:rsid w:val="00F31204"/>
    <w:rsid w:val="00F31DD7"/>
    <w:rsid w:val="00F32112"/>
    <w:rsid w:val="00F347BD"/>
    <w:rsid w:val="00F350E9"/>
    <w:rsid w:val="00F35833"/>
    <w:rsid w:val="00F36DC4"/>
    <w:rsid w:val="00F4293A"/>
    <w:rsid w:val="00F43D73"/>
    <w:rsid w:val="00F448E5"/>
    <w:rsid w:val="00F46BF1"/>
    <w:rsid w:val="00F51789"/>
    <w:rsid w:val="00F521E4"/>
    <w:rsid w:val="00F52E31"/>
    <w:rsid w:val="00F541A4"/>
    <w:rsid w:val="00F55043"/>
    <w:rsid w:val="00F56DCF"/>
    <w:rsid w:val="00F578B1"/>
    <w:rsid w:val="00F602A8"/>
    <w:rsid w:val="00F62E96"/>
    <w:rsid w:val="00F62F0C"/>
    <w:rsid w:val="00F63DF8"/>
    <w:rsid w:val="00F6752F"/>
    <w:rsid w:val="00F67CB6"/>
    <w:rsid w:val="00F7019D"/>
    <w:rsid w:val="00F7085D"/>
    <w:rsid w:val="00F710DB"/>
    <w:rsid w:val="00F7126A"/>
    <w:rsid w:val="00F73A22"/>
    <w:rsid w:val="00F7418A"/>
    <w:rsid w:val="00F7602C"/>
    <w:rsid w:val="00F76ADB"/>
    <w:rsid w:val="00F822FD"/>
    <w:rsid w:val="00F8318F"/>
    <w:rsid w:val="00F8709B"/>
    <w:rsid w:val="00F92A2A"/>
    <w:rsid w:val="00F939E3"/>
    <w:rsid w:val="00F94A75"/>
    <w:rsid w:val="00FA10F7"/>
    <w:rsid w:val="00FA115E"/>
    <w:rsid w:val="00FA1AA2"/>
    <w:rsid w:val="00FA1CB8"/>
    <w:rsid w:val="00FA2DEF"/>
    <w:rsid w:val="00FA3A2B"/>
    <w:rsid w:val="00FA3BAA"/>
    <w:rsid w:val="00FA4840"/>
    <w:rsid w:val="00FA5CCE"/>
    <w:rsid w:val="00FA7788"/>
    <w:rsid w:val="00FA7934"/>
    <w:rsid w:val="00FB0FBB"/>
    <w:rsid w:val="00FB2185"/>
    <w:rsid w:val="00FB2489"/>
    <w:rsid w:val="00FB3D9A"/>
    <w:rsid w:val="00FB4F04"/>
    <w:rsid w:val="00FB50D3"/>
    <w:rsid w:val="00FC789C"/>
    <w:rsid w:val="00FC79B9"/>
    <w:rsid w:val="00FD00DA"/>
    <w:rsid w:val="00FD018A"/>
    <w:rsid w:val="00FD0DDB"/>
    <w:rsid w:val="00FD0E3E"/>
    <w:rsid w:val="00FD5CF9"/>
    <w:rsid w:val="00FD60B7"/>
    <w:rsid w:val="00FD6205"/>
    <w:rsid w:val="00FE0EC7"/>
    <w:rsid w:val="00FE3B74"/>
    <w:rsid w:val="00FE50D1"/>
    <w:rsid w:val="00FE6263"/>
    <w:rsid w:val="00FF2762"/>
    <w:rsid w:val="00FF4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0B0D6A-0902-4987-93E8-17295CCF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0">
    <w:name w:val="Заголовок 3 Знак"/>
    <w:basedOn w:val="a0"/>
    <w:link w:val="3"/>
    <w:uiPriority w:val="9"/>
    <w:semiHidden/>
    <w:rsid w:val="00345DD9"/>
    <w:rPr>
      <w:rFonts w:asciiTheme="majorHAnsi" w:eastAsiaTheme="majorEastAsia" w:hAnsiTheme="majorHAnsi" w:cstheme="majorBidi"/>
      <w:color w:val="243F60" w:themeColor="accent1" w:themeShade="7F"/>
      <w:sz w:val="24"/>
      <w:szCs w:val="24"/>
    </w:rPr>
  </w:style>
  <w:style w:type="character" w:customStyle="1" w:styleId="fractionnumber">
    <w:name w:val="fractionnumber"/>
    <w:basedOn w:val="a0"/>
    <w:rsid w:val="007227E1"/>
  </w:style>
  <w:style w:type="character" w:customStyle="1" w:styleId="af">
    <w:name w:val="Цветовое выделение"/>
    <w:uiPriority w:val="99"/>
    <w:rsid w:val="00F51789"/>
    <w:rPr>
      <w:b/>
      <w:color w:val="26282F"/>
    </w:rPr>
  </w:style>
  <w:style w:type="paragraph" w:customStyle="1" w:styleId="af0">
    <w:name w:val="Комментарий"/>
    <w:basedOn w:val="a"/>
    <w:next w:val="a"/>
    <w:uiPriority w:val="99"/>
    <w:rsid w:val="002123C0"/>
    <w:pPr>
      <w:widowControl w:val="0"/>
      <w:autoSpaceDE w:val="0"/>
      <w:autoSpaceDN w:val="0"/>
      <w:adjustRightInd w:val="0"/>
      <w:spacing w:before="75" w:after="0" w:line="240" w:lineRule="auto"/>
      <w:ind w:left="170"/>
      <w:jc w:val="both"/>
    </w:pPr>
    <w:rPr>
      <w:rFonts w:ascii="Arial" w:eastAsiaTheme="minorEastAsia" w:hAnsi="Arial" w:cs="Arial"/>
      <w:color w:val="353842"/>
      <w:sz w:val="24"/>
      <w:szCs w:val="24"/>
      <w:shd w:val="clear" w:color="auto" w:fill="F0F0F0"/>
      <w:lang w:eastAsia="ru-RU"/>
    </w:rPr>
  </w:style>
  <w:style w:type="paragraph" w:customStyle="1" w:styleId="af1">
    <w:name w:val="Информация об изменениях документа"/>
    <w:basedOn w:val="af0"/>
    <w:next w:val="a"/>
    <w:uiPriority w:val="99"/>
    <w:rsid w:val="002123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garantF1://70253464.9312" TargetMode="External"/><Relationship Id="rId18" Type="http://schemas.openxmlformats.org/officeDocument/2006/relationships/hyperlink" Target="file:///D:\21.12.2016\&#1057;&#1073;&#1086;&#1088;&#1085;&#1080;&#1082;%20&#1085;&#1072;&#1088;&#1091;&#1096;&#1077;&#1085;&#1080;&#1081;\&#1057;&#1041;&#1054;&#1056;&#1053;&#1048;&#1050;%20&#1053;&#1040;&#1056;&#1059;&#1064;&#1045;&#1053;&#1048;&#1049;%2014.03.2018.docx" TargetMode="External"/><Relationship Id="rId2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9"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file:///D:\21.12.2016\&#1057;&#1073;&#1086;&#1088;&#1085;&#1080;&#1082;%20&#1085;&#1072;&#1088;&#1091;&#1096;&#1077;&#1085;&#1080;&#1081;\&#1057;&#1041;&#1054;&#1056;&#1053;&#1048;&#1050;%20&#1053;&#1040;&#1056;&#1059;&#1064;&#1045;&#1053;&#1048;&#1049;%2014.03.2018.docx" TargetMode="External"/><Relationship Id="rId3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2" Type="http://schemas.openxmlformats.org/officeDocument/2006/relationships/theme" Target="theme/theme1.xml"/><Relationship Id="rId7"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2" Type="http://schemas.openxmlformats.org/officeDocument/2006/relationships/hyperlink" Target="http://mobileonline.garant.ru/document?id=12088083&amp;sub=23" TargetMode="External"/><Relationship Id="rId17" Type="http://schemas.openxmlformats.org/officeDocument/2006/relationships/hyperlink" Target="file:///D:\21.12.2016\&#1057;&#1073;&#1086;&#1088;&#1085;&#1080;&#1082;%20&#1085;&#1072;&#1088;&#1091;&#1096;&#1077;&#1085;&#1080;&#1081;\&#1057;&#1041;&#1054;&#1056;&#1053;&#1048;&#1050;%20&#1053;&#1040;&#1056;&#1059;&#1064;&#1045;&#1053;&#1048;&#1049;%2014.03.2018.docx" TargetMode="External"/><Relationship Id="rId2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D:\21.12.2016\&#1057;&#1073;&#1086;&#1088;&#1085;&#1080;&#1082;%20&#1085;&#1072;&#1088;&#1091;&#1096;&#1077;&#1085;&#1080;&#1081;\&#1057;&#1041;&#1054;&#1056;&#1053;&#1048;&#1050;%20&#1053;&#1040;&#1056;&#1059;&#1064;&#1045;&#1053;&#1048;&#1049;%2014.03.2018.docx" TargetMode="External"/><Relationship Id="rId20" Type="http://schemas.openxmlformats.org/officeDocument/2006/relationships/hyperlink" Target="file:///D:\21.12.2016\&#1057;&#1073;&#1086;&#1088;&#1085;&#1080;&#1082;%20&#1085;&#1072;&#1088;&#1091;&#1096;&#1077;&#1085;&#1080;&#1081;\&#1057;&#1041;&#1054;&#1056;&#1053;&#1048;&#1050;%20&#1053;&#1040;&#1056;&#1059;&#1064;&#1045;&#1053;&#1048;&#1049;%2014.03.2018.docx" TargetMode="External"/><Relationship Id="rId2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mobileonline.garant.ru/document?id=71558944&amp;sub=0" TargetMode="External"/><Relationship Id="rId2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garantF1://71335338.8" TargetMode="External"/><Relationship Id="rId23" Type="http://schemas.openxmlformats.org/officeDocument/2006/relationships/hyperlink" Target="file:///D:\21.12.2016\&#1057;&#1073;&#1086;&#1088;&#1085;&#1080;&#1082;%20&#1085;&#1072;&#1088;&#1091;&#1096;&#1077;&#1085;&#1080;&#1081;\&#1057;&#1041;&#1054;&#1056;&#1053;&#1048;&#1050;%20&#1053;&#1040;&#1056;&#1059;&#1064;&#1045;&#1053;&#1048;&#1049;%2014.03.2018.docx" TargetMode="External"/><Relationship Id="rId2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6" Type="http://schemas.openxmlformats.org/officeDocument/2006/relationships/header" Target="header2.xml"/><Relationship Id="rId10" Type="http://schemas.openxmlformats.org/officeDocument/2006/relationships/hyperlink" Target="http://mobileonline.garant.ru/document?id=12088083&amp;sub=23" TargetMode="External"/><Relationship Id="rId19" Type="http://schemas.openxmlformats.org/officeDocument/2006/relationships/hyperlink" Target="file:///D:\21.12.2016\&#1057;&#1073;&#1086;&#1088;&#1085;&#1080;&#1082;%20&#1085;&#1072;&#1088;&#1091;&#1096;&#1077;&#1085;&#1080;&#1081;\&#1057;&#1041;&#1054;&#1056;&#1053;&#1048;&#1050;%20&#1053;&#1040;&#1056;&#1059;&#1064;&#1045;&#1053;&#1048;&#1049;%2014.03.2018.docx" TargetMode="External"/><Relationship Id="rId3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 Type="http://schemas.openxmlformats.org/officeDocument/2006/relationships/webSettings" Target="webSettings.xml"/><Relationship Id="rId9" Type="http://schemas.openxmlformats.org/officeDocument/2006/relationships/hyperlink" Target="http://mobileonline.garant.ru/document?id=71483722&amp;sub=1000" TargetMode="External"/><Relationship Id="rId14" Type="http://schemas.openxmlformats.org/officeDocument/2006/relationships/hyperlink" Target="http://mobileonline.garant.ru/document?id=57313333&amp;sub=1" TargetMode="External"/><Relationship Id="rId22" Type="http://schemas.openxmlformats.org/officeDocument/2006/relationships/hyperlink" Target="file:///D:\21.12.2016\&#1057;&#1073;&#1086;&#1088;&#1085;&#1080;&#1082;%20&#1085;&#1072;&#1088;&#1091;&#1096;&#1077;&#1085;&#1080;&#1081;\&#1057;&#1041;&#1054;&#1056;&#1053;&#1048;&#1050;%20&#1053;&#1040;&#1056;&#1059;&#1064;&#1045;&#1053;&#1048;&#1049;%2014.03.2018.docx" TargetMode="External"/><Relationship Id="rId27" Type="http://schemas.openxmlformats.org/officeDocument/2006/relationships/hyperlink" Target="garantF1://70905786.2000" TargetMode="External"/><Relationship Id="rId3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F8388-8B8B-4E3B-929C-97CF2266A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23919</TotalTime>
  <Pages>8</Pages>
  <Words>5369</Words>
  <Characters>30604</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Зелимхан Хамзатович Хабилаев</cp:lastModifiedBy>
  <cp:revision>676</cp:revision>
  <cp:lastPrinted>2018-10-03T07:32:00Z</cp:lastPrinted>
  <dcterms:created xsi:type="dcterms:W3CDTF">2017-05-08T19:11:00Z</dcterms:created>
  <dcterms:modified xsi:type="dcterms:W3CDTF">2018-10-03T07:33:00Z</dcterms:modified>
</cp:coreProperties>
</file>