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0969" w:rsidRPr="00FE5F5D" w:rsidRDefault="006A0969" w:rsidP="000A3681">
      <w:pPr>
        <w:tabs>
          <w:tab w:val="left" w:pos="-3828"/>
        </w:tabs>
        <w:spacing w:after="0" w:line="240" w:lineRule="auto"/>
        <w:jc w:val="center"/>
        <w:outlineLvl w:val="0"/>
        <w:rPr>
          <w:rFonts w:ascii="Times New Roman" w:hAnsi="Times New Roman" w:cs="Times New Roman"/>
          <w:b/>
          <w:sz w:val="28"/>
          <w:szCs w:val="28"/>
        </w:rPr>
      </w:pPr>
      <w:bookmarkStart w:id="0" w:name="_GoBack"/>
      <w:bookmarkEnd w:id="0"/>
      <w:r w:rsidRPr="00FE5F5D">
        <w:rPr>
          <w:rFonts w:ascii="Times New Roman" w:hAnsi="Times New Roman" w:cs="Times New Roman"/>
          <w:b/>
          <w:sz w:val="28"/>
          <w:szCs w:val="28"/>
        </w:rPr>
        <w:t xml:space="preserve">А </w:t>
      </w:r>
      <w:r w:rsidRPr="00935441">
        <w:rPr>
          <w:rFonts w:ascii="Times New Roman" w:hAnsi="Times New Roman" w:cs="Times New Roman"/>
          <w:b/>
          <w:sz w:val="28"/>
          <w:szCs w:val="28"/>
        </w:rPr>
        <w:t>К Т №</w:t>
      </w:r>
      <w:r w:rsidR="003525F4" w:rsidRPr="00935441">
        <w:rPr>
          <w:rFonts w:ascii="Times New Roman" w:hAnsi="Times New Roman" w:cs="Times New Roman"/>
          <w:b/>
          <w:sz w:val="28"/>
          <w:szCs w:val="28"/>
        </w:rPr>
        <w:t xml:space="preserve"> </w:t>
      </w:r>
      <w:r w:rsidR="00935441" w:rsidRPr="00935441">
        <w:rPr>
          <w:rFonts w:ascii="Times New Roman" w:hAnsi="Times New Roman" w:cs="Times New Roman"/>
          <w:b/>
          <w:sz w:val="28"/>
          <w:szCs w:val="28"/>
        </w:rPr>
        <w:t>77</w:t>
      </w:r>
      <w:r w:rsidR="00AC10D2" w:rsidRPr="00935441">
        <w:rPr>
          <w:rFonts w:ascii="Times New Roman" w:hAnsi="Times New Roman" w:cs="Times New Roman"/>
          <w:b/>
          <w:sz w:val="28"/>
          <w:szCs w:val="28"/>
        </w:rPr>
        <w:t>/2019</w:t>
      </w:r>
    </w:p>
    <w:p w:rsidR="00CB18B1" w:rsidRPr="00FE5F5D" w:rsidRDefault="00950512" w:rsidP="002D2537">
      <w:pPr>
        <w:tabs>
          <w:tab w:val="left" w:pos="-3828"/>
        </w:tabs>
        <w:spacing w:after="0" w:line="240" w:lineRule="auto"/>
        <w:jc w:val="center"/>
        <w:outlineLvl w:val="0"/>
        <w:rPr>
          <w:rFonts w:ascii="Times New Roman" w:hAnsi="Times New Roman" w:cs="Times New Roman"/>
          <w:b/>
          <w:sz w:val="28"/>
          <w:szCs w:val="28"/>
        </w:rPr>
      </w:pPr>
      <w:r w:rsidRPr="00FE5F5D">
        <w:rPr>
          <w:rFonts w:ascii="Times New Roman" w:hAnsi="Times New Roman" w:cs="Times New Roman"/>
          <w:b/>
          <w:sz w:val="28"/>
          <w:szCs w:val="28"/>
        </w:rPr>
        <w:t>плано</w:t>
      </w:r>
      <w:r w:rsidR="004E69AA" w:rsidRPr="00FE5F5D">
        <w:rPr>
          <w:rFonts w:ascii="Times New Roman" w:hAnsi="Times New Roman" w:cs="Times New Roman"/>
          <w:b/>
          <w:sz w:val="28"/>
          <w:szCs w:val="28"/>
        </w:rPr>
        <w:t>вой прове</w:t>
      </w:r>
      <w:r w:rsidR="00E5798B" w:rsidRPr="00FE5F5D">
        <w:rPr>
          <w:rFonts w:ascii="Times New Roman" w:hAnsi="Times New Roman" w:cs="Times New Roman"/>
          <w:b/>
          <w:sz w:val="28"/>
          <w:szCs w:val="28"/>
        </w:rPr>
        <w:t>рк</w:t>
      </w:r>
      <w:r w:rsidR="003C541E" w:rsidRPr="00FE5F5D">
        <w:rPr>
          <w:rFonts w:ascii="Times New Roman" w:hAnsi="Times New Roman" w:cs="Times New Roman"/>
          <w:b/>
          <w:sz w:val="28"/>
          <w:szCs w:val="28"/>
        </w:rPr>
        <w:t xml:space="preserve">и </w:t>
      </w:r>
      <w:r w:rsidR="00251B24" w:rsidRPr="00994D60">
        <w:rPr>
          <w:rFonts w:ascii="Times New Roman" w:hAnsi="Times New Roman" w:cs="Times New Roman"/>
          <w:b/>
          <w:color w:val="000000" w:themeColor="text1"/>
          <w:sz w:val="28"/>
          <w:szCs w:val="28"/>
        </w:rPr>
        <w:t>в государственном бюджетном учреждении</w:t>
      </w:r>
      <w:r w:rsidR="003C541E" w:rsidRPr="00FE5F5D">
        <w:rPr>
          <w:rFonts w:ascii="Times New Roman" w:hAnsi="Times New Roman" w:cs="Times New Roman"/>
          <w:b/>
          <w:sz w:val="28"/>
          <w:szCs w:val="28"/>
        </w:rPr>
        <w:t xml:space="preserve"> «Ножай- Юртовский реабилитационный центр для несовершеннолетних</w:t>
      </w:r>
      <w:r w:rsidR="00FC2D02" w:rsidRPr="00FE5F5D">
        <w:rPr>
          <w:rFonts w:ascii="Times New Roman" w:hAnsi="Times New Roman" w:cs="Times New Roman"/>
          <w:b/>
          <w:sz w:val="28"/>
          <w:szCs w:val="28"/>
        </w:rPr>
        <w:t>»</w:t>
      </w:r>
      <w:r w:rsidR="003C541E" w:rsidRPr="00FE5F5D">
        <w:rPr>
          <w:rFonts w:ascii="Times New Roman" w:hAnsi="Times New Roman" w:cs="Times New Roman"/>
          <w:b/>
          <w:sz w:val="28"/>
          <w:szCs w:val="28"/>
        </w:rPr>
        <w:t xml:space="preserve"> на 100 мест</w:t>
      </w:r>
      <w:r w:rsidR="00C97781" w:rsidRPr="00FE5F5D">
        <w:rPr>
          <w:rFonts w:ascii="Times New Roman" w:hAnsi="Times New Roman" w:cs="Times New Roman"/>
          <w:b/>
          <w:sz w:val="28"/>
          <w:szCs w:val="28"/>
        </w:rPr>
        <w:br/>
      </w:r>
    </w:p>
    <w:p w:rsidR="006A0969" w:rsidRPr="00FE5F5D" w:rsidRDefault="00AC10D2" w:rsidP="002D2537">
      <w:pPr>
        <w:tabs>
          <w:tab w:val="left" w:pos="-3828"/>
        </w:tabs>
        <w:spacing w:after="0" w:line="240" w:lineRule="auto"/>
        <w:outlineLvl w:val="0"/>
        <w:rPr>
          <w:rFonts w:ascii="Times New Roman" w:hAnsi="Times New Roman" w:cs="Times New Roman"/>
          <w:b/>
          <w:sz w:val="28"/>
          <w:szCs w:val="28"/>
        </w:rPr>
      </w:pPr>
      <w:r>
        <w:rPr>
          <w:rFonts w:ascii="Times New Roman" w:hAnsi="Times New Roman" w:cs="Times New Roman"/>
          <w:sz w:val="28"/>
          <w:szCs w:val="28"/>
        </w:rPr>
        <w:t>18 сентября</w:t>
      </w:r>
      <w:r w:rsidR="00B158F9" w:rsidRPr="00FE5F5D">
        <w:rPr>
          <w:rFonts w:ascii="Times New Roman" w:hAnsi="Times New Roman" w:cs="Times New Roman"/>
          <w:sz w:val="28"/>
          <w:szCs w:val="28"/>
        </w:rPr>
        <w:t xml:space="preserve"> </w:t>
      </w:r>
      <w:r w:rsidR="006A0969" w:rsidRPr="00FE5F5D">
        <w:rPr>
          <w:rFonts w:ascii="Times New Roman" w:hAnsi="Times New Roman" w:cs="Times New Roman"/>
          <w:sz w:val="28"/>
          <w:szCs w:val="28"/>
        </w:rPr>
        <w:t>201</w:t>
      </w:r>
      <w:r w:rsidR="00DC4BCF">
        <w:rPr>
          <w:rFonts w:ascii="Times New Roman" w:hAnsi="Times New Roman" w:cs="Times New Roman"/>
          <w:sz w:val="28"/>
          <w:szCs w:val="28"/>
        </w:rPr>
        <w:t>9</w:t>
      </w:r>
      <w:r w:rsidR="00251B24">
        <w:rPr>
          <w:rFonts w:ascii="Times New Roman" w:hAnsi="Times New Roman" w:cs="Times New Roman"/>
          <w:sz w:val="28"/>
          <w:szCs w:val="28"/>
        </w:rPr>
        <w:t xml:space="preserve"> г.</w:t>
      </w:r>
      <w:r w:rsidR="004E69AA" w:rsidRPr="00FE5F5D">
        <w:rPr>
          <w:rFonts w:ascii="Times New Roman" w:hAnsi="Times New Roman" w:cs="Times New Roman"/>
          <w:sz w:val="28"/>
          <w:szCs w:val="28"/>
        </w:rPr>
        <w:tab/>
      </w:r>
      <w:r w:rsidR="004E69AA" w:rsidRPr="00FE5F5D">
        <w:rPr>
          <w:rFonts w:ascii="Times New Roman" w:hAnsi="Times New Roman" w:cs="Times New Roman"/>
          <w:sz w:val="28"/>
          <w:szCs w:val="28"/>
        </w:rPr>
        <w:tab/>
      </w:r>
      <w:r w:rsidR="004E69AA" w:rsidRPr="00FE5F5D">
        <w:rPr>
          <w:rFonts w:ascii="Times New Roman" w:hAnsi="Times New Roman" w:cs="Times New Roman"/>
          <w:sz w:val="28"/>
          <w:szCs w:val="28"/>
        </w:rPr>
        <w:tab/>
      </w:r>
      <w:r w:rsidR="004E69AA" w:rsidRPr="00FE5F5D">
        <w:rPr>
          <w:rFonts w:ascii="Times New Roman" w:hAnsi="Times New Roman" w:cs="Times New Roman"/>
          <w:sz w:val="28"/>
          <w:szCs w:val="28"/>
        </w:rPr>
        <w:tab/>
      </w:r>
      <w:r w:rsidR="004E69AA" w:rsidRPr="00FE5F5D">
        <w:rPr>
          <w:rFonts w:ascii="Times New Roman" w:hAnsi="Times New Roman" w:cs="Times New Roman"/>
          <w:sz w:val="28"/>
          <w:szCs w:val="28"/>
        </w:rPr>
        <w:tab/>
      </w:r>
      <w:r w:rsidR="004E69AA" w:rsidRPr="00FE5F5D">
        <w:rPr>
          <w:rFonts w:ascii="Times New Roman" w:hAnsi="Times New Roman" w:cs="Times New Roman"/>
          <w:sz w:val="28"/>
          <w:szCs w:val="28"/>
        </w:rPr>
        <w:tab/>
      </w:r>
      <w:r w:rsidR="004E69AA" w:rsidRPr="00FE5F5D">
        <w:rPr>
          <w:rFonts w:ascii="Times New Roman" w:hAnsi="Times New Roman" w:cs="Times New Roman"/>
          <w:sz w:val="28"/>
          <w:szCs w:val="28"/>
        </w:rPr>
        <w:tab/>
      </w:r>
      <w:r w:rsidR="004E69AA" w:rsidRPr="00FE5F5D">
        <w:rPr>
          <w:rFonts w:ascii="Times New Roman" w:hAnsi="Times New Roman" w:cs="Times New Roman"/>
          <w:sz w:val="28"/>
          <w:szCs w:val="28"/>
        </w:rPr>
        <w:tab/>
      </w:r>
      <w:r w:rsidR="00E5798B" w:rsidRPr="00FE5F5D">
        <w:rPr>
          <w:rFonts w:ascii="Times New Roman" w:hAnsi="Times New Roman" w:cs="Times New Roman"/>
          <w:sz w:val="28"/>
          <w:szCs w:val="28"/>
        </w:rPr>
        <w:t xml:space="preserve">         </w:t>
      </w:r>
      <w:r w:rsidR="00CE47EB">
        <w:rPr>
          <w:rFonts w:ascii="Times New Roman" w:hAnsi="Times New Roman" w:cs="Times New Roman"/>
          <w:sz w:val="28"/>
          <w:szCs w:val="28"/>
        </w:rPr>
        <w:t xml:space="preserve">     </w:t>
      </w:r>
      <w:r w:rsidR="004C2047" w:rsidRPr="00FE5F5D">
        <w:rPr>
          <w:rFonts w:ascii="Times New Roman" w:hAnsi="Times New Roman" w:cs="Times New Roman"/>
          <w:sz w:val="28"/>
          <w:szCs w:val="28"/>
        </w:rPr>
        <w:t xml:space="preserve"> </w:t>
      </w:r>
      <w:r w:rsidR="003C541E" w:rsidRPr="00FE5F5D">
        <w:rPr>
          <w:rFonts w:ascii="Times New Roman" w:hAnsi="Times New Roman" w:cs="Times New Roman"/>
          <w:sz w:val="28"/>
          <w:szCs w:val="28"/>
        </w:rPr>
        <w:t>с. Айти-Мохк</w:t>
      </w:r>
    </w:p>
    <w:p w:rsidR="006A0969" w:rsidRPr="00FE5F5D" w:rsidRDefault="006A0969" w:rsidP="006A0969">
      <w:pPr>
        <w:spacing w:after="0" w:line="240" w:lineRule="auto"/>
        <w:rPr>
          <w:rFonts w:ascii="Times New Roman" w:hAnsi="Times New Roman" w:cs="Times New Roman"/>
          <w:sz w:val="28"/>
          <w:szCs w:val="28"/>
        </w:rPr>
      </w:pPr>
    </w:p>
    <w:p w:rsidR="00044131" w:rsidRPr="00FE5F5D" w:rsidRDefault="006A0969" w:rsidP="008006BB">
      <w:pPr>
        <w:tabs>
          <w:tab w:val="left" w:pos="-3828"/>
        </w:tabs>
        <w:spacing w:after="0" w:line="240" w:lineRule="auto"/>
        <w:jc w:val="both"/>
        <w:outlineLvl w:val="0"/>
        <w:rPr>
          <w:rFonts w:ascii="Times New Roman" w:hAnsi="Times New Roman" w:cs="Times New Roman"/>
          <w:sz w:val="28"/>
          <w:szCs w:val="28"/>
        </w:rPr>
      </w:pPr>
      <w:r w:rsidRPr="00FE5F5D">
        <w:rPr>
          <w:rFonts w:ascii="Times New Roman" w:hAnsi="Times New Roman" w:cs="Times New Roman"/>
          <w:sz w:val="28"/>
          <w:szCs w:val="28"/>
        </w:rPr>
        <w:tab/>
      </w:r>
      <w:r w:rsidR="008006BB" w:rsidRPr="00FE5F5D">
        <w:rPr>
          <w:rFonts w:ascii="Times New Roman" w:hAnsi="Times New Roman" w:cs="Times New Roman"/>
          <w:sz w:val="28"/>
          <w:szCs w:val="28"/>
        </w:rPr>
        <w:t xml:space="preserve">На основании приказа Министерства финансов Чеченской Республики от </w:t>
      </w:r>
      <w:r w:rsidR="00CD25DC" w:rsidRPr="00251B24">
        <w:rPr>
          <w:rFonts w:ascii="Times New Roman" w:hAnsi="Times New Roman" w:cs="Times New Roman"/>
          <w:sz w:val="28"/>
          <w:szCs w:val="28"/>
        </w:rPr>
        <w:t>02.09.2019</w:t>
      </w:r>
      <w:r w:rsidR="008006BB" w:rsidRPr="00251B24">
        <w:rPr>
          <w:rFonts w:ascii="Times New Roman" w:hAnsi="Times New Roman" w:cs="Times New Roman"/>
          <w:sz w:val="28"/>
          <w:szCs w:val="28"/>
        </w:rPr>
        <w:t xml:space="preserve"> </w:t>
      </w:r>
      <w:r w:rsidR="00CD25DC" w:rsidRPr="00251B24">
        <w:rPr>
          <w:rFonts w:ascii="Times New Roman" w:hAnsi="Times New Roman" w:cs="Times New Roman"/>
          <w:sz w:val="28"/>
          <w:szCs w:val="28"/>
        </w:rPr>
        <w:t>№ 290</w:t>
      </w:r>
      <w:r w:rsidR="008006BB" w:rsidRPr="00251B24">
        <w:rPr>
          <w:rFonts w:ascii="Times New Roman" w:hAnsi="Times New Roman" w:cs="Times New Roman"/>
          <w:sz w:val="28"/>
          <w:szCs w:val="28"/>
        </w:rPr>
        <w:t xml:space="preserve"> «О проведении плановой проверки в </w:t>
      </w:r>
      <w:r w:rsidR="00F54756" w:rsidRPr="00251B24">
        <w:rPr>
          <w:rFonts w:ascii="Times New Roman" w:hAnsi="Times New Roman" w:cs="Times New Roman"/>
          <w:bCs/>
          <w:color w:val="000000" w:themeColor="text1"/>
          <w:sz w:val="28"/>
          <w:szCs w:val="28"/>
        </w:rPr>
        <w:t>государственном бюджетном учреждении</w:t>
      </w:r>
      <w:r w:rsidR="003C541E" w:rsidRPr="00251B24">
        <w:rPr>
          <w:rFonts w:ascii="Times New Roman" w:hAnsi="Times New Roman" w:cs="Times New Roman"/>
          <w:sz w:val="28"/>
          <w:szCs w:val="28"/>
        </w:rPr>
        <w:t xml:space="preserve"> «Ножай- Юртовский реабилитационный центр для несовершеннолетних» на 100 мест</w:t>
      </w:r>
      <w:r w:rsidR="008006BB" w:rsidRPr="00251B24">
        <w:rPr>
          <w:rFonts w:ascii="Times New Roman" w:hAnsi="Times New Roman" w:cs="Times New Roman"/>
          <w:sz w:val="28"/>
          <w:szCs w:val="28"/>
        </w:rPr>
        <w:t xml:space="preserve"> и пункта </w:t>
      </w:r>
      <w:r w:rsidR="00CD25DC" w:rsidRPr="00251B24">
        <w:rPr>
          <w:rFonts w:ascii="Times New Roman" w:hAnsi="Times New Roman" w:cs="Times New Roman"/>
          <w:sz w:val="28"/>
          <w:szCs w:val="28"/>
        </w:rPr>
        <w:t>79</w:t>
      </w:r>
      <w:r w:rsidR="008006BB" w:rsidRPr="00FE5F5D">
        <w:rPr>
          <w:rFonts w:ascii="Times New Roman" w:hAnsi="Times New Roman" w:cs="Times New Roman"/>
          <w:sz w:val="28"/>
          <w:szCs w:val="28"/>
        </w:rPr>
        <w:t xml:space="preserve"> </w:t>
      </w:r>
      <w:r w:rsidR="00AC10D2" w:rsidRPr="00DA1D72">
        <w:rPr>
          <w:rFonts w:ascii="Times New Roman" w:hAnsi="Times New Roman" w:cs="Times New Roman"/>
          <w:color w:val="000000" w:themeColor="text1"/>
          <w:sz w:val="28"/>
          <w:szCs w:val="28"/>
        </w:rPr>
        <w:t xml:space="preserve">плана проведения Министерством финансов Чеченской Республики </w:t>
      </w:r>
      <w:r w:rsidR="00AC10D2" w:rsidRPr="00DA1D72">
        <w:rPr>
          <w:rFonts w:ascii="Times New Roman" w:hAnsi="Times New Roman" w:cs="Times New Roman"/>
          <w:bCs/>
          <w:color w:val="000000" w:themeColor="text1"/>
          <w:sz w:val="28"/>
          <w:szCs w:val="28"/>
        </w:rPr>
        <w:t xml:space="preserve">проверок соблюдения заказчиками Чеченской Республики требований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нужд на 2019 год, </w:t>
      </w:r>
      <w:r w:rsidR="00AC10D2" w:rsidRPr="00DA1D72">
        <w:rPr>
          <w:rFonts w:ascii="Times New Roman" w:hAnsi="Times New Roman" w:cs="Times New Roman"/>
          <w:bCs/>
          <w:sz w:val="28"/>
          <w:szCs w:val="28"/>
        </w:rPr>
        <w:t xml:space="preserve">утвержденного приказом Министерства финансов Чеченской Республики </w:t>
      </w:r>
      <w:r w:rsidR="00AC10D2" w:rsidRPr="00DA1D72">
        <w:rPr>
          <w:rFonts w:ascii="Times New Roman" w:hAnsi="Times New Roman" w:cs="Times New Roman"/>
          <w:sz w:val="28"/>
          <w:szCs w:val="28"/>
        </w:rPr>
        <w:t>от 26 декабря 2018 года № 474</w:t>
      </w:r>
      <w:r w:rsidR="00AC10D2" w:rsidRPr="00DA1D72">
        <w:rPr>
          <w:rFonts w:ascii="Times New Roman" w:hAnsi="Times New Roman" w:cs="Times New Roman"/>
          <w:bCs/>
          <w:sz w:val="28"/>
          <w:szCs w:val="28"/>
        </w:rPr>
        <w:t xml:space="preserve">, </w:t>
      </w:r>
      <w:r w:rsidR="00883151" w:rsidRPr="00883151">
        <w:rPr>
          <w:rFonts w:ascii="Times New Roman" w:eastAsia="Calibri" w:hAnsi="Times New Roman" w:cs="Times New Roman"/>
          <w:color w:val="000000"/>
          <w:sz w:val="28"/>
          <w:szCs w:val="28"/>
          <w:lang w:eastAsia="en-US"/>
        </w:rPr>
        <w:t>в редакции приказа от 01.07.2019 № 236</w:t>
      </w:r>
      <w:r w:rsidR="00883151">
        <w:rPr>
          <w:rFonts w:ascii="Times New Roman" w:eastAsia="Calibri" w:hAnsi="Times New Roman" w:cs="Times New Roman"/>
          <w:color w:val="000000"/>
          <w:sz w:val="28"/>
          <w:szCs w:val="28"/>
          <w:lang w:eastAsia="en-US"/>
        </w:rPr>
        <w:t xml:space="preserve"> </w:t>
      </w:r>
      <w:r w:rsidR="00AC10D2" w:rsidRPr="00DA1D72">
        <w:rPr>
          <w:rFonts w:ascii="Times New Roman" w:hAnsi="Times New Roman" w:cs="Times New Roman"/>
          <w:sz w:val="28"/>
          <w:szCs w:val="28"/>
        </w:rPr>
        <w:t>главным специалистом-экспертом отдела внутреннего финансового аудита и контроля Министерства финансов Чеченской Республики Шахмуратовым Усманом Омурсолтановичем,</w:t>
      </w:r>
      <w:r w:rsidR="00AC10D2">
        <w:rPr>
          <w:rFonts w:ascii="Times New Roman" w:hAnsi="Times New Roman" w:cs="Times New Roman"/>
          <w:sz w:val="28"/>
          <w:szCs w:val="28"/>
        </w:rPr>
        <w:t xml:space="preserve"> </w:t>
      </w:r>
      <w:r w:rsidR="00AF7336" w:rsidRPr="00FE5F5D">
        <w:rPr>
          <w:rFonts w:ascii="Times New Roman" w:eastAsia="Times New Roman" w:hAnsi="Times New Roman" w:cs="Times New Roman"/>
          <w:bCs/>
          <w:sz w:val="28"/>
          <w:szCs w:val="28"/>
        </w:rPr>
        <w:t>проведена плановая проверка в</w:t>
      </w:r>
      <w:r w:rsidR="00F54756" w:rsidRPr="00F54756">
        <w:rPr>
          <w:rFonts w:ascii="Times New Roman" w:hAnsi="Times New Roman" w:cs="Times New Roman"/>
          <w:bCs/>
          <w:color w:val="000000" w:themeColor="text1"/>
          <w:sz w:val="28"/>
          <w:szCs w:val="28"/>
        </w:rPr>
        <w:t xml:space="preserve"> </w:t>
      </w:r>
      <w:r w:rsidR="00F54756" w:rsidRPr="00994D60">
        <w:rPr>
          <w:rFonts w:ascii="Times New Roman" w:hAnsi="Times New Roman" w:cs="Times New Roman"/>
          <w:bCs/>
          <w:color w:val="000000" w:themeColor="text1"/>
          <w:sz w:val="28"/>
          <w:szCs w:val="28"/>
        </w:rPr>
        <w:t>государственном бюджетном учреждении</w:t>
      </w:r>
      <w:r w:rsidR="00F54756">
        <w:rPr>
          <w:rFonts w:ascii="Times New Roman" w:hAnsi="Times New Roman" w:cs="Times New Roman"/>
          <w:bCs/>
          <w:color w:val="000000" w:themeColor="text1"/>
          <w:sz w:val="28"/>
          <w:szCs w:val="28"/>
        </w:rPr>
        <w:t xml:space="preserve"> </w:t>
      </w:r>
      <w:r w:rsidR="00F54756">
        <w:rPr>
          <w:rFonts w:ascii="Times New Roman" w:hAnsi="Times New Roman" w:cs="Times New Roman"/>
          <w:sz w:val="28"/>
          <w:szCs w:val="28"/>
        </w:rPr>
        <w:t>«Ножай-</w:t>
      </w:r>
      <w:r w:rsidR="00F54756" w:rsidRPr="00FE5F5D">
        <w:rPr>
          <w:rFonts w:ascii="Times New Roman" w:hAnsi="Times New Roman" w:cs="Times New Roman"/>
          <w:sz w:val="28"/>
          <w:szCs w:val="28"/>
        </w:rPr>
        <w:t>Юртовский</w:t>
      </w:r>
      <w:r w:rsidR="00F54756">
        <w:rPr>
          <w:rFonts w:ascii="Times New Roman" w:hAnsi="Times New Roman" w:cs="Times New Roman"/>
          <w:sz w:val="28"/>
          <w:szCs w:val="28"/>
        </w:rPr>
        <w:t xml:space="preserve"> реабилитационный </w:t>
      </w:r>
      <w:r w:rsidR="00F54756" w:rsidRPr="00FE5F5D">
        <w:rPr>
          <w:rFonts w:ascii="Times New Roman" w:hAnsi="Times New Roman" w:cs="Times New Roman"/>
          <w:sz w:val="28"/>
          <w:szCs w:val="28"/>
        </w:rPr>
        <w:t xml:space="preserve">центр </w:t>
      </w:r>
      <w:r w:rsidR="00F54756">
        <w:rPr>
          <w:rFonts w:ascii="Times New Roman" w:hAnsi="Times New Roman" w:cs="Times New Roman"/>
          <w:sz w:val="28"/>
          <w:szCs w:val="28"/>
        </w:rPr>
        <w:br/>
      </w:r>
      <w:r w:rsidR="00F54756" w:rsidRPr="00FE5F5D">
        <w:rPr>
          <w:rFonts w:ascii="Times New Roman" w:hAnsi="Times New Roman" w:cs="Times New Roman"/>
          <w:sz w:val="28"/>
          <w:szCs w:val="28"/>
        </w:rPr>
        <w:t>для несовершеннолетних» на 100 мест</w:t>
      </w:r>
      <w:r w:rsidR="00AF7336" w:rsidRPr="00FE5F5D">
        <w:rPr>
          <w:rFonts w:ascii="Times New Roman" w:eastAsia="Times New Roman" w:hAnsi="Times New Roman" w:cs="Times New Roman"/>
          <w:bCs/>
          <w:sz w:val="28"/>
          <w:szCs w:val="28"/>
        </w:rPr>
        <w:t xml:space="preserve"> </w:t>
      </w:r>
      <w:r w:rsidR="002A3B5D">
        <w:rPr>
          <w:rFonts w:ascii="Times New Roman" w:eastAsia="Times New Roman" w:hAnsi="Times New Roman" w:cs="Times New Roman"/>
          <w:bCs/>
          <w:sz w:val="28"/>
          <w:szCs w:val="28"/>
        </w:rPr>
        <w:t>(</w:t>
      </w:r>
      <w:r w:rsidR="00F54756">
        <w:rPr>
          <w:rFonts w:ascii="Times New Roman" w:eastAsia="Times New Roman" w:hAnsi="Times New Roman" w:cs="Times New Roman"/>
          <w:bCs/>
          <w:sz w:val="28"/>
          <w:szCs w:val="28"/>
        </w:rPr>
        <w:t xml:space="preserve">далее - </w:t>
      </w:r>
      <w:r w:rsidR="00FE5F5D">
        <w:rPr>
          <w:rFonts w:ascii="Times New Roman" w:hAnsi="Times New Roman" w:cs="Times New Roman"/>
          <w:sz w:val="28"/>
          <w:szCs w:val="28"/>
        </w:rPr>
        <w:t>ГБУ «Ножай-</w:t>
      </w:r>
      <w:r w:rsidR="003C541E" w:rsidRPr="00FE5F5D">
        <w:rPr>
          <w:rFonts w:ascii="Times New Roman" w:hAnsi="Times New Roman" w:cs="Times New Roman"/>
          <w:sz w:val="28"/>
          <w:szCs w:val="28"/>
        </w:rPr>
        <w:t>Юртовский</w:t>
      </w:r>
      <w:r w:rsidR="00F54756">
        <w:rPr>
          <w:rFonts w:ascii="Times New Roman" w:hAnsi="Times New Roman" w:cs="Times New Roman"/>
          <w:sz w:val="28"/>
          <w:szCs w:val="28"/>
        </w:rPr>
        <w:t xml:space="preserve"> </w:t>
      </w:r>
      <w:r w:rsidR="003C541E" w:rsidRPr="00FE5F5D">
        <w:rPr>
          <w:rFonts w:ascii="Times New Roman" w:hAnsi="Times New Roman" w:cs="Times New Roman"/>
          <w:sz w:val="28"/>
          <w:szCs w:val="28"/>
        </w:rPr>
        <w:t>реабилитационный центр для несовершеннолетних» на 100 мест</w:t>
      </w:r>
      <w:r w:rsidR="00F54756">
        <w:rPr>
          <w:rFonts w:ascii="Times New Roman" w:hAnsi="Times New Roman" w:cs="Times New Roman"/>
          <w:sz w:val="28"/>
          <w:szCs w:val="28"/>
        </w:rPr>
        <w:t>)</w:t>
      </w:r>
      <w:r w:rsidR="008006BB" w:rsidRPr="00FE5F5D">
        <w:rPr>
          <w:rFonts w:ascii="Times New Roman" w:eastAsia="Times New Roman" w:hAnsi="Times New Roman" w:cs="Times New Roman"/>
          <w:sz w:val="28"/>
          <w:szCs w:val="28"/>
        </w:rPr>
        <w:t>.</w:t>
      </w:r>
    </w:p>
    <w:p w:rsidR="006A0969" w:rsidRPr="00251B24" w:rsidRDefault="00563ACB" w:rsidP="008006BB">
      <w:pPr>
        <w:tabs>
          <w:tab w:val="left" w:pos="-3828"/>
        </w:tabs>
        <w:spacing w:after="0" w:line="240" w:lineRule="auto"/>
        <w:jc w:val="both"/>
        <w:outlineLvl w:val="0"/>
        <w:rPr>
          <w:rFonts w:ascii="Times New Roman" w:hAnsi="Times New Roman" w:cs="Times New Roman"/>
          <w:sz w:val="28"/>
          <w:szCs w:val="28"/>
        </w:rPr>
      </w:pPr>
      <w:r>
        <w:rPr>
          <w:rFonts w:ascii="Times New Roman" w:hAnsi="Times New Roman" w:cs="Times New Roman"/>
          <w:sz w:val="28"/>
          <w:szCs w:val="28"/>
        </w:rPr>
        <w:t xml:space="preserve">          </w:t>
      </w:r>
      <w:r w:rsidR="003C541E" w:rsidRPr="00FE5F5D">
        <w:rPr>
          <w:rFonts w:ascii="Times New Roman" w:eastAsia="Times New Roman" w:hAnsi="Times New Roman" w:cs="Times New Roman"/>
          <w:sz w:val="28"/>
          <w:szCs w:val="28"/>
        </w:rPr>
        <w:t>Дата начала проверки</w:t>
      </w:r>
      <w:r w:rsidR="003C541E" w:rsidRPr="00251B24">
        <w:rPr>
          <w:rFonts w:ascii="Times New Roman" w:eastAsia="Times New Roman" w:hAnsi="Times New Roman" w:cs="Times New Roman"/>
          <w:sz w:val="28"/>
          <w:szCs w:val="28"/>
        </w:rPr>
        <w:t xml:space="preserve">: </w:t>
      </w:r>
      <w:r w:rsidR="00CD25DC" w:rsidRPr="00251B24">
        <w:rPr>
          <w:rFonts w:ascii="Times New Roman" w:eastAsia="Times New Roman" w:hAnsi="Times New Roman" w:cs="Times New Roman"/>
          <w:sz w:val="28"/>
          <w:szCs w:val="28"/>
        </w:rPr>
        <w:t>10</w:t>
      </w:r>
      <w:r w:rsidR="006A0969" w:rsidRPr="00251B24">
        <w:rPr>
          <w:rFonts w:ascii="Times New Roman" w:eastAsia="Times New Roman" w:hAnsi="Times New Roman" w:cs="Times New Roman"/>
          <w:sz w:val="28"/>
          <w:szCs w:val="28"/>
        </w:rPr>
        <w:t>.</w:t>
      </w:r>
      <w:r w:rsidR="00CD25DC" w:rsidRPr="00251B24">
        <w:rPr>
          <w:rFonts w:ascii="Times New Roman" w:eastAsia="Times New Roman" w:hAnsi="Times New Roman" w:cs="Times New Roman"/>
          <w:sz w:val="28"/>
          <w:szCs w:val="28"/>
        </w:rPr>
        <w:t>09.2019</w:t>
      </w:r>
      <w:r w:rsidR="006A0969" w:rsidRPr="00251B24">
        <w:rPr>
          <w:rFonts w:ascii="Times New Roman" w:eastAsia="Times New Roman" w:hAnsi="Times New Roman" w:cs="Times New Roman"/>
          <w:sz w:val="28"/>
          <w:szCs w:val="28"/>
        </w:rPr>
        <w:t>.</w:t>
      </w:r>
    </w:p>
    <w:p w:rsidR="006A0969" w:rsidRPr="00FE5F5D" w:rsidRDefault="00C17D9C" w:rsidP="006A0969">
      <w:pPr>
        <w:spacing w:after="0" w:line="240" w:lineRule="auto"/>
        <w:ind w:firstLine="709"/>
        <w:jc w:val="both"/>
        <w:rPr>
          <w:rFonts w:ascii="Times New Roman" w:hAnsi="Times New Roman" w:cs="Times New Roman"/>
          <w:sz w:val="28"/>
          <w:szCs w:val="28"/>
        </w:rPr>
      </w:pPr>
      <w:r w:rsidRPr="00251B24">
        <w:rPr>
          <w:rFonts w:ascii="Times New Roman" w:hAnsi="Times New Roman" w:cs="Times New Roman"/>
          <w:sz w:val="28"/>
          <w:szCs w:val="28"/>
        </w:rPr>
        <w:t>Дата окончания</w:t>
      </w:r>
      <w:r w:rsidR="00CD25DC" w:rsidRPr="00251B24">
        <w:rPr>
          <w:rFonts w:ascii="Times New Roman" w:hAnsi="Times New Roman" w:cs="Times New Roman"/>
          <w:sz w:val="28"/>
          <w:szCs w:val="28"/>
        </w:rPr>
        <w:t xml:space="preserve"> проверки: 18</w:t>
      </w:r>
      <w:r w:rsidR="006A0969" w:rsidRPr="00251B24">
        <w:rPr>
          <w:rFonts w:ascii="Times New Roman" w:hAnsi="Times New Roman" w:cs="Times New Roman"/>
          <w:sz w:val="28"/>
          <w:szCs w:val="28"/>
        </w:rPr>
        <w:t>.</w:t>
      </w:r>
      <w:r w:rsidR="00CD25DC" w:rsidRPr="00251B24">
        <w:rPr>
          <w:rFonts w:ascii="Times New Roman" w:hAnsi="Times New Roman" w:cs="Times New Roman"/>
          <w:sz w:val="28"/>
          <w:szCs w:val="28"/>
        </w:rPr>
        <w:t>09.2019</w:t>
      </w:r>
      <w:r w:rsidR="006A0969" w:rsidRPr="00251B24">
        <w:rPr>
          <w:rFonts w:ascii="Times New Roman" w:hAnsi="Times New Roman" w:cs="Times New Roman"/>
          <w:sz w:val="28"/>
          <w:szCs w:val="28"/>
        </w:rPr>
        <w:t>.</w:t>
      </w:r>
    </w:p>
    <w:p w:rsidR="006A0969" w:rsidRPr="00FE5F5D" w:rsidRDefault="006A0969" w:rsidP="006A0969">
      <w:pPr>
        <w:tabs>
          <w:tab w:val="left" w:pos="851"/>
        </w:tabs>
        <w:spacing w:after="0" w:line="240" w:lineRule="auto"/>
        <w:ind w:firstLine="709"/>
        <w:jc w:val="both"/>
        <w:rPr>
          <w:rFonts w:ascii="Times New Roman" w:hAnsi="Times New Roman" w:cs="Times New Roman"/>
          <w:sz w:val="28"/>
          <w:szCs w:val="28"/>
        </w:rPr>
      </w:pPr>
      <w:r w:rsidRPr="00FE5F5D">
        <w:rPr>
          <w:rFonts w:ascii="Times New Roman" w:hAnsi="Times New Roman" w:cs="Times New Roman"/>
          <w:sz w:val="28"/>
          <w:szCs w:val="28"/>
        </w:rPr>
        <w:t>Проверяемый период проверк</w:t>
      </w:r>
      <w:r w:rsidR="00AC10D2">
        <w:rPr>
          <w:rFonts w:ascii="Times New Roman" w:hAnsi="Times New Roman" w:cs="Times New Roman"/>
          <w:sz w:val="28"/>
          <w:szCs w:val="28"/>
        </w:rPr>
        <w:t>и: с 1 января по 31 декабря 2018</w:t>
      </w:r>
      <w:r w:rsidR="00385C8D">
        <w:rPr>
          <w:rFonts w:ascii="Times New Roman" w:hAnsi="Times New Roman" w:cs="Times New Roman"/>
          <w:sz w:val="28"/>
          <w:szCs w:val="28"/>
        </w:rPr>
        <w:t> г</w:t>
      </w:r>
      <w:r w:rsidRPr="00FE5F5D">
        <w:rPr>
          <w:rFonts w:ascii="Times New Roman" w:hAnsi="Times New Roman" w:cs="Times New Roman"/>
          <w:sz w:val="28"/>
          <w:szCs w:val="28"/>
        </w:rPr>
        <w:t>.</w:t>
      </w:r>
    </w:p>
    <w:p w:rsidR="006A0969" w:rsidRPr="00FE5F5D" w:rsidRDefault="006A0969" w:rsidP="006A0969">
      <w:pPr>
        <w:spacing w:after="0" w:line="240" w:lineRule="auto"/>
        <w:ind w:firstLine="709"/>
        <w:jc w:val="both"/>
        <w:rPr>
          <w:rFonts w:ascii="Times New Roman" w:hAnsi="Times New Roman" w:cs="Times New Roman"/>
          <w:sz w:val="28"/>
          <w:szCs w:val="28"/>
        </w:rPr>
      </w:pPr>
      <w:r w:rsidRPr="00FE5F5D">
        <w:rPr>
          <w:rFonts w:ascii="Times New Roman" w:hAnsi="Times New Roman" w:cs="Times New Roman"/>
          <w:sz w:val="28"/>
          <w:szCs w:val="28"/>
        </w:rPr>
        <w:t>Цель проверки: установление соответствия деятельности заказчика, контрактной службы (контрактного управляющего), комиссий по осуществлению закупок и их членов требованиям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AC10D2" w:rsidRPr="00AC10D2" w:rsidRDefault="006A0969" w:rsidP="00AC10D2">
      <w:pPr>
        <w:pStyle w:val="aa"/>
        <w:ind w:left="0" w:firstLine="709"/>
        <w:jc w:val="both"/>
        <w:rPr>
          <w:color w:val="000000" w:themeColor="text1"/>
          <w:sz w:val="28"/>
          <w:szCs w:val="28"/>
        </w:rPr>
      </w:pPr>
      <w:r w:rsidRPr="00FE5F5D">
        <w:rPr>
          <w:sz w:val="28"/>
          <w:szCs w:val="28"/>
        </w:rPr>
        <w:t>Руководител</w:t>
      </w:r>
      <w:r w:rsidR="00AC10D2">
        <w:rPr>
          <w:sz w:val="28"/>
          <w:szCs w:val="28"/>
        </w:rPr>
        <w:t>ь</w:t>
      </w:r>
      <w:r w:rsidRPr="00FE5F5D">
        <w:rPr>
          <w:sz w:val="28"/>
          <w:szCs w:val="28"/>
        </w:rPr>
        <w:t xml:space="preserve"> </w:t>
      </w:r>
      <w:r w:rsidRPr="00FE5F5D">
        <w:rPr>
          <w:bCs/>
          <w:sz w:val="28"/>
          <w:szCs w:val="28"/>
        </w:rPr>
        <w:t>субъекта проверки</w:t>
      </w:r>
      <w:r w:rsidR="004C2047" w:rsidRPr="00FE5F5D">
        <w:rPr>
          <w:sz w:val="28"/>
          <w:szCs w:val="28"/>
        </w:rPr>
        <w:t>:</w:t>
      </w:r>
      <w:r w:rsidR="00AC10D2">
        <w:rPr>
          <w:sz w:val="28"/>
          <w:szCs w:val="28"/>
        </w:rPr>
        <w:t xml:space="preserve"> </w:t>
      </w:r>
      <w:r w:rsidR="003C541E" w:rsidRPr="00FE5F5D">
        <w:rPr>
          <w:sz w:val="28"/>
          <w:szCs w:val="28"/>
        </w:rPr>
        <w:t>Чалаев Сулейман Андеевич</w:t>
      </w:r>
      <w:r w:rsidR="00AC10D2">
        <w:rPr>
          <w:sz w:val="28"/>
          <w:szCs w:val="28"/>
        </w:rPr>
        <w:t xml:space="preserve">, </w:t>
      </w:r>
      <w:r w:rsidR="00AC10D2" w:rsidRPr="00AC10D2">
        <w:rPr>
          <w:color w:val="000000" w:themeColor="text1"/>
          <w:sz w:val="28"/>
          <w:szCs w:val="28"/>
        </w:rPr>
        <w:t>весь период проверки.</w:t>
      </w:r>
    </w:p>
    <w:p w:rsidR="004C2047" w:rsidRPr="00FE5F5D" w:rsidRDefault="00AC10D2" w:rsidP="00D056DC">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C87E1A" w:rsidRPr="00FE5F5D">
        <w:rPr>
          <w:rFonts w:ascii="Times New Roman" w:eastAsia="Times New Roman" w:hAnsi="Times New Roman" w:cs="Times New Roman"/>
          <w:sz w:val="28"/>
          <w:szCs w:val="28"/>
        </w:rPr>
        <w:t>Контрактный управляющий</w:t>
      </w:r>
      <w:r w:rsidR="00C87E1A" w:rsidRPr="00FE5F5D">
        <w:rPr>
          <w:rFonts w:ascii="Times New Roman" w:eastAsia="Times New Roman" w:hAnsi="Times New Roman" w:cs="Times New Roman"/>
          <w:bCs/>
          <w:sz w:val="28"/>
          <w:szCs w:val="28"/>
        </w:rPr>
        <w:t xml:space="preserve"> субъекта проверки</w:t>
      </w:r>
      <w:r w:rsidR="00C87E1A" w:rsidRPr="00FE5F5D">
        <w:rPr>
          <w:rFonts w:ascii="Times New Roman" w:eastAsia="Times New Roman" w:hAnsi="Times New Roman" w:cs="Times New Roman"/>
          <w:sz w:val="28"/>
          <w:szCs w:val="28"/>
        </w:rPr>
        <w:t xml:space="preserve">: </w:t>
      </w:r>
      <w:r w:rsidR="00CD25DC" w:rsidRPr="00CD25DC">
        <w:rPr>
          <w:rFonts w:ascii="Times New Roman" w:eastAsia="Times New Roman" w:hAnsi="Times New Roman" w:cs="Times New Roman"/>
          <w:sz w:val="28"/>
          <w:szCs w:val="28"/>
        </w:rPr>
        <w:t>Сетиханов Алихан Амрадиевич</w:t>
      </w:r>
      <w:r w:rsidR="00AC3967" w:rsidRPr="00CD25DC">
        <w:rPr>
          <w:rFonts w:ascii="Times New Roman" w:eastAsia="Times New Roman" w:hAnsi="Times New Roman" w:cs="Times New Roman"/>
          <w:sz w:val="28"/>
          <w:szCs w:val="28"/>
        </w:rPr>
        <w:t>, весь период проверки.</w:t>
      </w:r>
    </w:p>
    <w:p w:rsidR="004C2047" w:rsidRPr="00FE5F5D" w:rsidRDefault="004241C0" w:rsidP="004241C0">
      <w:pPr>
        <w:spacing w:after="0" w:line="240" w:lineRule="auto"/>
        <w:contextualSpacing/>
        <w:jc w:val="both"/>
        <w:rPr>
          <w:rFonts w:ascii="Times New Roman" w:eastAsia="Times New Roman" w:hAnsi="Times New Roman" w:cs="Times New Roman"/>
          <w:sz w:val="28"/>
          <w:szCs w:val="28"/>
        </w:rPr>
      </w:pPr>
      <w:r w:rsidRPr="00FE5F5D">
        <w:rPr>
          <w:rFonts w:ascii="Times New Roman" w:eastAsia="Times New Roman" w:hAnsi="Times New Roman" w:cs="Times New Roman"/>
          <w:sz w:val="28"/>
          <w:szCs w:val="28"/>
        </w:rPr>
        <w:t xml:space="preserve">          </w:t>
      </w:r>
      <w:r w:rsidR="006A0969" w:rsidRPr="00FE5F5D">
        <w:rPr>
          <w:rFonts w:ascii="Times New Roman" w:eastAsia="Times New Roman" w:hAnsi="Times New Roman" w:cs="Times New Roman"/>
          <w:sz w:val="28"/>
          <w:szCs w:val="28"/>
        </w:rPr>
        <w:t xml:space="preserve">ИНН субъекта проверки: </w:t>
      </w:r>
      <w:r w:rsidR="006E087B" w:rsidRPr="00FE5F5D">
        <w:rPr>
          <w:rFonts w:ascii="Times New Roman" w:eastAsia="Times New Roman" w:hAnsi="Times New Roman" w:cs="Times New Roman"/>
          <w:sz w:val="28"/>
          <w:szCs w:val="28"/>
        </w:rPr>
        <w:t>20</w:t>
      </w:r>
      <w:r w:rsidR="00AC3967" w:rsidRPr="00FE5F5D">
        <w:rPr>
          <w:rFonts w:ascii="Times New Roman" w:eastAsia="Times New Roman" w:hAnsi="Times New Roman" w:cs="Times New Roman"/>
          <w:sz w:val="28"/>
          <w:szCs w:val="28"/>
        </w:rPr>
        <w:t>09491205</w:t>
      </w:r>
      <w:r w:rsidR="006A0969" w:rsidRPr="00FE5F5D">
        <w:rPr>
          <w:rFonts w:ascii="Times New Roman" w:eastAsia="Times New Roman" w:hAnsi="Times New Roman" w:cs="Times New Roman"/>
          <w:sz w:val="28"/>
          <w:szCs w:val="28"/>
        </w:rPr>
        <w:t>.</w:t>
      </w:r>
    </w:p>
    <w:p w:rsidR="004C2047" w:rsidRPr="00FE5F5D" w:rsidRDefault="006A0969" w:rsidP="004C2047">
      <w:pPr>
        <w:spacing w:after="0" w:line="240" w:lineRule="auto"/>
        <w:ind w:firstLine="709"/>
        <w:contextualSpacing/>
        <w:jc w:val="both"/>
        <w:rPr>
          <w:rFonts w:ascii="Times New Roman" w:eastAsia="Times New Roman" w:hAnsi="Times New Roman" w:cs="Times New Roman"/>
          <w:sz w:val="28"/>
          <w:szCs w:val="28"/>
        </w:rPr>
      </w:pPr>
      <w:r w:rsidRPr="00FE5F5D">
        <w:rPr>
          <w:rFonts w:ascii="Times New Roman" w:eastAsia="Times New Roman" w:hAnsi="Times New Roman" w:cs="Times New Roman"/>
          <w:bCs/>
          <w:sz w:val="28"/>
          <w:szCs w:val="28"/>
        </w:rPr>
        <w:t xml:space="preserve">Место нахождения субъекта проверки: </w:t>
      </w:r>
      <w:r w:rsidR="00327D63" w:rsidRPr="00FE5F5D">
        <w:rPr>
          <w:rFonts w:ascii="Times New Roman" w:eastAsia="Times New Roman" w:hAnsi="Times New Roman" w:cs="Times New Roman"/>
          <w:bCs/>
          <w:sz w:val="28"/>
          <w:szCs w:val="28"/>
        </w:rPr>
        <w:t>3</w:t>
      </w:r>
      <w:r w:rsidR="00AC3967" w:rsidRPr="00FE5F5D">
        <w:rPr>
          <w:rFonts w:ascii="Times New Roman" w:eastAsia="Times New Roman" w:hAnsi="Times New Roman" w:cs="Times New Roman"/>
          <w:sz w:val="28"/>
          <w:szCs w:val="28"/>
          <w:shd w:val="clear" w:color="auto" w:fill="FFFFFF"/>
        </w:rPr>
        <w:t>66241</w:t>
      </w:r>
      <w:r w:rsidRPr="00FE5F5D">
        <w:rPr>
          <w:rFonts w:ascii="Times New Roman" w:eastAsia="Times New Roman" w:hAnsi="Times New Roman" w:cs="Times New Roman"/>
          <w:iCs/>
          <w:sz w:val="28"/>
          <w:szCs w:val="28"/>
          <w:shd w:val="clear" w:color="auto" w:fill="FFFFFF"/>
        </w:rPr>
        <w:t>, Чеченская Республика,</w:t>
      </w:r>
      <w:r w:rsidR="00044131" w:rsidRPr="00FE5F5D">
        <w:rPr>
          <w:rFonts w:ascii="Times New Roman" w:eastAsia="Times New Roman" w:hAnsi="Times New Roman" w:cs="Times New Roman"/>
          <w:iCs/>
          <w:sz w:val="28"/>
          <w:szCs w:val="28"/>
          <w:shd w:val="clear" w:color="auto" w:fill="FFFFFF"/>
        </w:rPr>
        <w:t xml:space="preserve"> </w:t>
      </w:r>
      <w:r w:rsidR="00AC3967" w:rsidRPr="00FE5F5D">
        <w:rPr>
          <w:rFonts w:ascii="Times New Roman" w:eastAsia="Times New Roman" w:hAnsi="Times New Roman" w:cs="Times New Roman"/>
          <w:iCs/>
          <w:sz w:val="28"/>
          <w:szCs w:val="28"/>
          <w:shd w:val="clear" w:color="auto" w:fill="FFFFFF"/>
        </w:rPr>
        <w:t>Ножай-Юртовский</w:t>
      </w:r>
      <w:r w:rsidR="006E087B" w:rsidRPr="00FE5F5D">
        <w:rPr>
          <w:rFonts w:ascii="Times New Roman" w:eastAsia="Times New Roman" w:hAnsi="Times New Roman" w:cs="Times New Roman"/>
          <w:iCs/>
          <w:sz w:val="28"/>
          <w:szCs w:val="28"/>
          <w:shd w:val="clear" w:color="auto" w:fill="FFFFFF"/>
        </w:rPr>
        <w:t xml:space="preserve"> район, </w:t>
      </w:r>
      <w:r w:rsidR="00AB0E92" w:rsidRPr="00FE5F5D">
        <w:rPr>
          <w:rFonts w:ascii="Times New Roman" w:eastAsia="Times New Roman" w:hAnsi="Times New Roman" w:cs="Times New Roman"/>
          <w:iCs/>
          <w:sz w:val="28"/>
          <w:szCs w:val="28"/>
          <w:shd w:val="clear" w:color="auto" w:fill="FFFFFF"/>
        </w:rPr>
        <w:t>с</w:t>
      </w:r>
      <w:r w:rsidR="00713108" w:rsidRPr="00FE5F5D">
        <w:rPr>
          <w:rFonts w:ascii="Times New Roman" w:eastAsia="Times New Roman" w:hAnsi="Times New Roman" w:cs="Times New Roman"/>
          <w:iCs/>
          <w:sz w:val="28"/>
          <w:szCs w:val="28"/>
          <w:shd w:val="clear" w:color="auto" w:fill="FFFFFF"/>
        </w:rPr>
        <w:t>.</w:t>
      </w:r>
      <w:r w:rsidR="003F0E4D" w:rsidRPr="00FE5F5D">
        <w:rPr>
          <w:rFonts w:ascii="Times New Roman" w:eastAsia="Times New Roman" w:hAnsi="Times New Roman" w:cs="Times New Roman"/>
          <w:iCs/>
          <w:sz w:val="28"/>
          <w:szCs w:val="28"/>
          <w:shd w:val="clear" w:color="auto" w:fill="FFFFFF"/>
        </w:rPr>
        <w:t xml:space="preserve"> </w:t>
      </w:r>
      <w:r w:rsidR="00AC3967" w:rsidRPr="00FE5F5D">
        <w:rPr>
          <w:rFonts w:ascii="Times New Roman" w:eastAsia="Times New Roman" w:hAnsi="Times New Roman" w:cs="Times New Roman"/>
          <w:iCs/>
          <w:sz w:val="28"/>
          <w:szCs w:val="28"/>
          <w:shd w:val="clear" w:color="auto" w:fill="FFFFFF"/>
        </w:rPr>
        <w:t>Айти-Мохк</w:t>
      </w:r>
      <w:r w:rsidR="006E087B" w:rsidRPr="00FE5F5D">
        <w:rPr>
          <w:rFonts w:ascii="Times New Roman" w:eastAsia="Times New Roman" w:hAnsi="Times New Roman" w:cs="Times New Roman"/>
          <w:iCs/>
          <w:sz w:val="28"/>
          <w:szCs w:val="28"/>
          <w:shd w:val="clear" w:color="auto" w:fill="FFFFFF"/>
        </w:rPr>
        <w:t>, ул.</w:t>
      </w:r>
      <w:r w:rsidR="00AC3967" w:rsidRPr="00FE5F5D">
        <w:rPr>
          <w:rFonts w:ascii="Times New Roman" w:eastAsia="Times New Roman" w:hAnsi="Times New Roman" w:cs="Times New Roman"/>
          <w:iCs/>
          <w:sz w:val="28"/>
          <w:szCs w:val="28"/>
          <w:shd w:val="clear" w:color="auto" w:fill="FFFFFF"/>
        </w:rPr>
        <w:t xml:space="preserve"> А-Х Кадырова</w:t>
      </w:r>
      <w:r w:rsidR="006E087B" w:rsidRPr="00FE5F5D">
        <w:rPr>
          <w:rFonts w:ascii="Times New Roman" w:eastAsia="Times New Roman" w:hAnsi="Times New Roman" w:cs="Times New Roman"/>
          <w:iCs/>
          <w:sz w:val="28"/>
          <w:szCs w:val="28"/>
          <w:shd w:val="clear" w:color="auto" w:fill="FFFFFF"/>
        </w:rPr>
        <w:t>,</w:t>
      </w:r>
      <w:r w:rsidR="00AC3967" w:rsidRPr="00FE5F5D">
        <w:rPr>
          <w:rFonts w:ascii="Times New Roman" w:eastAsia="Times New Roman" w:hAnsi="Times New Roman" w:cs="Times New Roman"/>
          <w:iCs/>
          <w:sz w:val="28"/>
          <w:szCs w:val="28"/>
          <w:shd w:val="clear" w:color="auto" w:fill="FFFFFF"/>
        </w:rPr>
        <w:t xml:space="preserve"> 35</w:t>
      </w:r>
      <w:r w:rsidR="006E087B" w:rsidRPr="00FE5F5D">
        <w:rPr>
          <w:rFonts w:ascii="Times New Roman" w:eastAsia="Times New Roman" w:hAnsi="Times New Roman" w:cs="Times New Roman"/>
          <w:iCs/>
          <w:sz w:val="28"/>
          <w:szCs w:val="28"/>
          <w:shd w:val="clear" w:color="auto" w:fill="FFFFFF"/>
        </w:rPr>
        <w:t>.</w:t>
      </w:r>
    </w:p>
    <w:p w:rsidR="006A0969" w:rsidRPr="00FE5F5D" w:rsidRDefault="006A0969" w:rsidP="004C2047">
      <w:pPr>
        <w:spacing w:after="0" w:line="240" w:lineRule="auto"/>
        <w:ind w:firstLine="709"/>
        <w:contextualSpacing/>
        <w:jc w:val="both"/>
        <w:rPr>
          <w:rFonts w:ascii="Times New Roman" w:eastAsia="Times New Roman" w:hAnsi="Times New Roman" w:cs="Times New Roman"/>
          <w:sz w:val="28"/>
          <w:szCs w:val="28"/>
        </w:rPr>
      </w:pPr>
      <w:r w:rsidRPr="00FE5F5D">
        <w:rPr>
          <w:rFonts w:ascii="Times New Roman" w:eastAsia="Times New Roman" w:hAnsi="Times New Roman" w:cs="Times New Roman"/>
          <w:bCs/>
          <w:sz w:val="28"/>
          <w:szCs w:val="28"/>
        </w:rPr>
        <w:t xml:space="preserve">Субъект проверки </w:t>
      </w:r>
      <w:r w:rsidRPr="00FE5F5D">
        <w:rPr>
          <w:rFonts w:ascii="Times New Roman" w:eastAsia="Times New Roman" w:hAnsi="Times New Roman" w:cs="Times New Roman"/>
          <w:sz w:val="28"/>
          <w:szCs w:val="28"/>
        </w:rPr>
        <w:t xml:space="preserve">извещен о начале проведения </w:t>
      </w:r>
      <w:r w:rsidR="00476645" w:rsidRPr="00FE5F5D">
        <w:rPr>
          <w:rFonts w:ascii="Times New Roman" w:eastAsia="Times New Roman" w:hAnsi="Times New Roman" w:cs="Times New Roman"/>
          <w:sz w:val="28"/>
          <w:szCs w:val="28"/>
        </w:rPr>
        <w:t xml:space="preserve">плановой проверки </w:t>
      </w:r>
      <w:r w:rsidR="00476645" w:rsidRPr="00251B24">
        <w:rPr>
          <w:rFonts w:ascii="Times New Roman" w:eastAsia="Times New Roman" w:hAnsi="Times New Roman" w:cs="Times New Roman"/>
          <w:sz w:val="28"/>
          <w:szCs w:val="28"/>
        </w:rPr>
        <w:t xml:space="preserve">уведомлением </w:t>
      </w:r>
      <w:r w:rsidRPr="00251B24">
        <w:rPr>
          <w:rFonts w:ascii="Times New Roman" w:eastAsia="Times New Roman" w:hAnsi="Times New Roman" w:cs="Times New Roman"/>
          <w:sz w:val="28"/>
          <w:szCs w:val="28"/>
        </w:rPr>
        <w:t xml:space="preserve">от </w:t>
      </w:r>
      <w:r w:rsidR="00F54756" w:rsidRPr="00251B24">
        <w:rPr>
          <w:rFonts w:ascii="Times New Roman" w:eastAsia="Times New Roman" w:hAnsi="Times New Roman" w:cs="Times New Roman"/>
          <w:sz w:val="28"/>
          <w:szCs w:val="28"/>
        </w:rPr>
        <w:t xml:space="preserve">02.10.2019 </w:t>
      </w:r>
      <w:r w:rsidRPr="00251B24">
        <w:rPr>
          <w:rFonts w:ascii="Times New Roman" w:eastAsia="Times New Roman" w:hAnsi="Times New Roman" w:cs="Times New Roman"/>
          <w:sz w:val="28"/>
          <w:szCs w:val="28"/>
        </w:rPr>
        <w:t xml:space="preserve">№ </w:t>
      </w:r>
      <w:r w:rsidR="00F54756" w:rsidRPr="00251B24">
        <w:rPr>
          <w:rFonts w:ascii="Times New Roman" w:eastAsia="Times New Roman" w:hAnsi="Times New Roman" w:cs="Times New Roman"/>
          <w:sz w:val="28"/>
          <w:szCs w:val="28"/>
        </w:rPr>
        <w:t>79</w:t>
      </w:r>
      <w:r w:rsidRPr="00251B24">
        <w:rPr>
          <w:rFonts w:ascii="Times New Roman" w:eastAsia="Times New Roman" w:hAnsi="Times New Roman" w:cs="Times New Roman"/>
          <w:sz w:val="28"/>
          <w:szCs w:val="28"/>
        </w:rPr>
        <w:t>.</w:t>
      </w:r>
    </w:p>
    <w:p w:rsidR="00044131" w:rsidRPr="00FE5F5D" w:rsidRDefault="006A0969" w:rsidP="00044131">
      <w:pPr>
        <w:spacing w:after="0" w:line="240" w:lineRule="auto"/>
        <w:jc w:val="both"/>
        <w:rPr>
          <w:rFonts w:ascii="Times New Roman" w:hAnsi="Times New Roman" w:cs="Times New Roman"/>
          <w:sz w:val="28"/>
          <w:szCs w:val="28"/>
        </w:rPr>
      </w:pPr>
      <w:r w:rsidRPr="00FE5F5D">
        <w:rPr>
          <w:rFonts w:ascii="Times New Roman" w:hAnsi="Times New Roman" w:cs="Times New Roman"/>
          <w:sz w:val="28"/>
          <w:szCs w:val="28"/>
        </w:rPr>
        <w:tab/>
      </w:r>
      <w:r w:rsidR="00837BA7" w:rsidRPr="00FE5F5D">
        <w:rPr>
          <w:rFonts w:ascii="Times New Roman" w:hAnsi="Times New Roman" w:cs="Times New Roman"/>
          <w:sz w:val="28"/>
          <w:szCs w:val="28"/>
        </w:rPr>
        <w:t xml:space="preserve">Проверка проводилась в соответствии с утвержденной программой выборочным методом по документам, представленным ГБУ «Ножай-Юртовский реабилитационный центр для несовершеннолетних» на 100 мест, а также на основании информации, размещенной в Единой информационной системе в сфере закупок (далее - ЕИС в сфере закупок) в соответствии с частью 3 статьи 4 Федерального закона от 5 апреля 2013 года № 44-ФЗ «О контрактной системе в сфере закупок товаров, работ и услуг для обеспечения государственных и муниципальных нужд» (далее – ФЗ-44), пунктом 2 Постановления Правительства Российской Федерации от 23 января 2015 года № 36 </w:t>
      </w:r>
      <w:r w:rsidR="00125B44">
        <w:rPr>
          <w:rFonts w:ascii="Times New Roman" w:hAnsi="Times New Roman" w:cs="Times New Roman"/>
          <w:sz w:val="28"/>
          <w:szCs w:val="28"/>
        </w:rPr>
        <w:br/>
      </w:r>
      <w:r w:rsidR="00837BA7" w:rsidRPr="00FE5F5D">
        <w:rPr>
          <w:rFonts w:ascii="Times New Roman" w:hAnsi="Times New Roman" w:cs="Times New Roman"/>
          <w:sz w:val="28"/>
          <w:szCs w:val="28"/>
        </w:rPr>
        <w:t xml:space="preserve">«О порядке и сроках ввода в эксплуатацию единой информационной системы в сфере </w:t>
      </w:r>
      <w:r w:rsidR="00837BA7" w:rsidRPr="00FE5F5D">
        <w:rPr>
          <w:rFonts w:ascii="Times New Roman" w:hAnsi="Times New Roman" w:cs="Times New Roman"/>
          <w:sz w:val="28"/>
          <w:szCs w:val="28"/>
        </w:rPr>
        <w:lastRenderedPageBreak/>
        <w:t>закупок» и пунктом 1 Приказа Федерального казначейства от 22 декабря 2015 года № 354 «О вводе в эксплуатацию единой информационной системы в сфере закупок» по следующим вопросам:</w:t>
      </w:r>
    </w:p>
    <w:p w:rsidR="00044131" w:rsidRPr="00FE5F5D" w:rsidRDefault="00044131" w:rsidP="00044131">
      <w:pPr>
        <w:spacing w:after="0" w:line="240" w:lineRule="auto"/>
        <w:jc w:val="both"/>
        <w:rPr>
          <w:rFonts w:ascii="Times New Roman" w:hAnsi="Times New Roman" w:cs="Times New Roman"/>
          <w:sz w:val="28"/>
          <w:szCs w:val="28"/>
        </w:rPr>
      </w:pPr>
    </w:p>
    <w:p w:rsidR="0039011E" w:rsidRPr="005777AC" w:rsidRDefault="00044131" w:rsidP="0039011E">
      <w:pPr>
        <w:spacing w:after="0" w:line="240" w:lineRule="auto"/>
        <w:ind w:right="-1"/>
        <w:jc w:val="both"/>
        <w:rPr>
          <w:rFonts w:ascii="Times New Roman" w:eastAsiaTheme="minorHAnsi" w:hAnsi="Times New Roman" w:cs="Times New Roman"/>
          <w:sz w:val="28"/>
          <w:szCs w:val="28"/>
          <w:lang w:eastAsia="en-US"/>
        </w:rPr>
      </w:pPr>
      <w:r w:rsidRPr="00FE5F5D">
        <w:rPr>
          <w:rFonts w:ascii="Times New Roman" w:hAnsi="Times New Roman" w:cs="Times New Roman"/>
          <w:sz w:val="28"/>
          <w:szCs w:val="28"/>
        </w:rPr>
        <w:t xml:space="preserve">         </w:t>
      </w:r>
      <w:r w:rsidR="00023B96" w:rsidRPr="005777AC">
        <w:rPr>
          <w:rFonts w:ascii="Times New Roman" w:hAnsi="Times New Roman" w:cs="Times New Roman"/>
          <w:sz w:val="28"/>
          <w:szCs w:val="28"/>
        </w:rPr>
        <w:t xml:space="preserve">1. </w:t>
      </w:r>
      <w:r w:rsidR="0039011E" w:rsidRPr="005777AC">
        <w:rPr>
          <w:rFonts w:ascii="Times New Roman" w:eastAsiaTheme="minorHAnsi" w:hAnsi="Times New Roman" w:cs="Times New Roman"/>
          <w:sz w:val="28"/>
          <w:szCs w:val="28"/>
          <w:lang w:eastAsia="en-US"/>
        </w:rPr>
        <w:t xml:space="preserve">Проверка соблюдения требований законодательства Российской Федерации о контрактной системе </w:t>
      </w:r>
      <w:r w:rsidR="0039011E" w:rsidRPr="005777AC">
        <w:rPr>
          <w:rFonts w:ascii="Times New Roman" w:eastAsiaTheme="minorHAnsi" w:hAnsi="Times New Roman" w:cs="Times New Roman"/>
          <w:bCs/>
          <w:sz w:val="28"/>
          <w:szCs w:val="28"/>
          <w:lang w:eastAsia="en-US"/>
        </w:rPr>
        <w:t>в сфере закупок товаров, работ, услуг для обеспечения государственных и муниципальных нужд</w:t>
      </w:r>
      <w:r w:rsidR="0039011E" w:rsidRPr="005777AC">
        <w:rPr>
          <w:rFonts w:ascii="Times New Roman" w:eastAsiaTheme="minorHAnsi" w:hAnsi="Times New Roman" w:cs="Times New Roman"/>
          <w:sz w:val="28"/>
          <w:szCs w:val="28"/>
          <w:lang w:eastAsia="en-US"/>
        </w:rPr>
        <w:t xml:space="preserve"> при формировании и утверждении контрактной службы (назначения контрактного управляющего) и комиссии по осуществлению закупок.</w:t>
      </w:r>
    </w:p>
    <w:p w:rsidR="00023B96" w:rsidRPr="00557F00" w:rsidRDefault="00023B96" w:rsidP="00557F00">
      <w:pPr>
        <w:autoSpaceDE w:val="0"/>
        <w:autoSpaceDN w:val="0"/>
        <w:adjustRightInd w:val="0"/>
        <w:spacing w:after="0" w:line="240" w:lineRule="auto"/>
        <w:jc w:val="both"/>
        <w:outlineLvl w:val="2"/>
        <w:rPr>
          <w:rFonts w:ascii="Times New Roman" w:eastAsia="Times New Roman" w:hAnsi="Times New Roman" w:cs="Times New Roman"/>
          <w:sz w:val="28"/>
          <w:szCs w:val="28"/>
          <w:lang w:eastAsia="en-US"/>
        </w:rPr>
      </w:pPr>
      <w:r w:rsidRPr="005777AC">
        <w:rPr>
          <w:rFonts w:ascii="Times New Roman" w:hAnsi="Times New Roman" w:cs="Times New Roman"/>
          <w:sz w:val="28"/>
          <w:szCs w:val="28"/>
        </w:rPr>
        <w:t xml:space="preserve">       </w:t>
      </w:r>
      <w:r w:rsidR="001D27CD" w:rsidRPr="005777AC">
        <w:rPr>
          <w:rFonts w:ascii="Times New Roman" w:hAnsi="Times New Roman" w:cs="Times New Roman"/>
          <w:sz w:val="28"/>
          <w:szCs w:val="28"/>
        </w:rPr>
        <w:t xml:space="preserve"> </w:t>
      </w:r>
      <w:r w:rsidRPr="005777AC">
        <w:rPr>
          <w:rFonts w:ascii="Times New Roman" w:hAnsi="Times New Roman" w:cs="Times New Roman"/>
          <w:sz w:val="28"/>
          <w:szCs w:val="28"/>
        </w:rPr>
        <w:t xml:space="preserve"> 2</w:t>
      </w:r>
      <w:r w:rsidRPr="00557F00">
        <w:rPr>
          <w:rFonts w:ascii="Times New Roman" w:hAnsi="Times New Roman" w:cs="Times New Roman"/>
          <w:sz w:val="28"/>
          <w:szCs w:val="28"/>
        </w:rPr>
        <w:t xml:space="preserve">. </w:t>
      </w:r>
      <w:r w:rsidR="00557F00" w:rsidRPr="00557F00">
        <w:rPr>
          <w:rFonts w:ascii="Times New Roman" w:eastAsiaTheme="minorHAnsi" w:hAnsi="Times New Roman" w:cs="Times New Roman"/>
          <w:sz w:val="28"/>
          <w:szCs w:val="28"/>
          <w:lang w:eastAsia="en-US"/>
        </w:rPr>
        <w:t>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023B96" w:rsidRPr="00FE5F5D" w:rsidRDefault="00023B96" w:rsidP="00557F00">
      <w:pPr>
        <w:spacing w:after="0" w:line="240" w:lineRule="auto"/>
        <w:jc w:val="both"/>
        <w:rPr>
          <w:rFonts w:ascii="Times New Roman" w:hAnsi="Times New Roman" w:cs="Times New Roman"/>
          <w:b/>
          <w:sz w:val="28"/>
          <w:szCs w:val="28"/>
        </w:rPr>
      </w:pPr>
      <w:r w:rsidRPr="00557F00">
        <w:rPr>
          <w:rFonts w:ascii="Times New Roman" w:hAnsi="Times New Roman" w:cs="Times New Roman"/>
          <w:sz w:val="28"/>
          <w:szCs w:val="28"/>
        </w:rPr>
        <w:t xml:space="preserve">     </w:t>
      </w:r>
      <w:r w:rsidR="001A18D7" w:rsidRPr="00557F00">
        <w:rPr>
          <w:rFonts w:ascii="Times New Roman" w:hAnsi="Times New Roman" w:cs="Times New Roman"/>
          <w:sz w:val="28"/>
          <w:szCs w:val="28"/>
        </w:rPr>
        <w:t xml:space="preserve">  </w:t>
      </w:r>
      <w:r w:rsidRPr="00557F00">
        <w:rPr>
          <w:rFonts w:ascii="Times New Roman" w:hAnsi="Times New Roman" w:cs="Times New Roman"/>
          <w:sz w:val="28"/>
          <w:szCs w:val="28"/>
        </w:rPr>
        <w:t xml:space="preserve">  </w:t>
      </w:r>
      <w:r w:rsidR="00837BA7" w:rsidRPr="00557F00">
        <w:rPr>
          <w:rFonts w:ascii="Times New Roman" w:hAnsi="Times New Roman" w:cs="Times New Roman"/>
          <w:sz w:val="28"/>
          <w:szCs w:val="28"/>
        </w:rPr>
        <w:t xml:space="preserve">3. </w:t>
      </w:r>
      <w:r w:rsidR="00557F00" w:rsidRPr="005777AC">
        <w:rPr>
          <w:rFonts w:ascii="Times New Roman" w:eastAsia="Times New Roman" w:hAnsi="Times New Roman" w:cs="Times New Roman"/>
          <w:sz w:val="28"/>
          <w:szCs w:val="28"/>
        </w:rPr>
        <w:t>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p>
    <w:p w:rsidR="0031736A" w:rsidRPr="00FE5F5D" w:rsidRDefault="0031736A" w:rsidP="000A5AE1">
      <w:pPr>
        <w:spacing w:after="0" w:line="240" w:lineRule="auto"/>
        <w:outlineLvl w:val="0"/>
        <w:rPr>
          <w:rFonts w:ascii="Times New Roman" w:hAnsi="Times New Roman" w:cs="Times New Roman"/>
          <w:sz w:val="28"/>
          <w:szCs w:val="28"/>
        </w:rPr>
      </w:pPr>
    </w:p>
    <w:p w:rsidR="006A0969" w:rsidRPr="00FE5F5D" w:rsidRDefault="006A0969" w:rsidP="00F12723">
      <w:pPr>
        <w:autoSpaceDE w:val="0"/>
        <w:autoSpaceDN w:val="0"/>
        <w:adjustRightInd w:val="0"/>
        <w:spacing w:after="0" w:line="240" w:lineRule="auto"/>
        <w:jc w:val="center"/>
        <w:rPr>
          <w:rFonts w:ascii="Times New Roman" w:hAnsi="Times New Roman" w:cs="Times New Roman"/>
          <w:sz w:val="28"/>
          <w:szCs w:val="28"/>
        </w:rPr>
      </w:pPr>
      <w:r w:rsidRPr="00FE5F5D">
        <w:rPr>
          <w:rFonts w:ascii="Times New Roman" w:eastAsia="Times New Roman" w:hAnsi="Times New Roman" w:cs="Times New Roman"/>
          <w:b/>
          <w:sz w:val="28"/>
          <w:szCs w:val="28"/>
        </w:rPr>
        <w:t>1. Проверка соблюдения требований законодательства Российской Федерации</w:t>
      </w:r>
    </w:p>
    <w:p w:rsidR="006A0969" w:rsidRPr="00FE5F5D" w:rsidRDefault="006A0969" w:rsidP="00F12723">
      <w:pPr>
        <w:autoSpaceDE w:val="0"/>
        <w:autoSpaceDN w:val="0"/>
        <w:adjustRightInd w:val="0"/>
        <w:spacing w:after="0" w:line="240" w:lineRule="auto"/>
        <w:jc w:val="center"/>
        <w:rPr>
          <w:rFonts w:ascii="Times New Roman" w:eastAsia="Times New Roman" w:hAnsi="Times New Roman" w:cs="Times New Roman"/>
          <w:sz w:val="28"/>
          <w:szCs w:val="28"/>
        </w:rPr>
      </w:pPr>
      <w:r w:rsidRPr="00FE5F5D">
        <w:rPr>
          <w:rFonts w:ascii="Times New Roman" w:eastAsia="Times New Roman" w:hAnsi="Times New Roman" w:cs="Times New Roman"/>
          <w:b/>
          <w:sz w:val="28"/>
          <w:szCs w:val="28"/>
        </w:rPr>
        <w:t>о контрактной системе в сфере закупок при формировании и утверждении контрактной службы</w:t>
      </w:r>
      <w:r w:rsidR="00023B96" w:rsidRPr="00FE5F5D">
        <w:rPr>
          <w:rFonts w:ascii="Times New Roman" w:hAnsi="Times New Roman" w:cs="Times New Roman"/>
          <w:sz w:val="28"/>
          <w:szCs w:val="28"/>
        </w:rPr>
        <w:t>.</w:t>
      </w:r>
    </w:p>
    <w:p w:rsidR="00DA70CD" w:rsidRPr="00FE5F5D" w:rsidRDefault="00DA70CD" w:rsidP="00F12723">
      <w:pPr>
        <w:autoSpaceDE w:val="0"/>
        <w:autoSpaceDN w:val="0"/>
        <w:adjustRightInd w:val="0"/>
        <w:spacing w:after="0" w:line="240" w:lineRule="auto"/>
        <w:ind w:firstLine="540"/>
        <w:jc w:val="center"/>
        <w:outlineLvl w:val="2"/>
        <w:rPr>
          <w:rFonts w:ascii="Times New Roman" w:eastAsia="Times New Roman" w:hAnsi="Times New Roman" w:cs="Times New Roman"/>
          <w:sz w:val="28"/>
          <w:szCs w:val="28"/>
        </w:rPr>
      </w:pPr>
    </w:p>
    <w:p w:rsidR="00F15B26" w:rsidRDefault="00F15B26" w:rsidP="0004413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Согласно части 1</w:t>
      </w:r>
      <w:r w:rsidR="00126931" w:rsidRPr="00FE5F5D">
        <w:rPr>
          <w:rFonts w:ascii="Times New Roman" w:eastAsia="Times New Roman" w:hAnsi="Times New Roman" w:cs="Times New Roman"/>
          <w:sz w:val="28"/>
          <w:szCs w:val="28"/>
        </w:rPr>
        <w:t xml:space="preserve"> статьи 38 </w:t>
      </w:r>
      <w:r w:rsidR="00BB4056">
        <w:rPr>
          <w:rFonts w:ascii="Times New Roman" w:eastAsia="Times New Roman" w:hAnsi="Times New Roman" w:cs="Times New Roman"/>
          <w:sz w:val="28"/>
          <w:szCs w:val="28"/>
        </w:rPr>
        <w:t>ФЗ-44</w:t>
      </w:r>
      <w:r w:rsidR="00126931" w:rsidRPr="00FE5F5D">
        <w:rPr>
          <w:rFonts w:ascii="Times New Roman" w:eastAsia="Times New Roman" w:hAnsi="Times New Roman" w:cs="Times New Roman"/>
          <w:sz w:val="28"/>
          <w:szCs w:val="28"/>
        </w:rPr>
        <w:t xml:space="preserve">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 Согласно части 2 статьи 38 ФЗ-44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контрактного управляющего. </w:t>
      </w:r>
    </w:p>
    <w:p w:rsidR="00044131" w:rsidRPr="00FE5F5D" w:rsidRDefault="00126931" w:rsidP="00044131">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FE5F5D">
        <w:rPr>
          <w:rFonts w:ascii="Times New Roman" w:eastAsia="Times New Roman" w:hAnsi="Times New Roman" w:cs="Times New Roman"/>
          <w:sz w:val="28"/>
          <w:szCs w:val="28"/>
        </w:rPr>
        <w:t xml:space="preserve">Согласно части 6 статьи 38 ФЗ-44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 </w:t>
      </w:r>
    </w:p>
    <w:p w:rsidR="009D78CB" w:rsidRPr="009D78CB" w:rsidRDefault="009D78CB" w:rsidP="009D78CB">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9D78CB">
        <w:rPr>
          <w:rFonts w:ascii="Times New Roman" w:eastAsia="Calibri" w:hAnsi="Times New Roman" w:cs="Times New Roman"/>
          <w:sz w:val="28"/>
          <w:szCs w:val="28"/>
          <w:lang w:eastAsia="en-US"/>
        </w:rPr>
        <w:t xml:space="preserve">При проверке соблюдения </w:t>
      </w:r>
      <w:r w:rsidRPr="00FE5F5D">
        <w:rPr>
          <w:rFonts w:ascii="Times New Roman" w:hAnsi="Times New Roman" w:cs="Times New Roman"/>
          <w:sz w:val="28"/>
          <w:szCs w:val="28"/>
        </w:rPr>
        <w:t>ГБУ «Ножай-Юртовский реабилитационный центр для несовершеннолетних» на 100 мест</w:t>
      </w:r>
      <w:r w:rsidRPr="009D78CB">
        <w:rPr>
          <w:rFonts w:ascii="Times New Roman" w:eastAsia="Calibri" w:hAnsi="Times New Roman" w:cs="Times New Roman"/>
          <w:bCs/>
          <w:sz w:val="28"/>
          <w:szCs w:val="28"/>
          <w:lang w:eastAsia="en-US"/>
        </w:rPr>
        <w:t xml:space="preserve"> требований статьи 38 ФЗ-44 </w:t>
      </w:r>
      <w:r w:rsidRPr="009D78CB">
        <w:rPr>
          <w:rFonts w:ascii="Times New Roman" w:eastAsia="Calibri" w:hAnsi="Times New Roman" w:cs="Times New Roman"/>
          <w:sz w:val="28"/>
          <w:szCs w:val="28"/>
          <w:lang w:eastAsia="en-US"/>
        </w:rPr>
        <w:t xml:space="preserve">установлено, что согласно приказу </w:t>
      </w:r>
      <w:r w:rsidRPr="00FE5F5D">
        <w:rPr>
          <w:rFonts w:ascii="Times New Roman" w:hAnsi="Times New Roman" w:cs="Times New Roman"/>
          <w:sz w:val="28"/>
          <w:szCs w:val="28"/>
        </w:rPr>
        <w:t>ГБУ «Ножай-Юртовский реабилитационный центр для несовершеннолетних» на 100 мест</w:t>
      </w:r>
      <w:r w:rsidRPr="009D78CB">
        <w:rPr>
          <w:rFonts w:ascii="Times New Roman" w:eastAsia="Times New Roman" w:hAnsi="Times New Roman" w:cs="Times New Roman"/>
          <w:sz w:val="28"/>
          <w:szCs w:val="28"/>
        </w:rPr>
        <w:t xml:space="preserve"> от </w:t>
      </w:r>
      <w:r>
        <w:rPr>
          <w:rFonts w:ascii="Times New Roman" w:hAnsi="Times New Roman" w:cs="Times New Roman"/>
          <w:sz w:val="28"/>
          <w:szCs w:val="28"/>
        </w:rPr>
        <w:t>№ 02 от 11</w:t>
      </w:r>
      <w:r w:rsidRPr="00FE5F5D">
        <w:rPr>
          <w:rFonts w:ascii="Times New Roman" w:hAnsi="Times New Roman" w:cs="Times New Roman"/>
          <w:sz w:val="28"/>
          <w:szCs w:val="28"/>
        </w:rPr>
        <w:t>.01</w:t>
      </w:r>
      <w:r>
        <w:rPr>
          <w:rFonts w:ascii="Times New Roman" w:hAnsi="Times New Roman" w:cs="Times New Roman"/>
          <w:sz w:val="28"/>
          <w:szCs w:val="28"/>
        </w:rPr>
        <w:t>.2018</w:t>
      </w:r>
      <w:r w:rsidRPr="00FE5F5D">
        <w:rPr>
          <w:rFonts w:ascii="Times New Roman" w:hAnsi="Times New Roman" w:cs="Times New Roman"/>
          <w:sz w:val="28"/>
          <w:szCs w:val="28"/>
        </w:rPr>
        <w:t xml:space="preserve"> </w:t>
      </w:r>
      <w:r w:rsidRPr="009D78CB">
        <w:rPr>
          <w:rFonts w:ascii="Times New Roman" w:eastAsia="Times New Roman" w:hAnsi="Times New Roman" w:cs="Times New Roman"/>
          <w:sz w:val="28"/>
          <w:szCs w:val="28"/>
        </w:rPr>
        <w:t>контрактным управляющим назначен</w:t>
      </w:r>
      <w:r w:rsidRPr="009D78CB">
        <w:rPr>
          <w:rFonts w:ascii="Calibri" w:eastAsia="Calibri" w:hAnsi="Calibri" w:cs="Times New Roman"/>
          <w:sz w:val="28"/>
          <w:szCs w:val="28"/>
          <w:lang w:eastAsia="en-US"/>
        </w:rPr>
        <w:t xml:space="preserve"> </w:t>
      </w:r>
      <w:r w:rsidRPr="00FE5F5D">
        <w:rPr>
          <w:rFonts w:ascii="Times New Roman" w:hAnsi="Times New Roman" w:cs="Times New Roman"/>
          <w:sz w:val="28"/>
          <w:szCs w:val="28"/>
        </w:rPr>
        <w:t>заместитель директора</w:t>
      </w:r>
      <w:r w:rsidR="00EF40AF">
        <w:rPr>
          <w:rFonts w:ascii="Times New Roman" w:hAnsi="Times New Roman" w:cs="Times New Roman"/>
          <w:sz w:val="28"/>
          <w:szCs w:val="28"/>
        </w:rPr>
        <w:t xml:space="preserve"> по общим вопросам</w:t>
      </w:r>
      <w:r w:rsidRPr="00FE5F5D">
        <w:rPr>
          <w:rFonts w:ascii="Times New Roman" w:hAnsi="Times New Roman" w:cs="Times New Roman"/>
          <w:sz w:val="28"/>
          <w:szCs w:val="28"/>
        </w:rPr>
        <w:t xml:space="preserve"> </w:t>
      </w:r>
      <w:r>
        <w:rPr>
          <w:rFonts w:ascii="Times New Roman" w:hAnsi="Times New Roman" w:cs="Times New Roman"/>
          <w:sz w:val="28"/>
          <w:szCs w:val="28"/>
        </w:rPr>
        <w:t>Сетиханов Алихан Амрадиевич</w:t>
      </w:r>
      <w:r w:rsidRPr="00FE5F5D">
        <w:rPr>
          <w:rFonts w:ascii="Times New Roman" w:hAnsi="Times New Roman" w:cs="Times New Roman"/>
          <w:sz w:val="28"/>
          <w:szCs w:val="28"/>
        </w:rPr>
        <w:t xml:space="preserve">, </w:t>
      </w:r>
      <w:r w:rsidRPr="009D78CB">
        <w:rPr>
          <w:rFonts w:ascii="Times New Roman" w:eastAsia="Times New Roman" w:hAnsi="Times New Roman" w:cs="Times New Roman"/>
          <w:sz w:val="28"/>
          <w:szCs w:val="28"/>
        </w:rPr>
        <w:t>который не имеет высшего образования или дополнительного профессионального образования в сфере закупок</w:t>
      </w:r>
      <w:r>
        <w:rPr>
          <w:rFonts w:ascii="Times New Roman" w:eastAsia="Times New Roman" w:hAnsi="Times New Roman" w:cs="Times New Roman"/>
          <w:sz w:val="28"/>
          <w:szCs w:val="28"/>
        </w:rPr>
        <w:t>.</w:t>
      </w:r>
      <w:r w:rsidRPr="009D78CB">
        <w:rPr>
          <w:rFonts w:ascii="Times New Roman" w:eastAsia="Times New Roman" w:hAnsi="Times New Roman" w:cs="Times New Roman"/>
          <w:sz w:val="28"/>
          <w:szCs w:val="28"/>
        </w:rPr>
        <w:t xml:space="preserve"> </w:t>
      </w:r>
    </w:p>
    <w:p w:rsidR="009D78CB" w:rsidRPr="009D78CB" w:rsidRDefault="00585E34" w:rsidP="009D78CB">
      <w:pPr>
        <w:autoSpaceDE w:val="0"/>
        <w:autoSpaceDN w:val="0"/>
        <w:adjustRightInd w:val="0"/>
        <w:spacing w:after="0" w:line="240" w:lineRule="auto"/>
        <w:jc w:val="both"/>
        <w:outlineLvl w:val="2"/>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009D78CB" w:rsidRPr="009D78CB">
        <w:rPr>
          <w:rFonts w:ascii="Times New Roman" w:eastAsia="Times New Roman" w:hAnsi="Times New Roman" w:cs="Times New Roman"/>
          <w:sz w:val="28"/>
          <w:szCs w:val="28"/>
        </w:rPr>
        <w:t>Таким образом, при назначении</w:t>
      </w:r>
      <w:r w:rsidR="009D78CB" w:rsidRPr="009D78CB">
        <w:rPr>
          <w:rFonts w:ascii="Times New Roman" w:eastAsia="Calibri" w:hAnsi="Times New Roman" w:cs="Times New Roman"/>
          <w:sz w:val="28"/>
          <w:szCs w:val="28"/>
          <w:lang w:eastAsia="en-US"/>
        </w:rPr>
        <w:t xml:space="preserve"> </w:t>
      </w:r>
      <w:r w:rsidR="009D78CB">
        <w:rPr>
          <w:rFonts w:ascii="Times New Roman" w:hAnsi="Times New Roman" w:cs="Times New Roman"/>
          <w:sz w:val="28"/>
          <w:szCs w:val="28"/>
        </w:rPr>
        <w:t>Сетиханова Алихана Амрадиевича</w:t>
      </w:r>
      <w:r w:rsidR="009D78CB" w:rsidRPr="00FE5F5D">
        <w:rPr>
          <w:rFonts w:ascii="Times New Roman" w:hAnsi="Times New Roman" w:cs="Times New Roman"/>
          <w:sz w:val="28"/>
          <w:szCs w:val="28"/>
        </w:rPr>
        <w:t xml:space="preserve"> </w:t>
      </w:r>
      <w:r w:rsidR="009D78CB" w:rsidRPr="009D78CB">
        <w:rPr>
          <w:rFonts w:ascii="Times New Roman" w:eastAsia="Times New Roman" w:hAnsi="Times New Roman" w:cs="Times New Roman"/>
          <w:sz w:val="28"/>
          <w:szCs w:val="28"/>
        </w:rPr>
        <w:t>контрактным управл</w:t>
      </w:r>
      <w:r w:rsidR="009D78CB">
        <w:rPr>
          <w:rFonts w:ascii="Times New Roman" w:eastAsia="Times New Roman" w:hAnsi="Times New Roman" w:cs="Times New Roman"/>
          <w:sz w:val="28"/>
          <w:szCs w:val="28"/>
        </w:rPr>
        <w:t>яющим</w:t>
      </w:r>
      <w:r w:rsidR="009D78CB" w:rsidRPr="009D78CB">
        <w:rPr>
          <w:rFonts w:ascii="Times New Roman" w:hAnsi="Times New Roman" w:cs="Times New Roman"/>
          <w:sz w:val="28"/>
          <w:szCs w:val="28"/>
        </w:rPr>
        <w:t xml:space="preserve"> </w:t>
      </w:r>
      <w:r w:rsidR="009D78CB" w:rsidRPr="00FE5F5D">
        <w:rPr>
          <w:rFonts w:ascii="Times New Roman" w:hAnsi="Times New Roman" w:cs="Times New Roman"/>
          <w:sz w:val="28"/>
          <w:szCs w:val="28"/>
        </w:rPr>
        <w:t>ГБУ «Ножай-Юртовский реабилитационный центр для несовершеннолетних» на 100 мест</w:t>
      </w:r>
      <w:r w:rsidR="009D78CB">
        <w:rPr>
          <w:rFonts w:ascii="Times New Roman" w:eastAsia="Times New Roman" w:hAnsi="Times New Roman" w:cs="Times New Roman"/>
          <w:sz w:val="28"/>
          <w:szCs w:val="28"/>
        </w:rPr>
        <w:t xml:space="preserve"> нарушены требования </w:t>
      </w:r>
      <w:r w:rsidR="009D78CB" w:rsidRPr="009D78CB">
        <w:rPr>
          <w:rFonts w:ascii="Times New Roman" w:eastAsia="Times New Roman" w:hAnsi="Times New Roman" w:cs="Times New Roman"/>
          <w:sz w:val="28"/>
          <w:szCs w:val="28"/>
        </w:rPr>
        <w:t>части 6 статьи 38 ФЗ-44.</w:t>
      </w:r>
    </w:p>
    <w:p w:rsidR="007D3C50" w:rsidRPr="00B64749" w:rsidRDefault="009D78CB" w:rsidP="00B64749">
      <w:pPr>
        <w:autoSpaceDE w:val="0"/>
        <w:autoSpaceDN w:val="0"/>
        <w:adjustRightInd w:val="0"/>
        <w:spacing w:after="0" w:line="240" w:lineRule="auto"/>
        <w:ind w:firstLine="540"/>
        <w:jc w:val="both"/>
        <w:outlineLvl w:val="2"/>
        <w:rPr>
          <w:rFonts w:ascii="Times New Roman" w:eastAsia="Times New Roman" w:hAnsi="Times New Roman" w:cs="Times New Roman"/>
          <w:sz w:val="28"/>
          <w:szCs w:val="28"/>
        </w:rPr>
      </w:pPr>
      <w:r w:rsidRPr="009D78CB">
        <w:rPr>
          <w:rFonts w:ascii="Times New Roman" w:eastAsia="Times New Roman" w:hAnsi="Times New Roman" w:cs="Times New Roman"/>
          <w:sz w:val="28"/>
          <w:szCs w:val="28"/>
        </w:rPr>
        <w:t xml:space="preserve">В своей деятельности контрактный управляющий руководствуется должностной инструкцией о контрактном управляющем, утвержденной руководителем </w:t>
      </w:r>
      <w:r w:rsidRPr="00FE5F5D">
        <w:rPr>
          <w:rFonts w:ascii="Times New Roman" w:hAnsi="Times New Roman" w:cs="Times New Roman"/>
          <w:sz w:val="28"/>
          <w:szCs w:val="28"/>
        </w:rPr>
        <w:t>ГБУ «Ножай-Юртовский реабилитационный центр для несовершеннолетних» на 100 мест</w:t>
      </w:r>
      <w:r w:rsidRPr="009D78CB">
        <w:rPr>
          <w:rFonts w:ascii="Times New Roman" w:eastAsia="Calibri" w:hAnsi="Times New Roman" w:cs="Times New Roman"/>
          <w:bCs/>
          <w:sz w:val="28"/>
          <w:szCs w:val="28"/>
          <w:lang w:eastAsia="en-US"/>
        </w:rPr>
        <w:t xml:space="preserve"> </w:t>
      </w:r>
      <w:r w:rsidR="00B64749" w:rsidRPr="00B64749">
        <w:rPr>
          <w:rFonts w:ascii="Times New Roman" w:eastAsia="Times New Roman" w:hAnsi="Times New Roman" w:cs="Times New Roman"/>
          <w:sz w:val="28"/>
          <w:szCs w:val="28"/>
        </w:rPr>
        <w:t>11</w:t>
      </w:r>
      <w:r w:rsidRPr="00B64749">
        <w:rPr>
          <w:rFonts w:ascii="Times New Roman" w:eastAsia="Times New Roman" w:hAnsi="Times New Roman" w:cs="Times New Roman"/>
          <w:sz w:val="28"/>
          <w:szCs w:val="28"/>
        </w:rPr>
        <w:t>.01.2018</w:t>
      </w:r>
      <w:r w:rsidRPr="009D78CB">
        <w:rPr>
          <w:rFonts w:ascii="Times New Roman" w:eastAsia="Times New Roman" w:hAnsi="Times New Roman" w:cs="Times New Roman"/>
          <w:sz w:val="28"/>
          <w:szCs w:val="28"/>
        </w:rPr>
        <w:t xml:space="preserve"> года.  </w:t>
      </w:r>
    </w:p>
    <w:p w:rsidR="00EF3B46" w:rsidRPr="00FE5F5D" w:rsidRDefault="00EF3B46" w:rsidP="00EF3B46">
      <w:pPr>
        <w:pStyle w:val="ConsPlusNormal"/>
        <w:ind w:firstLine="540"/>
        <w:jc w:val="both"/>
        <w:outlineLvl w:val="2"/>
        <w:rPr>
          <w:rFonts w:ascii="Times New Roman" w:hAnsi="Times New Roman" w:cs="Times New Roman"/>
          <w:sz w:val="28"/>
          <w:szCs w:val="28"/>
        </w:rPr>
      </w:pPr>
    </w:p>
    <w:p w:rsidR="00F91298" w:rsidRPr="00F91298" w:rsidRDefault="00F91298" w:rsidP="00F91298">
      <w:pPr>
        <w:autoSpaceDE w:val="0"/>
        <w:autoSpaceDN w:val="0"/>
        <w:adjustRightInd w:val="0"/>
        <w:spacing w:after="0" w:line="240" w:lineRule="auto"/>
        <w:jc w:val="center"/>
        <w:outlineLvl w:val="2"/>
        <w:rPr>
          <w:rFonts w:ascii="Times New Roman" w:eastAsia="Times New Roman" w:hAnsi="Times New Roman" w:cs="Times New Roman"/>
          <w:sz w:val="28"/>
          <w:szCs w:val="28"/>
          <w:lang w:eastAsia="en-US"/>
        </w:rPr>
      </w:pPr>
      <w:r w:rsidRPr="00F91298">
        <w:rPr>
          <w:rFonts w:ascii="Times New Roman" w:eastAsiaTheme="minorHAnsi" w:hAnsi="Times New Roman" w:cs="Times New Roman"/>
          <w:b/>
          <w:sz w:val="28"/>
          <w:szCs w:val="28"/>
          <w:lang w:eastAsia="en-US"/>
        </w:rPr>
        <w:lastRenderedPageBreak/>
        <w:t>2. Проверка соблюдения требований законодательства Российской Федерации о контрактной системе в сфере закупок при направлении в контрольный орган в сфере закупок на согласование заключения контракта с единственным поставщиком, подрядчиком, исполнителем в соответствии с пунктом 25 части 1 статьи 93 ФЗ-44.</w:t>
      </w:r>
    </w:p>
    <w:p w:rsidR="00F91298" w:rsidRPr="00F91298" w:rsidRDefault="00F91298" w:rsidP="00F91298">
      <w:pPr>
        <w:spacing w:after="0" w:line="240" w:lineRule="auto"/>
        <w:jc w:val="center"/>
        <w:outlineLvl w:val="0"/>
        <w:rPr>
          <w:rFonts w:ascii="Times New Roman" w:eastAsia="Times New Roman" w:hAnsi="Times New Roman" w:cs="Times New Roman"/>
          <w:sz w:val="28"/>
          <w:szCs w:val="28"/>
          <w:lang w:eastAsia="en-US"/>
        </w:rPr>
      </w:pPr>
    </w:p>
    <w:p w:rsidR="00F91298" w:rsidRPr="00F91298" w:rsidRDefault="00F91298" w:rsidP="00F9129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en-US"/>
        </w:rPr>
      </w:pPr>
      <w:r w:rsidRPr="00F91298">
        <w:rPr>
          <w:rFonts w:ascii="Times New Roman" w:eastAsia="Times New Roman" w:hAnsi="Times New Roman" w:cs="Times New Roman"/>
          <w:bCs/>
          <w:sz w:val="28"/>
          <w:szCs w:val="28"/>
          <w:lang w:eastAsia="en-US"/>
        </w:rPr>
        <w:t>Согласно части 1 статьи 24 ФЗ-44 заказчики при осуществлении закупок используют конкурентные способы определения поставщиков (подрядчиков, исполнителей) или осуществляют закупки у единственного поставщика (подрядчика, исполнителя). Согласно части 2 статьи 24 ФЗ-44 к</w:t>
      </w:r>
      <w:r w:rsidRPr="00F91298">
        <w:rPr>
          <w:rFonts w:ascii="Times New Roman" w:eastAsia="Times New Roman" w:hAnsi="Times New Roman" w:cs="Times New Roman"/>
          <w:sz w:val="28"/>
          <w:szCs w:val="28"/>
          <w:lang w:eastAsia="en-US"/>
        </w:rPr>
        <w:t>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закрытый аукцион), запрос котировок, запрос предложений.</w:t>
      </w:r>
    </w:p>
    <w:p w:rsidR="00F91298" w:rsidRPr="00F91298" w:rsidRDefault="00F91298" w:rsidP="00F91298">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91298">
        <w:rPr>
          <w:rFonts w:ascii="Times New Roman" w:eastAsia="Times New Roman" w:hAnsi="Times New Roman" w:cs="Times New Roman"/>
          <w:kern w:val="16"/>
          <w:sz w:val="28"/>
          <w:szCs w:val="28"/>
        </w:rPr>
        <w:t xml:space="preserve">Согласно пункту 25 части 1 статьи 93 ФЗ-44 </w:t>
      </w:r>
      <w:r w:rsidRPr="00F91298">
        <w:rPr>
          <w:rFonts w:ascii="Times New Roman" w:eastAsia="Times New Roman" w:hAnsi="Times New Roman" w:cs="Times New Roman"/>
          <w:sz w:val="28"/>
          <w:szCs w:val="28"/>
        </w:rPr>
        <w:t>закупка у единственного поставщика, подрядчика, исполнителя может осуществляться заказчиком</w:t>
      </w:r>
      <w:r w:rsidRPr="00F91298">
        <w:rPr>
          <w:rFonts w:ascii="Times New Roman" w:eastAsia="Times New Roman" w:hAnsi="Times New Roman" w:cs="Times New Roman"/>
          <w:kern w:val="16"/>
          <w:sz w:val="28"/>
          <w:szCs w:val="28"/>
        </w:rPr>
        <w:t xml:space="preserve"> в случае </w:t>
      </w:r>
      <w:r w:rsidRPr="00F91298">
        <w:rPr>
          <w:rFonts w:ascii="Times New Roman" w:eastAsia="Times New Roman" w:hAnsi="Times New Roman" w:cs="Times New Roman"/>
          <w:sz w:val="28"/>
          <w:szCs w:val="28"/>
        </w:rPr>
        <w:t xml:space="preserve">признания несостоявшимися открытого конкурса, конкурса с ограниченным участием, двухэтапного конкурса, повторного конкурса, запроса предложений в соответствии с </w:t>
      </w:r>
      <w:hyperlink r:id="rId8" w:anchor="sub_551" w:history="1">
        <w:r w:rsidRPr="00CF6DBB">
          <w:rPr>
            <w:rFonts w:ascii="Times New Roman" w:eastAsia="Times New Roman" w:hAnsi="Times New Roman" w:cs="Times New Roman"/>
            <w:sz w:val="28"/>
            <w:szCs w:val="28"/>
          </w:rPr>
          <w:t>частями 1</w:t>
        </w:r>
      </w:hyperlink>
      <w:r w:rsidRPr="00F91298">
        <w:rPr>
          <w:rFonts w:ascii="Times New Roman" w:eastAsia="Times New Roman" w:hAnsi="Times New Roman" w:cs="Times New Roman"/>
          <w:sz w:val="28"/>
          <w:szCs w:val="28"/>
        </w:rPr>
        <w:t xml:space="preserve"> и </w:t>
      </w:r>
      <w:hyperlink r:id="rId9" w:anchor="sub_557" w:history="1">
        <w:r w:rsidRPr="00CF6DBB">
          <w:rPr>
            <w:rFonts w:ascii="Times New Roman" w:eastAsia="Times New Roman" w:hAnsi="Times New Roman" w:cs="Times New Roman"/>
            <w:sz w:val="28"/>
            <w:szCs w:val="28"/>
          </w:rPr>
          <w:t>7 статьи 55</w:t>
        </w:r>
      </w:hyperlink>
      <w:r w:rsidRPr="00F91298">
        <w:rPr>
          <w:rFonts w:ascii="Times New Roman" w:eastAsia="Times New Roman" w:hAnsi="Times New Roman" w:cs="Times New Roman"/>
          <w:sz w:val="28"/>
          <w:szCs w:val="28"/>
        </w:rPr>
        <w:t xml:space="preserve"> и </w:t>
      </w:r>
      <w:hyperlink r:id="rId10" w:anchor="sub_8318" w:history="1">
        <w:r w:rsidRPr="00CF6DBB">
          <w:rPr>
            <w:rFonts w:ascii="Times New Roman" w:eastAsia="Times New Roman" w:hAnsi="Times New Roman" w:cs="Times New Roman"/>
            <w:sz w:val="28"/>
            <w:szCs w:val="28"/>
          </w:rPr>
          <w:t>частью 18 статьи 83</w:t>
        </w:r>
      </w:hyperlink>
      <w:r w:rsidRPr="00CF6DBB">
        <w:rPr>
          <w:rFonts w:ascii="Times New Roman" w:eastAsia="Times New Roman" w:hAnsi="Times New Roman" w:cs="Times New Roman"/>
          <w:sz w:val="28"/>
          <w:szCs w:val="28"/>
        </w:rPr>
        <w:t xml:space="preserve"> </w:t>
      </w:r>
      <w:r w:rsidRPr="00F91298">
        <w:rPr>
          <w:rFonts w:ascii="Times New Roman" w:eastAsia="Times New Roman" w:hAnsi="Times New Roman" w:cs="Times New Roman"/>
          <w:sz w:val="28"/>
          <w:szCs w:val="28"/>
        </w:rPr>
        <w:t xml:space="preserve">ФЗ-44. Согласование заключения контракта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w:t>
      </w:r>
      <w:hyperlink r:id="rId11" w:history="1">
        <w:r w:rsidRPr="00CF6DBB">
          <w:rPr>
            <w:rFonts w:ascii="Times New Roman" w:eastAsia="Times New Roman" w:hAnsi="Times New Roman" w:cs="Times New Roman"/>
            <w:sz w:val="28"/>
            <w:szCs w:val="28"/>
          </w:rPr>
          <w:t>Порядок</w:t>
        </w:r>
      </w:hyperlink>
      <w:r w:rsidRPr="00F91298">
        <w:rPr>
          <w:rFonts w:ascii="Times New Roman" w:eastAsia="Times New Roman" w:hAnsi="Times New Roman" w:cs="Times New Roman"/>
          <w:sz w:val="28"/>
          <w:szCs w:val="28"/>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r w:rsidRPr="00F91298">
        <w:rPr>
          <w:rFonts w:ascii="Times New Roman" w:eastAsia="Times New Roman" w:hAnsi="Times New Roman" w:cs="Times New Roman"/>
          <w:sz w:val="28"/>
          <w:szCs w:val="28"/>
        </w:rPr>
        <w:tab/>
      </w:r>
    </w:p>
    <w:p w:rsidR="00F91298" w:rsidRPr="00F91298" w:rsidRDefault="00F91298" w:rsidP="00F91298">
      <w:pPr>
        <w:autoSpaceDE w:val="0"/>
        <w:autoSpaceDN w:val="0"/>
        <w:adjustRightInd w:val="0"/>
        <w:spacing w:after="0" w:line="240" w:lineRule="auto"/>
        <w:jc w:val="both"/>
        <w:rPr>
          <w:rFonts w:ascii="Times New Roman" w:eastAsia="Times New Roman" w:hAnsi="Times New Roman" w:cs="Times New Roman"/>
          <w:sz w:val="28"/>
          <w:szCs w:val="28"/>
        </w:rPr>
      </w:pPr>
      <w:r w:rsidRPr="00F91298">
        <w:rPr>
          <w:rFonts w:ascii="Times New Roman" w:eastAsia="Times New Roman" w:hAnsi="Times New Roman" w:cs="Times New Roman"/>
          <w:sz w:val="28"/>
          <w:szCs w:val="28"/>
        </w:rPr>
        <w:t xml:space="preserve">         Согласно распоряжению Правительства Чеченской Республики от 30.04.2013 года № 111-р «О контрольном органе в сфере закупок» Министерство финансов Чеченской Республики определено как контрольный орган в сфере государственных закупок в Чеченской Республике.              </w:t>
      </w:r>
    </w:p>
    <w:p w:rsidR="00F91298" w:rsidRPr="00F91298" w:rsidRDefault="00F91298" w:rsidP="00F91298">
      <w:pPr>
        <w:autoSpaceDE w:val="0"/>
        <w:autoSpaceDN w:val="0"/>
        <w:adjustRightInd w:val="0"/>
        <w:spacing w:after="0" w:line="240" w:lineRule="auto"/>
        <w:jc w:val="both"/>
        <w:rPr>
          <w:rFonts w:ascii="Times New Roman" w:eastAsia="Times New Roman" w:hAnsi="Times New Roman" w:cs="Times New Roman"/>
          <w:sz w:val="28"/>
          <w:szCs w:val="28"/>
        </w:rPr>
      </w:pPr>
      <w:r w:rsidRPr="00F91298">
        <w:rPr>
          <w:rFonts w:ascii="Times New Roman" w:eastAsia="Times New Roman" w:hAnsi="Times New Roman" w:cs="Times New Roman"/>
          <w:sz w:val="28"/>
          <w:szCs w:val="28"/>
        </w:rPr>
        <w:t xml:space="preserve">         Таким образом, обращения государственных заказчиков Чеченской Республики о согласовании заключения контракта с единственным поставщиком (подрядчиком, исполнителем) в соответствии с </w:t>
      </w:r>
      <w:r w:rsidRPr="00F91298">
        <w:rPr>
          <w:rFonts w:ascii="Times New Roman" w:eastAsia="Times New Roman" w:hAnsi="Times New Roman" w:cs="Times New Roman"/>
          <w:kern w:val="16"/>
          <w:sz w:val="28"/>
          <w:szCs w:val="28"/>
        </w:rPr>
        <w:t xml:space="preserve">пунктом 25 части 1 статьи 93 ФЗ-44 необходимо направить в </w:t>
      </w:r>
      <w:r w:rsidRPr="00F91298">
        <w:rPr>
          <w:rFonts w:ascii="Times New Roman" w:eastAsia="Times New Roman" w:hAnsi="Times New Roman" w:cs="Times New Roman"/>
          <w:sz w:val="28"/>
          <w:szCs w:val="28"/>
        </w:rPr>
        <w:t xml:space="preserve">Министерство финансов Чеченской Республики. </w:t>
      </w:r>
    </w:p>
    <w:p w:rsidR="00F91298" w:rsidRPr="00F91298" w:rsidRDefault="00F91298" w:rsidP="00F91298">
      <w:pPr>
        <w:autoSpaceDE w:val="0"/>
        <w:autoSpaceDN w:val="0"/>
        <w:adjustRightInd w:val="0"/>
        <w:spacing w:after="0" w:line="240" w:lineRule="auto"/>
        <w:jc w:val="both"/>
        <w:rPr>
          <w:rFonts w:ascii="Times New Roman" w:eastAsia="Times New Roman" w:hAnsi="Times New Roman" w:cs="Times New Roman"/>
          <w:sz w:val="28"/>
          <w:szCs w:val="28"/>
        </w:rPr>
      </w:pPr>
      <w:r w:rsidRPr="00F91298">
        <w:rPr>
          <w:rFonts w:ascii="Times New Roman" w:eastAsia="Times New Roman" w:hAnsi="Times New Roman" w:cs="Times New Roman"/>
          <w:sz w:val="28"/>
          <w:szCs w:val="28"/>
        </w:rPr>
        <w:t xml:space="preserve">         При проверке в разделе «Закупки» ЕИС в сфере закупок установлено, что </w:t>
      </w:r>
      <w:r w:rsidRPr="00F91298">
        <w:rPr>
          <w:rFonts w:ascii="Times New Roman" w:eastAsia="Times New Roman" w:hAnsi="Times New Roman" w:cs="Times New Roman"/>
          <w:sz w:val="28"/>
          <w:szCs w:val="28"/>
        </w:rPr>
        <w:br/>
      </w:r>
      <w:r w:rsidR="001A46A5" w:rsidRPr="00CF6DBB">
        <w:rPr>
          <w:rFonts w:ascii="Times New Roman" w:hAnsi="Times New Roman" w:cs="Times New Roman"/>
          <w:sz w:val="28"/>
          <w:szCs w:val="28"/>
        </w:rPr>
        <w:t>ГБУ «Ножай-Юртовский реабилитационный центр для несовершеннолетних» на 100 мест</w:t>
      </w:r>
      <w:r w:rsidRPr="00F91298">
        <w:rPr>
          <w:rFonts w:ascii="Times New Roman" w:eastAsia="Times New Roman" w:hAnsi="Times New Roman" w:cs="Times New Roman"/>
          <w:sz w:val="28"/>
          <w:szCs w:val="28"/>
        </w:rPr>
        <w:t>,</w:t>
      </w:r>
      <w:r w:rsidRPr="00F91298">
        <w:rPr>
          <w:rFonts w:ascii="Times New Roman" w:eastAsia="Calibri" w:hAnsi="Times New Roman" w:cs="Times New Roman"/>
          <w:sz w:val="28"/>
          <w:szCs w:val="28"/>
        </w:rPr>
        <w:t xml:space="preserve"> </w:t>
      </w:r>
      <w:r w:rsidRPr="00F91298">
        <w:rPr>
          <w:rFonts w:ascii="Times New Roman" w:eastAsia="Times New Roman" w:hAnsi="Times New Roman" w:cs="Times New Roman"/>
          <w:bCs/>
          <w:sz w:val="28"/>
          <w:szCs w:val="28"/>
        </w:rPr>
        <w:t xml:space="preserve">в 2018 году закупки путем проведения </w:t>
      </w:r>
      <w:r w:rsidRPr="00F91298">
        <w:rPr>
          <w:rFonts w:ascii="Times New Roman" w:eastAsia="Times New Roman" w:hAnsi="Times New Roman" w:cs="Times New Roman"/>
          <w:sz w:val="28"/>
          <w:szCs w:val="28"/>
        </w:rPr>
        <w:t xml:space="preserve">открытого конкурса, конкурса с </w:t>
      </w:r>
      <w:r w:rsidRPr="00F91298">
        <w:rPr>
          <w:rFonts w:ascii="Times New Roman" w:eastAsia="Times New Roman" w:hAnsi="Times New Roman" w:cs="Times New Roman"/>
          <w:sz w:val="28"/>
          <w:szCs w:val="28"/>
        </w:rPr>
        <w:lastRenderedPageBreak/>
        <w:t xml:space="preserve">ограниченным участием, двухэтапного конкурса, повторного конкурса и запроса предложений не проводились. </w:t>
      </w:r>
    </w:p>
    <w:p w:rsidR="00F91298" w:rsidRPr="004F7C30" w:rsidRDefault="00F91298" w:rsidP="004F7C30">
      <w:pPr>
        <w:autoSpaceDE w:val="0"/>
        <w:autoSpaceDN w:val="0"/>
        <w:adjustRightInd w:val="0"/>
        <w:spacing w:after="0" w:line="240" w:lineRule="auto"/>
        <w:jc w:val="both"/>
        <w:rPr>
          <w:rFonts w:ascii="Times New Roman" w:eastAsia="Times New Roman" w:hAnsi="Times New Roman" w:cs="Times New Roman"/>
          <w:kern w:val="16"/>
          <w:sz w:val="28"/>
          <w:szCs w:val="28"/>
          <w:lang w:eastAsia="en-US"/>
        </w:rPr>
      </w:pPr>
      <w:r w:rsidRPr="00F91298">
        <w:rPr>
          <w:rFonts w:ascii="Times New Roman" w:eastAsia="Times New Roman" w:hAnsi="Times New Roman" w:cs="Times New Roman"/>
          <w:kern w:val="16"/>
          <w:sz w:val="28"/>
          <w:szCs w:val="28"/>
          <w:lang w:eastAsia="en-US"/>
        </w:rPr>
        <w:t xml:space="preserve">          В ходе проведения плановой проверки нарушение требований пункта 25 части 1 статьи 93 ФЗ-44 не установлено. </w:t>
      </w:r>
    </w:p>
    <w:p w:rsidR="00F91298" w:rsidRDefault="00F91298" w:rsidP="0039011E">
      <w:pPr>
        <w:spacing w:after="0" w:line="240" w:lineRule="exact"/>
        <w:contextualSpacing/>
        <w:jc w:val="center"/>
        <w:rPr>
          <w:rFonts w:ascii="Times New Roman" w:eastAsia="Times New Roman" w:hAnsi="Times New Roman" w:cs="Times New Roman"/>
          <w:b/>
          <w:sz w:val="28"/>
          <w:szCs w:val="28"/>
        </w:rPr>
      </w:pPr>
    </w:p>
    <w:p w:rsidR="00F17A0E" w:rsidRDefault="00F17A0E" w:rsidP="0039011E">
      <w:pPr>
        <w:spacing w:after="0" w:line="240" w:lineRule="exact"/>
        <w:contextualSpacing/>
        <w:jc w:val="center"/>
        <w:rPr>
          <w:rFonts w:ascii="Times New Roman" w:eastAsia="Times New Roman" w:hAnsi="Times New Roman" w:cs="Times New Roman"/>
          <w:b/>
          <w:sz w:val="28"/>
          <w:szCs w:val="28"/>
        </w:rPr>
      </w:pPr>
    </w:p>
    <w:p w:rsidR="0039011E" w:rsidRPr="00FE524A" w:rsidRDefault="00F91298" w:rsidP="0039011E">
      <w:pPr>
        <w:spacing w:after="0" w:line="240" w:lineRule="exact"/>
        <w:contextualSpacing/>
        <w:jc w:val="center"/>
        <w:rPr>
          <w:rFonts w:ascii="Times New Roman" w:eastAsia="Times New Roman" w:hAnsi="Times New Roman" w:cs="Times New Roman"/>
          <w:b/>
          <w:sz w:val="28"/>
          <w:szCs w:val="28"/>
        </w:rPr>
      </w:pPr>
      <w:r w:rsidRPr="00FE524A">
        <w:rPr>
          <w:rFonts w:ascii="Times New Roman" w:eastAsia="Times New Roman" w:hAnsi="Times New Roman" w:cs="Times New Roman"/>
          <w:b/>
          <w:sz w:val="28"/>
          <w:szCs w:val="28"/>
        </w:rPr>
        <w:t>3</w:t>
      </w:r>
      <w:r w:rsidR="0039011E" w:rsidRPr="00FE524A">
        <w:rPr>
          <w:rFonts w:ascii="Times New Roman" w:eastAsia="Times New Roman" w:hAnsi="Times New Roman" w:cs="Times New Roman"/>
          <w:b/>
          <w:sz w:val="28"/>
          <w:szCs w:val="28"/>
        </w:rPr>
        <w:t>. Проверка соблюдения требований законодательства Российской Федерации о контрактной системе в сфере закупок при формировании и утверждении документаций о закупках.</w:t>
      </w:r>
      <w:r w:rsidR="0039011E" w:rsidRPr="00FE524A">
        <w:rPr>
          <w:rFonts w:ascii="Times New Roman" w:eastAsia="Times New Roman" w:hAnsi="Times New Roman" w:cs="Times New Roman"/>
          <w:color w:val="000000" w:themeColor="text1"/>
          <w:sz w:val="28"/>
          <w:szCs w:val="28"/>
        </w:rPr>
        <w:t xml:space="preserve">      </w:t>
      </w:r>
    </w:p>
    <w:p w:rsidR="0039011E" w:rsidRPr="00FE524A" w:rsidRDefault="0039011E" w:rsidP="0039011E">
      <w:pPr>
        <w:spacing w:after="0" w:line="240" w:lineRule="auto"/>
        <w:jc w:val="both"/>
        <w:rPr>
          <w:rFonts w:ascii="Times New Roman" w:eastAsia="Times New Roman" w:hAnsi="Times New Roman" w:cs="Times New Roman"/>
          <w:color w:val="000000" w:themeColor="text1"/>
          <w:sz w:val="28"/>
          <w:szCs w:val="28"/>
        </w:rPr>
      </w:pPr>
    </w:p>
    <w:p w:rsidR="0039011E" w:rsidRPr="00FE524A" w:rsidRDefault="0039011E" w:rsidP="0039011E">
      <w:pPr>
        <w:spacing w:after="0" w:line="240" w:lineRule="auto"/>
        <w:jc w:val="center"/>
        <w:rPr>
          <w:rFonts w:ascii="Times New Roman" w:eastAsia="Times New Roman" w:hAnsi="Times New Roman" w:cs="Times New Roman"/>
          <w:color w:val="000000" w:themeColor="text1"/>
          <w:sz w:val="28"/>
          <w:szCs w:val="28"/>
        </w:rPr>
      </w:pPr>
      <w:r w:rsidRPr="00FE524A">
        <w:rPr>
          <w:rFonts w:ascii="Times New Roman" w:eastAsia="Times New Roman" w:hAnsi="Times New Roman" w:cs="Times New Roman"/>
          <w:color w:val="000000" w:themeColor="text1"/>
          <w:sz w:val="28"/>
          <w:szCs w:val="28"/>
        </w:rPr>
        <w:t xml:space="preserve">Согласно информации </w:t>
      </w:r>
      <w:r w:rsidRPr="00FE524A">
        <w:rPr>
          <w:rFonts w:ascii="Times New Roman" w:eastAsia="Calibri" w:hAnsi="Times New Roman" w:cs="Times New Roman"/>
          <w:sz w:val="28"/>
          <w:szCs w:val="28"/>
          <w:lang w:eastAsia="en-US"/>
        </w:rPr>
        <w:t xml:space="preserve">из раздела </w:t>
      </w:r>
      <w:r w:rsidRPr="00FE524A">
        <w:rPr>
          <w:rFonts w:ascii="Times New Roman" w:eastAsia="Calibri" w:hAnsi="Times New Roman" w:cs="Times New Roman"/>
          <w:bCs/>
          <w:sz w:val="28"/>
          <w:szCs w:val="28"/>
          <w:lang w:eastAsia="en-US"/>
        </w:rPr>
        <w:t xml:space="preserve">«Закупки» </w:t>
      </w:r>
      <w:r w:rsidRPr="00FE524A">
        <w:rPr>
          <w:rFonts w:ascii="Times New Roman" w:eastAsia="Calibri" w:hAnsi="Times New Roman" w:cs="Times New Roman"/>
          <w:sz w:val="28"/>
          <w:szCs w:val="28"/>
          <w:lang w:eastAsia="en-US"/>
        </w:rPr>
        <w:t xml:space="preserve">ЕИС в сфере закупок </w:t>
      </w:r>
      <w:r w:rsidR="0027067A" w:rsidRPr="00FE524A">
        <w:rPr>
          <w:rFonts w:ascii="Times New Roman" w:hAnsi="Times New Roman" w:cs="Times New Roman"/>
          <w:sz w:val="28"/>
          <w:szCs w:val="28"/>
        </w:rPr>
        <w:t>ГБУ «Ножай-Юртовский реабилитационный центр для несовершеннолетних» на 100 мест</w:t>
      </w:r>
      <w:r w:rsidRPr="00FE524A">
        <w:rPr>
          <w:rFonts w:ascii="Times New Roman" w:eastAsia="Calibri" w:hAnsi="Times New Roman" w:cs="Times New Roman"/>
          <w:sz w:val="28"/>
          <w:szCs w:val="28"/>
          <w:lang w:eastAsia="en-US"/>
        </w:rPr>
        <w:t xml:space="preserve"> в 2018 году</w:t>
      </w:r>
      <w:r w:rsidR="0027067A" w:rsidRPr="00FE524A">
        <w:rPr>
          <w:rFonts w:ascii="Times New Roman" w:eastAsia="Times New Roman" w:hAnsi="Times New Roman" w:cs="Times New Roman"/>
          <w:color w:val="000000" w:themeColor="text1"/>
          <w:sz w:val="28"/>
          <w:szCs w:val="28"/>
        </w:rPr>
        <w:t xml:space="preserve"> размещено 5 извещений</w:t>
      </w:r>
      <w:r w:rsidRPr="00FE524A">
        <w:rPr>
          <w:rFonts w:ascii="Times New Roman" w:eastAsia="Times New Roman" w:hAnsi="Times New Roman" w:cs="Times New Roman"/>
          <w:color w:val="000000" w:themeColor="text1"/>
          <w:sz w:val="28"/>
          <w:szCs w:val="28"/>
        </w:rPr>
        <w:t xml:space="preserve"> об осуществлении закупок. </w:t>
      </w:r>
    </w:p>
    <w:p w:rsidR="007551FB" w:rsidRPr="00FE524A" w:rsidRDefault="007551FB" w:rsidP="0039011E">
      <w:pPr>
        <w:spacing w:after="0" w:line="240" w:lineRule="auto"/>
        <w:jc w:val="center"/>
        <w:rPr>
          <w:rFonts w:ascii="Times New Roman" w:eastAsia="Times New Roman" w:hAnsi="Times New Roman" w:cs="Times New Roman"/>
          <w:color w:val="000000" w:themeColor="text1"/>
          <w:sz w:val="28"/>
          <w:szCs w:val="28"/>
        </w:rPr>
      </w:pPr>
    </w:p>
    <w:p w:rsidR="0039011E" w:rsidRPr="00FE524A" w:rsidRDefault="0039011E" w:rsidP="004F7C30">
      <w:pPr>
        <w:spacing w:after="0" w:line="240" w:lineRule="auto"/>
        <w:jc w:val="center"/>
        <w:rPr>
          <w:rFonts w:ascii="Times New Roman" w:eastAsia="Times New Roman" w:hAnsi="Times New Roman" w:cs="Times New Roman"/>
          <w:color w:val="000000" w:themeColor="text1"/>
          <w:sz w:val="28"/>
          <w:szCs w:val="28"/>
        </w:rPr>
      </w:pPr>
      <w:r w:rsidRPr="00FE524A">
        <w:rPr>
          <w:rFonts w:ascii="Times New Roman" w:eastAsia="Times New Roman" w:hAnsi="Times New Roman" w:cs="Times New Roman"/>
          <w:color w:val="000000" w:themeColor="text1"/>
          <w:sz w:val="28"/>
          <w:szCs w:val="28"/>
        </w:rPr>
        <w:t xml:space="preserve">В ходе </w:t>
      </w:r>
      <w:r w:rsidR="00EF40AF" w:rsidRPr="00FE524A">
        <w:rPr>
          <w:rFonts w:ascii="Times New Roman" w:eastAsia="Times New Roman" w:hAnsi="Times New Roman" w:cs="Times New Roman"/>
          <w:color w:val="000000" w:themeColor="text1"/>
          <w:sz w:val="28"/>
          <w:szCs w:val="28"/>
        </w:rPr>
        <w:t xml:space="preserve">проведения </w:t>
      </w:r>
      <w:r w:rsidRPr="00FE524A">
        <w:rPr>
          <w:rFonts w:ascii="Times New Roman" w:eastAsia="Times New Roman" w:hAnsi="Times New Roman" w:cs="Times New Roman"/>
          <w:color w:val="000000" w:themeColor="text1"/>
          <w:sz w:val="28"/>
          <w:szCs w:val="28"/>
        </w:rPr>
        <w:t>плановой п</w:t>
      </w:r>
      <w:r w:rsidR="00840504" w:rsidRPr="00FE524A">
        <w:rPr>
          <w:rFonts w:ascii="Times New Roman" w:eastAsia="Times New Roman" w:hAnsi="Times New Roman" w:cs="Times New Roman"/>
          <w:color w:val="000000" w:themeColor="text1"/>
          <w:sz w:val="28"/>
          <w:szCs w:val="28"/>
        </w:rPr>
        <w:t xml:space="preserve">роверки, выборочным методом </w:t>
      </w:r>
      <w:r w:rsidR="006E2418" w:rsidRPr="00FE524A">
        <w:rPr>
          <w:rFonts w:ascii="Times New Roman" w:eastAsia="Times New Roman" w:hAnsi="Times New Roman" w:cs="Times New Roman"/>
          <w:color w:val="000000" w:themeColor="text1"/>
          <w:sz w:val="28"/>
          <w:szCs w:val="28"/>
        </w:rPr>
        <w:t>были</w:t>
      </w:r>
      <w:r w:rsidR="00840504" w:rsidRPr="00FE524A">
        <w:rPr>
          <w:rFonts w:ascii="Times New Roman" w:eastAsia="Times New Roman" w:hAnsi="Times New Roman" w:cs="Times New Roman"/>
          <w:color w:val="000000" w:themeColor="text1"/>
          <w:sz w:val="28"/>
          <w:szCs w:val="28"/>
        </w:rPr>
        <w:t xml:space="preserve"> проверены 2</w:t>
      </w:r>
      <w:r w:rsidR="00B365B4" w:rsidRPr="00FE524A">
        <w:rPr>
          <w:rFonts w:ascii="Times New Roman" w:eastAsia="Calibri" w:hAnsi="Times New Roman" w:cs="Times New Roman"/>
          <w:kern w:val="16"/>
          <w:sz w:val="28"/>
          <w:szCs w:val="28"/>
          <w:lang w:eastAsia="en-US"/>
        </w:rPr>
        <w:t xml:space="preserve"> закупки</w:t>
      </w:r>
      <w:r w:rsidRPr="00FE524A">
        <w:rPr>
          <w:rFonts w:ascii="Times New Roman" w:eastAsia="Calibri" w:hAnsi="Times New Roman" w:cs="Times New Roman"/>
          <w:kern w:val="16"/>
          <w:sz w:val="28"/>
          <w:szCs w:val="28"/>
          <w:lang w:eastAsia="en-US"/>
        </w:rPr>
        <w:t xml:space="preserve"> </w:t>
      </w:r>
      <w:hyperlink r:id="rId12" w:tgtFrame="_blank" w:history="1">
        <w:r w:rsidR="004F7C30" w:rsidRPr="00FE524A">
          <w:rPr>
            <w:rFonts w:ascii="Times New Roman" w:eastAsia="Calibri" w:hAnsi="Times New Roman" w:cs="Times New Roman"/>
            <w:sz w:val="28"/>
            <w:szCs w:val="28"/>
            <w:bdr w:val="none" w:sz="0" w:space="0" w:color="auto" w:frame="1"/>
            <w:shd w:val="clear" w:color="auto" w:fill="FFFFFF"/>
            <w:lang w:eastAsia="en-US"/>
          </w:rPr>
          <w:t xml:space="preserve">за </w:t>
        </w:r>
        <w:r w:rsidRPr="00FE524A">
          <w:rPr>
            <w:rFonts w:ascii="Times New Roman" w:eastAsia="Calibri" w:hAnsi="Times New Roman" w:cs="Times New Roman"/>
            <w:sz w:val="28"/>
            <w:szCs w:val="28"/>
            <w:bdr w:val="none" w:sz="0" w:space="0" w:color="auto" w:frame="1"/>
            <w:shd w:val="clear" w:color="auto" w:fill="FFFFFF"/>
            <w:lang w:eastAsia="en-US"/>
          </w:rPr>
          <w:t xml:space="preserve">№ </w:t>
        </w:r>
        <w:hyperlink r:id="rId13" w:tgtFrame="_blank" w:history="1">
          <w:r w:rsidR="00F94F7A" w:rsidRPr="00FE524A">
            <w:rPr>
              <w:rFonts w:ascii="Times New Roman" w:hAnsi="Times New Roman" w:cs="Times New Roman"/>
              <w:sz w:val="28"/>
              <w:szCs w:val="28"/>
              <w:shd w:val="clear" w:color="auto" w:fill="FFFFFF"/>
            </w:rPr>
            <w:t> </w:t>
          </w:r>
          <w:r w:rsidR="002A5B6B" w:rsidRPr="00FE524A">
            <w:rPr>
              <w:rFonts w:ascii="Times New Roman" w:hAnsi="Times New Roman" w:cs="Times New Roman"/>
              <w:color w:val="000000"/>
              <w:sz w:val="28"/>
              <w:szCs w:val="28"/>
            </w:rPr>
            <w:t>0194200000518003995</w:t>
          </w:r>
        </w:hyperlink>
        <w:r w:rsidR="00F94F7A" w:rsidRPr="00FE524A">
          <w:rPr>
            <w:rFonts w:ascii="Times New Roman" w:hAnsi="Times New Roman" w:cs="Times New Roman"/>
            <w:sz w:val="28"/>
            <w:szCs w:val="28"/>
          </w:rPr>
          <w:t xml:space="preserve"> </w:t>
        </w:r>
      </w:hyperlink>
      <w:r w:rsidR="00F94F7A" w:rsidRPr="00FE524A">
        <w:rPr>
          <w:rFonts w:ascii="Times New Roman" w:eastAsia="Calibri" w:hAnsi="Times New Roman" w:cs="Times New Roman"/>
          <w:sz w:val="28"/>
          <w:szCs w:val="28"/>
          <w:bdr w:val="none" w:sz="0" w:space="0" w:color="auto" w:frame="1"/>
          <w:shd w:val="clear" w:color="auto" w:fill="FFFFFF"/>
          <w:lang w:eastAsia="en-US"/>
        </w:rPr>
        <w:t xml:space="preserve"> от 05.07</w:t>
      </w:r>
      <w:r w:rsidRPr="00FE524A">
        <w:rPr>
          <w:rFonts w:ascii="Times New Roman" w:eastAsia="Calibri" w:hAnsi="Times New Roman" w:cs="Times New Roman"/>
          <w:sz w:val="28"/>
          <w:szCs w:val="28"/>
          <w:bdr w:val="none" w:sz="0" w:space="0" w:color="auto" w:frame="1"/>
          <w:shd w:val="clear" w:color="auto" w:fill="FFFFFF"/>
          <w:lang w:eastAsia="en-US"/>
        </w:rPr>
        <w:t>.2018</w:t>
      </w:r>
      <w:r w:rsidRPr="00FE524A">
        <w:rPr>
          <w:rFonts w:ascii="Times New Roman" w:eastAsia="Times New Roman" w:hAnsi="Times New Roman" w:cs="Times New Roman"/>
          <w:color w:val="000000" w:themeColor="text1"/>
          <w:kern w:val="16"/>
          <w:sz w:val="28"/>
          <w:szCs w:val="28"/>
        </w:rPr>
        <w:t xml:space="preserve"> года</w:t>
      </w:r>
      <w:r w:rsidR="00720BD5" w:rsidRPr="00FE524A">
        <w:rPr>
          <w:rFonts w:ascii="Times New Roman" w:eastAsia="Times New Roman" w:hAnsi="Times New Roman" w:cs="Times New Roman"/>
          <w:color w:val="000000" w:themeColor="text1"/>
          <w:kern w:val="16"/>
          <w:sz w:val="28"/>
          <w:szCs w:val="28"/>
        </w:rPr>
        <w:t xml:space="preserve"> </w:t>
      </w:r>
      <w:r w:rsidR="00720BD5" w:rsidRPr="00FE524A">
        <w:rPr>
          <w:rFonts w:ascii="Times New Roman" w:eastAsia="Calibri" w:hAnsi="Times New Roman" w:cs="Times New Roman"/>
          <w:sz w:val="28"/>
          <w:szCs w:val="28"/>
          <w:lang w:eastAsia="en-US"/>
        </w:rPr>
        <w:t xml:space="preserve">и № </w:t>
      </w:r>
      <w:r w:rsidR="00720BD5" w:rsidRPr="00FE524A">
        <w:rPr>
          <w:rFonts w:ascii="Times New Roman" w:hAnsi="Times New Roman" w:cs="Times New Roman"/>
          <w:color w:val="000000"/>
          <w:sz w:val="28"/>
          <w:szCs w:val="28"/>
        </w:rPr>
        <w:t>0194200000518004007 от 06.07.2018 года.</w:t>
      </w:r>
    </w:p>
    <w:p w:rsidR="00EF40AF" w:rsidRPr="00FE524A" w:rsidRDefault="00720BD5" w:rsidP="004F7C30">
      <w:pPr>
        <w:spacing w:after="0" w:line="240" w:lineRule="auto"/>
        <w:jc w:val="both"/>
        <w:rPr>
          <w:rFonts w:ascii="Times New Roman" w:eastAsia="Calibri" w:hAnsi="Times New Roman" w:cs="Times New Roman"/>
          <w:sz w:val="28"/>
          <w:szCs w:val="28"/>
          <w:lang w:eastAsia="en-US"/>
        </w:rPr>
      </w:pPr>
      <w:r w:rsidRPr="00FE524A">
        <w:rPr>
          <w:rFonts w:ascii="Times New Roman" w:eastAsia="Calibri" w:hAnsi="Times New Roman" w:cs="Times New Roman"/>
          <w:sz w:val="28"/>
          <w:szCs w:val="28"/>
          <w:lang w:eastAsia="en-US"/>
        </w:rPr>
        <w:t xml:space="preserve">                                      </w:t>
      </w:r>
    </w:p>
    <w:p w:rsidR="00720BD5" w:rsidRPr="00FE524A" w:rsidRDefault="00EF40AF" w:rsidP="00EF40AF">
      <w:pPr>
        <w:pStyle w:val="aa"/>
        <w:numPr>
          <w:ilvl w:val="0"/>
          <w:numId w:val="6"/>
        </w:numPr>
        <w:jc w:val="both"/>
        <w:rPr>
          <w:rFonts w:eastAsia="Calibri"/>
          <w:sz w:val="28"/>
          <w:szCs w:val="28"/>
          <w:lang w:eastAsia="en-US"/>
        </w:rPr>
      </w:pPr>
      <w:r w:rsidRPr="00FE524A">
        <w:rPr>
          <w:rFonts w:eastAsia="Calibri"/>
          <w:sz w:val="28"/>
          <w:szCs w:val="28"/>
          <w:lang w:eastAsia="en-US"/>
        </w:rPr>
        <w:t xml:space="preserve">Закупка </w:t>
      </w:r>
      <w:hyperlink r:id="rId14" w:tgtFrame="_blank" w:history="1">
        <w:r w:rsidRPr="00FE524A">
          <w:rPr>
            <w:rFonts w:eastAsia="Calibri"/>
            <w:sz w:val="28"/>
            <w:szCs w:val="28"/>
            <w:bdr w:val="none" w:sz="0" w:space="0" w:color="auto" w:frame="1"/>
            <w:shd w:val="clear" w:color="auto" w:fill="FFFFFF"/>
            <w:lang w:eastAsia="en-US"/>
          </w:rPr>
          <w:t xml:space="preserve">за № </w:t>
        </w:r>
        <w:hyperlink r:id="rId15" w:tgtFrame="_blank" w:history="1">
          <w:r w:rsidRPr="00FE524A">
            <w:rPr>
              <w:sz w:val="28"/>
              <w:szCs w:val="28"/>
              <w:shd w:val="clear" w:color="auto" w:fill="FFFFFF"/>
            </w:rPr>
            <w:t> </w:t>
          </w:r>
          <w:r w:rsidRPr="00FE524A">
            <w:rPr>
              <w:color w:val="000000"/>
              <w:sz w:val="28"/>
              <w:szCs w:val="28"/>
            </w:rPr>
            <w:t>0194200000518003995</w:t>
          </w:r>
        </w:hyperlink>
        <w:r w:rsidRPr="00FE524A">
          <w:rPr>
            <w:sz w:val="28"/>
            <w:szCs w:val="28"/>
          </w:rPr>
          <w:t xml:space="preserve"> </w:t>
        </w:r>
      </w:hyperlink>
      <w:r w:rsidRPr="00FE524A">
        <w:rPr>
          <w:rFonts w:eastAsia="Calibri"/>
          <w:sz w:val="28"/>
          <w:szCs w:val="28"/>
          <w:bdr w:val="none" w:sz="0" w:space="0" w:color="auto" w:frame="1"/>
          <w:shd w:val="clear" w:color="auto" w:fill="FFFFFF"/>
          <w:lang w:eastAsia="en-US"/>
        </w:rPr>
        <w:t xml:space="preserve"> от 05.07.2018</w:t>
      </w:r>
      <w:r w:rsidRPr="00FE524A">
        <w:rPr>
          <w:color w:val="000000" w:themeColor="text1"/>
          <w:kern w:val="16"/>
          <w:sz w:val="28"/>
          <w:szCs w:val="28"/>
        </w:rPr>
        <w:t xml:space="preserve"> года</w:t>
      </w:r>
    </w:p>
    <w:p w:rsidR="00EF40AF" w:rsidRPr="00FE524A" w:rsidRDefault="0039011E" w:rsidP="0039011E">
      <w:pPr>
        <w:autoSpaceDE w:val="0"/>
        <w:autoSpaceDN w:val="0"/>
        <w:adjustRightInd w:val="0"/>
        <w:spacing w:after="0" w:line="264" w:lineRule="auto"/>
        <w:jc w:val="both"/>
        <w:rPr>
          <w:rFonts w:ascii="Times New Roman" w:eastAsia="Calibri" w:hAnsi="Times New Roman" w:cs="Times New Roman"/>
          <w:sz w:val="28"/>
          <w:szCs w:val="28"/>
          <w:lang w:eastAsia="en-US"/>
        </w:rPr>
      </w:pPr>
      <w:r w:rsidRPr="00FE524A">
        <w:rPr>
          <w:rFonts w:ascii="Times New Roman" w:eastAsia="Calibri" w:hAnsi="Times New Roman" w:cs="Times New Roman"/>
          <w:sz w:val="28"/>
          <w:szCs w:val="28"/>
          <w:lang w:eastAsia="en-US"/>
        </w:rPr>
        <w:t xml:space="preserve">        </w:t>
      </w:r>
    </w:p>
    <w:p w:rsidR="0039011E" w:rsidRPr="00FE524A" w:rsidRDefault="00EF40AF" w:rsidP="0039011E">
      <w:pPr>
        <w:autoSpaceDE w:val="0"/>
        <w:autoSpaceDN w:val="0"/>
        <w:adjustRightInd w:val="0"/>
        <w:spacing w:after="0" w:line="264" w:lineRule="auto"/>
        <w:jc w:val="both"/>
        <w:rPr>
          <w:rFonts w:ascii="Times New Roman" w:eastAsia="Calibri" w:hAnsi="Times New Roman" w:cs="Times New Roman"/>
          <w:color w:val="000000" w:themeColor="text1"/>
          <w:kern w:val="16"/>
          <w:sz w:val="28"/>
          <w:szCs w:val="28"/>
          <w:lang w:eastAsia="en-US"/>
        </w:rPr>
      </w:pPr>
      <w:r w:rsidRPr="00FE524A">
        <w:rPr>
          <w:rFonts w:ascii="Times New Roman" w:eastAsia="Calibri" w:hAnsi="Times New Roman" w:cs="Times New Roman"/>
          <w:sz w:val="28"/>
          <w:szCs w:val="28"/>
          <w:lang w:eastAsia="en-US"/>
        </w:rPr>
        <w:t xml:space="preserve">         </w:t>
      </w:r>
      <w:hyperlink r:id="rId16" w:tgtFrame="_blank" w:tooltip="Комитет Правительства Чеченской Республики по государственному заказу" w:history="1">
        <w:r w:rsidR="0039011E" w:rsidRPr="00FE524A">
          <w:rPr>
            <w:rFonts w:ascii="Times New Roman" w:eastAsia="Calibri" w:hAnsi="Times New Roman" w:cs="Times New Roman"/>
            <w:sz w:val="28"/>
            <w:szCs w:val="28"/>
            <w:lang w:eastAsia="en-US"/>
          </w:rPr>
          <w:t>Комитетом Правительства Чеченской Республики по государственному заказу</w:t>
        </w:r>
      </w:hyperlink>
      <w:r w:rsidR="0039011E" w:rsidRPr="00FE524A">
        <w:rPr>
          <w:rFonts w:ascii="Times New Roman" w:eastAsia="Calibri" w:hAnsi="Times New Roman" w:cs="Times New Roman"/>
          <w:sz w:val="28"/>
          <w:szCs w:val="28"/>
          <w:lang w:eastAsia="en-US"/>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пункту 2 Распоряжения Правительства Чеченской Республики от 02.12.2013 № 375-р «О мерах по реформированию системы закупок товаров (работ, услуг) для обеспечения нужд Чеченской Республики» и части 1 статьи 26 ФЗ-44, </w:t>
      </w:r>
      <w:r w:rsidR="0039011E" w:rsidRPr="00FE524A">
        <w:rPr>
          <w:rFonts w:ascii="Times New Roman" w:eastAsia="Calibri" w:hAnsi="Times New Roman" w:cs="Times New Roman"/>
          <w:color w:val="000000" w:themeColor="text1"/>
          <w:sz w:val="28"/>
          <w:szCs w:val="28"/>
          <w:lang w:eastAsia="en-US"/>
        </w:rPr>
        <w:t>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39011E" w:rsidRPr="00FE524A">
        <w:rPr>
          <w:rFonts w:ascii="Times New Roman" w:eastAsia="Times New Roman" w:hAnsi="Times New Roman" w:cs="Times New Roman"/>
          <w:color w:val="000000" w:themeColor="text1"/>
          <w:sz w:val="28"/>
          <w:szCs w:val="28"/>
          <w:lang w:eastAsia="en-US"/>
        </w:rPr>
        <w:t xml:space="preserve"> размещено извещение </w:t>
      </w:r>
      <w:r w:rsidR="0039011E" w:rsidRPr="00FE524A">
        <w:rPr>
          <w:rFonts w:ascii="Times New Roman" w:eastAsia="Times New Roman" w:hAnsi="Times New Roman" w:cs="Times New Roman"/>
          <w:color w:val="000000" w:themeColor="text1"/>
          <w:kern w:val="16"/>
          <w:sz w:val="28"/>
          <w:szCs w:val="28"/>
          <w:lang w:eastAsia="en-US"/>
        </w:rPr>
        <w:t xml:space="preserve">от </w:t>
      </w:r>
      <w:r w:rsidR="00F94F7A" w:rsidRPr="00FE524A">
        <w:rPr>
          <w:rFonts w:ascii="Times New Roman" w:eastAsia="Calibri" w:hAnsi="Times New Roman" w:cs="Times New Roman"/>
          <w:sz w:val="28"/>
          <w:szCs w:val="28"/>
          <w:lang w:eastAsia="en-US"/>
        </w:rPr>
        <w:t>05.07</w:t>
      </w:r>
      <w:r w:rsidR="0039011E" w:rsidRPr="00FE524A">
        <w:rPr>
          <w:rFonts w:ascii="Times New Roman" w:eastAsia="Calibri" w:hAnsi="Times New Roman" w:cs="Times New Roman"/>
          <w:sz w:val="28"/>
          <w:szCs w:val="28"/>
          <w:lang w:eastAsia="en-US"/>
        </w:rPr>
        <w:t xml:space="preserve">.2018 </w:t>
      </w:r>
      <w:r w:rsidR="0039011E" w:rsidRPr="00FE524A">
        <w:rPr>
          <w:rFonts w:ascii="Times New Roman" w:eastAsia="Times New Roman" w:hAnsi="Times New Roman" w:cs="Times New Roman"/>
          <w:color w:val="000000" w:themeColor="text1"/>
          <w:kern w:val="16"/>
          <w:sz w:val="28"/>
          <w:szCs w:val="28"/>
          <w:lang w:eastAsia="en-US"/>
        </w:rPr>
        <w:t>года</w:t>
      </w:r>
      <w:r w:rsidR="0027067A" w:rsidRPr="00FE524A">
        <w:rPr>
          <w:rFonts w:ascii="Times New Roman" w:eastAsia="Times New Roman" w:hAnsi="Times New Roman" w:cs="Times New Roman"/>
          <w:color w:val="000000" w:themeColor="text1"/>
          <w:sz w:val="28"/>
          <w:szCs w:val="28"/>
          <w:lang w:eastAsia="en-US"/>
        </w:rPr>
        <w:t xml:space="preserve"> </w:t>
      </w:r>
      <w:r w:rsidR="0039011E" w:rsidRPr="00FE524A">
        <w:rPr>
          <w:rFonts w:ascii="Times New Roman" w:eastAsia="Times New Roman" w:hAnsi="Times New Roman" w:cs="Times New Roman"/>
          <w:color w:val="000000" w:themeColor="text1"/>
          <w:sz w:val="28"/>
          <w:szCs w:val="28"/>
          <w:lang w:eastAsia="en-US"/>
        </w:rPr>
        <w:t xml:space="preserve">№ </w:t>
      </w:r>
      <w:r w:rsidR="002A5B6B" w:rsidRPr="00FE524A">
        <w:rPr>
          <w:rFonts w:ascii="Times New Roman" w:hAnsi="Times New Roman" w:cs="Times New Roman"/>
          <w:color w:val="000000"/>
          <w:sz w:val="28"/>
          <w:szCs w:val="28"/>
        </w:rPr>
        <w:t>0194200000518003995</w:t>
      </w:r>
      <w:r w:rsidR="0039011E" w:rsidRPr="00FE524A">
        <w:rPr>
          <w:rFonts w:ascii="Times New Roman" w:eastAsia="Times New Roman" w:hAnsi="Times New Roman" w:cs="Times New Roman"/>
          <w:sz w:val="28"/>
          <w:szCs w:val="28"/>
          <w:lang w:eastAsia="en-US"/>
        </w:rPr>
        <w:t xml:space="preserve"> </w:t>
      </w:r>
      <w:r w:rsidR="0039011E" w:rsidRPr="00FE524A">
        <w:rPr>
          <w:rFonts w:ascii="Times New Roman" w:eastAsia="Times New Roman" w:hAnsi="Times New Roman" w:cs="Times New Roman"/>
          <w:color w:val="000000" w:themeColor="text1"/>
          <w:sz w:val="28"/>
          <w:szCs w:val="28"/>
          <w:lang w:eastAsia="en-US"/>
        </w:rPr>
        <w:t xml:space="preserve">о проведении открытого аукциона в электронной форме </w:t>
      </w:r>
      <w:r w:rsidR="0039011E" w:rsidRPr="00FE524A">
        <w:rPr>
          <w:rFonts w:ascii="Times New Roman" w:eastAsia="Calibri" w:hAnsi="Times New Roman" w:cs="Times New Roman"/>
          <w:sz w:val="28"/>
          <w:szCs w:val="28"/>
          <w:lang w:eastAsia="en-US"/>
        </w:rPr>
        <w:t>на</w:t>
      </w:r>
      <w:r w:rsidR="00F94F7A" w:rsidRPr="00FE524A">
        <w:rPr>
          <w:rFonts w:ascii="Times New Roman" w:eastAsia="Calibri" w:hAnsi="Times New Roman" w:cs="Times New Roman"/>
          <w:sz w:val="28"/>
          <w:szCs w:val="28"/>
          <w:lang w:eastAsia="en-US"/>
        </w:rPr>
        <w:t xml:space="preserve"> выполнения</w:t>
      </w:r>
      <w:r w:rsidR="0039011E" w:rsidRPr="00FE524A">
        <w:rPr>
          <w:rFonts w:ascii="Times New Roman" w:eastAsia="Calibri" w:hAnsi="Times New Roman" w:cs="Times New Roman"/>
          <w:sz w:val="28"/>
          <w:szCs w:val="28"/>
          <w:lang w:eastAsia="en-US"/>
        </w:rPr>
        <w:t xml:space="preserve"> </w:t>
      </w:r>
      <w:r w:rsidR="00F94F7A" w:rsidRPr="00FE524A">
        <w:rPr>
          <w:rFonts w:ascii="Times New Roman" w:hAnsi="Times New Roman" w:cs="Times New Roman"/>
          <w:color w:val="000000"/>
          <w:sz w:val="28"/>
          <w:szCs w:val="28"/>
        </w:rPr>
        <w:t>строительных работ</w:t>
      </w:r>
      <w:r w:rsidR="002A5B6B" w:rsidRPr="00FE524A">
        <w:rPr>
          <w:rFonts w:ascii="Times New Roman" w:hAnsi="Times New Roman" w:cs="Times New Roman"/>
          <w:color w:val="000000"/>
          <w:sz w:val="28"/>
          <w:szCs w:val="28"/>
        </w:rPr>
        <w:t xml:space="preserve"> (покрытие проездов, устройство подпорной стены, наружные сети)</w:t>
      </w:r>
      <w:r w:rsidR="00F94F7A" w:rsidRPr="00FE524A">
        <w:rPr>
          <w:rFonts w:ascii="Times New Roman" w:hAnsi="Times New Roman" w:cs="Times New Roman"/>
          <w:color w:val="000000"/>
          <w:sz w:val="28"/>
          <w:szCs w:val="28"/>
        </w:rPr>
        <w:t xml:space="preserve"> </w:t>
      </w:r>
      <w:r w:rsidR="0039011E" w:rsidRPr="00FE524A">
        <w:rPr>
          <w:rFonts w:ascii="Times New Roman" w:eastAsia="Times New Roman" w:hAnsi="Times New Roman" w:cs="Times New Roman"/>
          <w:color w:val="000000"/>
          <w:sz w:val="28"/>
          <w:szCs w:val="28"/>
        </w:rPr>
        <w:t xml:space="preserve"> </w:t>
      </w:r>
      <w:r w:rsidR="0039011E" w:rsidRPr="00FE524A">
        <w:rPr>
          <w:rFonts w:ascii="Times New Roman" w:eastAsia="Times New Roman" w:hAnsi="Times New Roman" w:cs="Times New Roman"/>
          <w:color w:val="000000" w:themeColor="text1"/>
          <w:sz w:val="28"/>
          <w:szCs w:val="28"/>
          <w:lang w:eastAsia="en-US"/>
        </w:rPr>
        <w:t xml:space="preserve">на общую сумму </w:t>
      </w:r>
      <w:r w:rsidR="002A5B6B" w:rsidRPr="00FE524A">
        <w:rPr>
          <w:rFonts w:ascii="Times New Roman" w:hAnsi="Times New Roman" w:cs="Times New Roman"/>
          <w:color w:val="000000"/>
          <w:sz w:val="28"/>
          <w:szCs w:val="28"/>
        </w:rPr>
        <w:t xml:space="preserve">31 257 030 </w:t>
      </w:r>
      <w:r w:rsidR="002A5B6B" w:rsidRPr="00FE524A">
        <w:rPr>
          <w:rFonts w:ascii="Times New Roman" w:eastAsia="Times New Roman" w:hAnsi="Times New Roman" w:cs="Times New Roman"/>
          <w:color w:val="000000" w:themeColor="text1"/>
          <w:sz w:val="28"/>
          <w:szCs w:val="28"/>
          <w:lang w:eastAsia="en-US"/>
        </w:rPr>
        <w:t>руб. 92</w:t>
      </w:r>
      <w:r w:rsidR="0039011E" w:rsidRPr="00FE524A">
        <w:rPr>
          <w:rFonts w:ascii="Times New Roman" w:eastAsia="Times New Roman" w:hAnsi="Times New Roman" w:cs="Times New Roman"/>
          <w:color w:val="000000" w:themeColor="text1"/>
          <w:sz w:val="28"/>
          <w:szCs w:val="28"/>
          <w:lang w:eastAsia="en-US"/>
        </w:rPr>
        <w:t>  коп.</w:t>
      </w:r>
      <w:r w:rsidR="0039011E" w:rsidRPr="00FE524A">
        <w:rPr>
          <w:rFonts w:ascii="Times New Roman" w:eastAsia="Times New Roman" w:hAnsi="Times New Roman" w:cs="Times New Roman"/>
          <w:color w:val="000000"/>
          <w:sz w:val="28"/>
          <w:szCs w:val="28"/>
        </w:rPr>
        <w:t xml:space="preserve"> </w:t>
      </w:r>
    </w:p>
    <w:p w:rsidR="0039011E" w:rsidRPr="00FE524A" w:rsidRDefault="0039011E" w:rsidP="0039011E">
      <w:pPr>
        <w:spacing w:after="0" w:line="240" w:lineRule="auto"/>
        <w:jc w:val="both"/>
        <w:rPr>
          <w:rFonts w:ascii="Times New Roman" w:eastAsia="Calibri" w:hAnsi="Times New Roman" w:cs="Times New Roman"/>
          <w:sz w:val="28"/>
          <w:szCs w:val="28"/>
          <w:lang w:eastAsia="en-US"/>
        </w:rPr>
      </w:pPr>
      <w:r w:rsidRPr="00FE524A">
        <w:rPr>
          <w:rFonts w:ascii="Times New Roman" w:eastAsia="Calibri" w:hAnsi="Times New Roman" w:cs="Times New Roman"/>
          <w:sz w:val="28"/>
          <w:szCs w:val="28"/>
          <w:lang w:eastAsia="en-US"/>
        </w:rPr>
        <w:t xml:space="preserve">          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39011E" w:rsidRPr="00FE524A" w:rsidRDefault="0039011E" w:rsidP="0039011E">
      <w:pPr>
        <w:spacing w:after="0"/>
        <w:jc w:val="both"/>
        <w:rPr>
          <w:rFonts w:ascii="Times New Roman" w:eastAsia="Times New Roman" w:hAnsi="Times New Roman" w:cs="Times New Roman"/>
          <w:sz w:val="28"/>
          <w:szCs w:val="28"/>
        </w:rPr>
      </w:pPr>
      <w:r w:rsidRPr="00FE524A">
        <w:rPr>
          <w:rFonts w:ascii="Times New Roman" w:eastAsia="Calibri" w:hAnsi="Times New Roman" w:cs="Times New Roman"/>
          <w:sz w:val="28"/>
          <w:szCs w:val="28"/>
          <w:lang w:eastAsia="en-US"/>
        </w:rPr>
        <w:t xml:space="preserve">          Согласно части 5 </w:t>
      </w:r>
      <w:bookmarkStart w:id="1" w:name="sub_345"/>
      <w:r w:rsidRPr="00FE524A">
        <w:rPr>
          <w:rFonts w:ascii="Times New Roman" w:eastAsia="Calibri" w:hAnsi="Times New Roman" w:cs="Times New Roman"/>
          <w:sz w:val="28"/>
          <w:szCs w:val="28"/>
          <w:lang w:eastAsia="en-US"/>
        </w:rPr>
        <w:t xml:space="preserve">статьи 34 ФЗ-44, </w:t>
      </w:r>
      <w:r w:rsidRPr="00FE524A">
        <w:rPr>
          <w:rFonts w:ascii="Times New Roman" w:eastAsia="Times New Roman" w:hAnsi="Times New Roman" w:cs="Times New Roman"/>
          <w:sz w:val="28"/>
          <w:szCs w:val="28"/>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17" w:history="1">
        <w:r w:rsidRPr="00FE524A">
          <w:rPr>
            <w:rFonts w:ascii="Times New Roman" w:eastAsia="Times New Roman" w:hAnsi="Times New Roman" w:cs="Times New Roman"/>
            <w:sz w:val="28"/>
            <w:szCs w:val="28"/>
          </w:rPr>
          <w:t>ключевой</w:t>
        </w:r>
      </w:hyperlink>
      <w:hyperlink r:id="rId18" w:history="1">
        <w:r w:rsidRPr="00FE524A">
          <w:rPr>
            <w:rFonts w:ascii="Times New Roman" w:eastAsia="Times New Roman" w:hAnsi="Times New Roman" w:cs="Times New Roman"/>
            <w:sz w:val="28"/>
            <w:szCs w:val="28"/>
          </w:rPr>
          <w:t xml:space="preserve"> ставки</w:t>
        </w:r>
      </w:hyperlink>
      <w:r w:rsidRPr="00FE524A">
        <w:rPr>
          <w:rFonts w:ascii="Times New Roman" w:eastAsia="Times New Roman" w:hAnsi="Times New Roman" w:cs="Times New Roman"/>
          <w:sz w:val="28"/>
          <w:szCs w:val="28"/>
        </w:rPr>
        <w:t xml:space="preserve"> Центрального банка Российской Федерации от не уплаченной в срок суммы. Штрафы начисляются за ненадлежащее исполнение заказчиком </w:t>
      </w:r>
      <w:r w:rsidRPr="00FE524A">
        <w:rPr>
          <w:rFonts w:ascii="Times New Roman" w:eastAsia="Times New Roman" w:hAnsi="Times New Roman" w:cs="Times New Roman"/>
          <w:sz w:val="28"/>
          <w:szCs w:val="28"/>
        </w:rPr>
        <w:lastRenderedPageBreak/>
        <w:t xml:space="preserve">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9" w:history="1">
        <w:r w:rsidRPr="00FE524A">
          <w:rPr>
            <w:rFonts w:ascii="Times New Roman" w:eastAsia="Times New Roman" w:hAnsi="Times New Roman" w:cs="Times New Roman"/>
            <w:sz w:val="28"/>
            <w:szCs w:val="28"/>
          </w:rPr>
          <w:t>порядке</w:t>
        </w:r>
      </w:hyperlink>
      <w:r w:rsidRPr="00FE524A">
        <w:rPr>
          <w:rFonts w:ascii="Times New Roman" w:eastAsia="Times New Roman" w:hAnsi="Times New Roman" w:cs="Times New Roman"/>
          <w:sz w:val="28"/>
          <w:szCs w:val="28"/>
        </w:rPr>
        <w:t>, установленном Правительством Российской Федерации.</w:t>
      </w:r>
      <w:bookmarkEnd w:id="1"/>
      <w:r w:rsidRPr="00FE524A">
        <w:rPr>
          <w:rFonts w:ascii="Times New Roman" w:eastAsia="Times New Roman" w:hAnsi="Times New Roman" w:cs="Times New Roman"/>
          <w:sz w:val="28"/>
          <w:szCs w:val="28"/>
        </w:rPr>
        <w:tab/>
      </w:r>
    </w:p>
    <w:p w:rsidR="0039011E" w:rsidRPr="00FE524A" w:rsidRDefault="0039011E" w:rsidP="0039011E">
      <w:pPr>
        <w:spacing w:after="0"/>
        <w:jc w:val="both"/>
        <w:rPr>
          <w:rFonts w:ascii="Times New Roman" w:eastAsia="Times New Roman" w:hAnsi="Times New Roman" w:cs="Times New Roman"/>
          <w:sz w:val="28"/>
          <w:szCs w:val="28"/>
        </w:rPr>
      </w:pPr>
      <w:r w:rsidRPr="00FE524A">
        <w:rPr>
          <w:rFonts w:ascii="Times New Roman" w:eastAsia="Times New Roman" w:hAnsi="Times New Roman" w:cs="Times New Roman"/>
          <w:sz w:val="28"/>
          <w:szCs w:val="28"/>
        </w:rPr>
        <w:t xml:space="preserve">         </w:t>
      </w:r>
      <w:r w:rsidRPr="00FE524A">
        <w:rPr>
          <w:rFonts w:ascii="Times New Roman" w:eastAsia="Calibri" w:hAnsi="Times New Roman" w:cs="Times New Roman"/>
          <w:sz w:val="28"/>
          <w:szCs w:val="28"/>
          <w:lang w:eastAsia="en-US"/>
        </w:rPr>
        <w:t xml:space="preserve"> С</w:t>
      </w:r>
      <w:r w:rsidR="00CE3309">
        <w:rPr>
          <w:rFonts w:ascii="Times New Roman" w:eastAsia="Calibri" w:hAnsi="Times New Roman" w:cs="Times New Roman"/>
          <w:sz w:val="28"/>
          <w:szCs w:val="28"/>
          <w:lang w:eastAsia="en-US"/>
        </w:rPr>
        <w:t>огласно части 7 статьи 34 ФЗ-44</w:t>
      </w:r>
      <w:r w:rsidR="00B12BA1" w:rsidRPr="00B12BA1">
        <w:rPr>
          <w:rFonts w:ascii="Times New Roman" w:eastAsia="Times New Roman" w:hAnsi="Times New Roman"/>
          <w:color w:val="000000" w:themeColor="text1"/>
          <w:sz w:val="28"/>
          <w:szCs w:val="28"/>
        </w:rPr>
        <w:t xml:space="preserve"> </w:t>
      </w:r>
      <w:r w:rsidR="00B12BA1">
        <w:rPr>
          <w:rFonts w:ascii="Times New Roman" w:eastAsia="Times New Roman" w:hAnsi="Times New Roman"/>
          <w:color w:val="000000" w:themeColor="text1"/>
          <w:sz w:val="28"/>
          <w:szCs w:val="28"/>
        </w:rPr>
        <w:t xml:space="preserve">(в ред. Федерального закона от 31.12.2017г. </w:t>
      </w:r>
      <w:r w:rsidR="00CE3309">
        <w:rPr>
          <w:rFonts w:ascii="Times New Roman" w:eastAsia="Times New Roman" w:hAnsi="Times New Roman"/>
          <w:color w:val="000000" w:themeColor="text1"/>
          <w:sz w:val="28"/>
          <w:szCs w:val="28"/>
        </w:rPr>
        <w:br/>
      </w:r>
      <w:r w:rsidR="00B12BA1">
        <w:rPr>
          <w:rFonts w:ascii="Times New Roman" w:eastAsia="Times New Roman" w:hAnsi="Times New Roman"/>
          <w:color w:val="000000" w:themeColor="text1"/>
          <w:sz w:val="28"/>
          <w:szCs w:val="28"/>
        </w:rPr>
        <w:t>№ 504-ФЗ)</w:t>
      </w:r>
      <w:r w:rsidR="00CE3309">
        <w:rPr>
          <w:rFonts w:ascii="Times New Roman" w:eastAsia="Times New Roman" w:hAnsi="Times New Roman"/>
          <w:color w:val="000000" w:themeColor="text1"/>
          <w:sz w:val="28"/>
          <w:szCs w:val="28"/>
        </w:rPr>
        <w:t>,</w:t>
      </w:r>
      <w:r w:rsidR="00B12BA1">
        <w:rPr>
          <w:rFonts w:ascii="Times New Roman" w:eastAsia="Times New Roman" w:hAnsi="Times New Roman"/>
          <w:color w:val="000000" w:themeColor="text1"/>
          <w:sz w:val="28"/>
          <w:szCs w:val="28"/>
        </w:rPr>
        <w:t xml:space="preserve"> </w:t>
      </w:r>
      <w:r w:rsidR="00CE3309">
        <w:rPr>
          <w:rFonts w:ascii="Times New Roman" w:eastAsia="Calibri" w:hAnsi="Times New Roman" w:cs="Times New Roman"/>
          <w:sz w:val="28"/>
          <w:szCs w:val="28"/>
          <w:lang w:eastAsia="en-US"/>
        </w:rPr>
        <w:t>п</w:t>
      </w:r>
      <w:r w:rsidRPr="00FE524A">
        <w:rPr>
          <w:rFonts w:ascii="Times New Roman" w:eastAsia="Times New Roman" w:hAnsi="Times New Roman" w:cs="Times New Roman"/>
          <w:sz w:val="28"/>
          <w:szCs w:val="28"/>
        </w:rPr>
        <w:t xml:space="preserve">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0" w:history="1">
        <w:r w:rsidRPr="00FE524A">
          <w:rPr>
            <w:rFonts w:ascii="Times New Roman" w:eastAsia="Times New Roman" w:hAnsi="Times New Roman" w:cs="Times New Roman"/>
            <w:sz w:val="28"/>
            <w:szCs w:val="28"/>
          </w:rPr>
          <w:t>порядке</w:t>
        </w:r>
      </w:hyperlink>
      <w:r w:rsidRPr="00FE524A">
        <w:rPr>
          <w:rFonts w:ascii="Times New Roman" w:eastAsia="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1" w:history="1">
        <w:r w:rsidRPr="00FE524A">
          <w:rPr>
            <w:rFonts w:ascii="Times New Roman" w:eastAsia="Times New Roman" w:hAnsi="Times New Roman" w:cs="Times New Roman"/>
            <w:sz w:val="28"/>
            <w:szCs w:val="28"/>
          </w:rPr>
          <w:t>ключевой</w:t>
        </w:r>
      </w:hyperlink>
      <w:hyperlink r:id="rId22" w:history="1">
        <w:r w:rsidRPr="00FE524A">
          <w:rPr>
            <w:rFonts w:ascii="Times New Roman" w:eastAsia="Times New Roman" w:hAnsi="Times New Roman" w:cs="Times New Roman"/>
            <w:sz w:val="28"/>
            <w:szCs w:val="28"/>
          </w:rPr>
          <w:t xml:space="preserve"> ставки</w:t>
        </w:r>
      </w:hyperlink>
      <w:r w:rsidRPr="00FE524A">
        <w:rPr>
          <w:rFonts w:ascii="Times New Roman" w:eastAsia="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602578" w:rsidRPr="00FE524A" w:rsidRDefault="0039011E" w:rsidP="00602578">
      <w:pPr>
        <w:autoSpaceDE w:val="0"/>
        <w:spacing w:before="57"/>
        <w:ind w:firstLine="540"/>
        <w:jc w:val="both"/>
        <w:rPr>
          <w:rFonts w:ascii="Times New Roman" w:eastAsia="Arial" w:hAnsi="Times New Roman" w:cs="Arial"/>
          <w:sz w:val="28"/>
          <w:szCs w:val="28"/>
        </w:rPr>
      </w:pPr>
      <w:r w:rsidRPr="00FE524A">
        <w:rPr>
          <w:rFonts w:ascii="Times New Roman" w:eastAsia="Calibri" w:hAnsi="Times New Roman" w:cs="Times New Roman"/>
          <w:sz w:val="28"/>
          <w:szCs w:val="28"/>
          <w:lang w:eastAsia="en-US"/>
        </w:rPr>
        <w:t xml:space="preserve"> </w:t>
      </w:r>
      <w:r w:rsidR="00AE2D39" w:rsidRPr="00FE524A">
        <w:rPr>
          <w:rFonts w:ascii="Times New Roman" w:eastAsia="Times New Roman" w:hAnsi="Times New Roman" w:cs="Times New Roman"/>
          <w:sz w:val="28"/>
          <w:szCs w:val="28"/>
        </w:rPr>
        <w:t>Однако</w:t>
      </w:r>
      <w:r w:rsidRPr="00FE524A">
        <w:rPr>
          <w:rFonts w:ascii="Times New Roman" w:eastAsia="Times New Roman" w:hAnsi="Times New Roman" w:cs="Times New Roman"/>
          <w:sz w:val="28"/>
          <w:szCs w:val="28"/>
        </w:rPr>
        <w:t xml:space="preserve">, </w:t>
      </w:r>
      <w:r w:rsidR="00683704" w:rsidRPr="00FE524A">
        <w:rPr>
          <w:rFonts w:ascii="Times New Roman" w:hAnsi="Times New Roman" w:cs="Times New Roman"/>
          <w:sz w:val="28"/>
          <w:szCs w:val="28"/>
        </w:rPr>
        <w:t>ГБУ «Ножай-Юртовский реабилитационный центр для несовершеннолетних» на 100 мест</w:t>
      </w:r>
      <w:r w:rsidRPr="00FE524A">
        <w:rPr>
          <w:rFonts w:ascii="Times New Roman" w:eastAsia="Calibri" w:hAnsi="Times New Roman" w:cs="Times New Roman"/>
          <w:sz w:val="28"/>
          <w:szCs w:val="28"/>
          <w:lang w:eastAsia="en-US"/>
        </w:rPr>
        <w:t xml:space="preserve"> в </w:t>
      </w:r>
      <w:r w:rsidRPr="00FE524A">
        <w:rPr>
          <w:rFonts w:ascii="Times New Roman" w:eastAsia="Times New Roman" w:hAnsi="Times New Roman" w:cs="Times New Roman"/>
          <w:sz w:val="28"/>
          <w:szCs w:val="28"/>
        </w:rPr>
        <w:t xml:space="preserve">проекте контракта </w:t>
      </w:r>
      <w:r w:rsidRPr="00FE524A">
        <w:rPr>
          <w:rFonts w:ascii="Times New Roman" w:eastAsia="Calibri" w:hAnsi="Times New Roman" w:cs="Times New Roman"/>
          <w:sz w:val="28"/>
          <w:szCs w:val="28"/>
          <w:lang w:eastAsia="en-US"/>
        </w:rPr>
        <w:t xml:space="preserve">приложения к аукционной документации </w:t>
      </w:r>
      <w:r w:rsidR="00683704" w:rsidRPr="00FE524A">
        <w:rPr>
          <w:rFonts w:ascii="Times New Roman" w:eastAsia="Times New Roman" w:hAnsi="Times New Roman" w:cs="Times New Roman"/>
          <w:sz w:val="28"/>
          <w:szCs w:val="28"/>
        </w:rPr>
        <w:t>указан пункт 5</w:t>
      </w:r>
      <w:r w:rsidR="00AE2D39" w:rsidRPr="00FE524A">
        <w:rPr>
          <w:rFonts w:ascii="Times New Roman" w:eastAsia="Times New Roman" w:hAnsi="Times New Roman" w:cs="Times New Roman"/>
          <w:sz w:val="28"/>
          <w:szCs w:val="28"/>
        </w:rPr>
        <w:t>.2.1 согласно которому п</w:t>
      </w:r>
      <w:r w:rsidRPr="00FE524A">
        <w:rPr>
          <w:rFonts w:ascii="Times New Roman" w:eastAsia="Times New Roman" w:hAnsi="Times New Roman" w:cs="Times New Roman"/>
          <w:sz w:val="28"/>
          <w:szCs w:val="28"/>
        </w:rPr>
        <w:t xml:space="preserve">еня начисляется </w:t>
      </w:r>
      <w:r w:rsidR="00AE2D39" w:rsidRPr="00FE524A">
        <w:rPr>
          <w:rFonts w:ascii="Times New Roman" w:eastAsia="Arial" w:hAnsi="Times New Roman" w:cs="Arial"/>
          <w:sz w:val="28"/>
          <w:szCs w:val="28"/>
        </w:rPr>
        <w:t>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Пеня устанавливается контрактом в размере 1/300 действующей на дату уплаты пеней ставки рефинансирования Банка России от не уплаченной в срок суммы.</w:t>
      </w:r>
    </w:p>
    <w:p w:rsidR="0039011E" w:rsidRPr="00FE524A" w:rsidRDefault="00C04269" w:rsidP="00602578">
      <w:pPr>
        <w:autoSpaceDE w:val="0"/>
        <w:spacing w:before="57"/>
        <w:ind w:firstLine="540"/>
        <w:jc w:val="both"/>
        <w:rPr>
          <w:rFonts w:ascii="Times New Roman" w:eastAsia="Arial" w:hAnsi="Times New Roman" w:cs="Arial"/>
          <w:sz w:val="28"/>
          <w:szCs w:val="28"/>
        </w:rPr>
      </w:pPr>
      <w:r w:rsidRPr="00CE3309">
        <w:rPr>
          <w:rFonts w:ascii="Times New Roman" w:eastAsia="Times New Roman" w:hAnsi="Times New Roman" w:cs="Times New Roman"/>
          <w:sz w:val="28"/>
          <w:szCs w:val="28"/>
        </w:rPr>
        <w:t xml:space="preserve">Таким образом, </w:t>
      </w:r>
      <w:r w:rsidR="00683704" w:rsidRPr="00CE3309">
        <w:rPr>
          <w:rFonts w:ascii="Times New Roman" w:hAnsi="Times New Roman" w:cs="Times New Roman"/>
          <w:sz w:val="28"/>
          <w:szCs w:val="28"/>
        </w:rPr>
        <w:t>ГБУ «Ножай-Юртовский реабилитационный центр для несовершеннолетних» на 100 мест</w:t>
      </w:r>
      <w:r w:rsidR="0039011E" w:rsidRPr="00CE3309">
        <w:rPr>
          <w:rFonts w:ascii="Times New Roman" w:eastAsia="Calibri" w:hAnsi="Times New Roman" w:cs="Times New Roman"/>
          <w:sz w:val="28"/>
          <w:szCs w:val="28"/>
          <w:lang w:eastAsia="en-US"/>
        </w:rPr>
        <w:t xml:space="preserve"> </w:t>
      </w:r>
      <w:r w:rsidR="0039011E" w:rsidRPr="00CE3309">
        <w:rPr>
          <w:rFonts w:ascii="Times New Roman" w:eastAsia="Times New Roman" w:hAnsi="Times New Roman" w:cs="Times New Roman"/>
          <w:sz w:val="28"/>
          <w:szCs w:val="28"/>
          <w:lang w:eastAsia="en-US"/>
        </w:rPr>
        <w:t xml:space="preserve">при утверждении аукционной документации </w:t>
      </w:r>
      <w:r w:rsidR="00EA6516" w:rsidRPr="00CE3309">
        <w:rPr>
          <w:rFonts w:ascii="Times New Roman" w:eastAsia="Calibri" w:hAnsi="Times New Roman" w:cs="Times New Roman"/>
          <w:sz w:val="28"/>
          <w:szCs w:val="28"/>
          <w:lang w:eastAsia="en-US"/>
        </w:rPr>
        <w:t xml:space="preserve">нарушены требования части </w:t>
      </w:r>
      <w:r w:rsidR="0039011E" w:rsidRPr="00CE3309">
        <w:rPr>
          <w:rFonts w:ascii="Times New Roman" w:eastAsia="Calibri" w:hAnsi="Times New Roman" w:cs="Times New Roman"/>
          <w:sz w:val="28"/>
          <w:szCs w:val="28"/>
          <w:lang w:eastAsia="en-US"/>
        </w:rPr>
        <w:t>7 статьи 34 ФЗ-44.</w:t>
      </w:r>
      <w:r w:rsidR="0039011E" w:rsidRPr="00FE524A">
        <w:rPr>
          <w:rFonts w:ascii="Times New Roman" w:eastAsia="Calibri" w:hAnsi="Times New Roman" w:cs="Times New Roman"/>
          <w:sz w:val="28"/>
          <w:szCs w:val="28"/>
          <w:lang w:eastAsia="en-US"/>
        </w:rPr>
        <w:t xml:space="preserve"> </w:t>
      </w:r>
    </w:p>
    <w:p w:rsidR="00E8593B" w:rsidRPr="00FE524A" w:rsidRDefault="00E8593B" w:rsidP="00E8593B">
      <w:pPr>
        <w:autoSpaceDE w:val="0"/>
        <w:autoSpaceDN w:val="0"/>
        <w:adjustRightInd w:val="0"/>
        <w:spacing w:after="0" w:line="264" w:lineRule="auto"/>
        <w:jc w:val="both"/>
        <w:rPr>
          <w:rFonts w:ascii="Times New Roman" w:eastAsia="Calibri" w:hAnsi="Times New Roman" w:cs="Times New Roman"/>
          <w:sz w:val="28"/>
          <w:szCs w:val="28"/>
          <w:lang w:eastAsia="en-US"/>
        </w:rPr>
      </w:pPr>
      <w:r w:rsidRPr="00FE524A">
        <w:rPr>
          <w:rFonts w:ascii="Times New Roman" w:eastAsia="Calibri" w:hAnsi="Times New Roman" w:cs="Times New Roman"/>
          <w:sz w:val="28"/>
          <w:szCs w:val="28"/>
          <w:lang w:eastAsia="en-US"/>
        </w:rPr>
        <w:t xml:space="preserve">        </w:t>
      </w:r>
      <w:r w:rsidR="00C04269" w:rsidRPr="00FE524A">
        <w:rPr>
          <w:rFonts w:ascii="Times New Roman" w:eastAsia="Calibri" w:hAnsi="Times New Roman" w:cs="Times New Roman"/>
          <w:sz w:val="28"/>
          <w:szCs w:val="28"/>
          <w:lang w:eastAsia="en-US"/>
        </w:rPr>
        <w:t xml:space="preserve"> </w:t>
      </w:r>
      <w:r w:rsidR="0039011E" w:rsidRPr="00FE524A">
        <w:rPr>
          <w:rFonts w:ascii="Times New Roman" w:eastAsia="Calibri" w:hAnsi="Times New Roman" w:cs="Times New Roman"/>
          <w:sz w:val="28"/>
          <w:szCs w:val="28"/>
          <w:lang w:eastAsia="en-US"/>
        </w:rPr>
        <w:t xml:space="preserve">В действиях </w:t>
      </w:r>
      <w:r w:rsidR="00683704" w:rsidRPr="00FE524A">
        <w:rPr>
          <w:rFonts w:ascii="Times New Roman" w:hAnsi="Times New Roman" w:cs="Times New Roman"/>
          <w:sz w:val="28"/>
          <w:szCs w:val="28"/>
        </w:rPr>
        <w:t>ГБУ «Ножай-Юртовский реабилитационный центр для несовершеннолетних» на 100 мест</w:t>
      </w:r>
      <w:r w:rsidR="00683704" w:rsidRPr="00FE524A">
        <w:rPr>
          <w:rFonts w:ascii="Times New Roman" w:eastAsia="Calibri" w:hAnsi="Times New Roman" w:cs="Times New Roman"/>
          <w:sz w:val="28"/>
          <w:szCs w:val="28"/>
          <w:lang w:eastAsia="en-US"/>
        </w:rPr>
        <w:t xml:space="preserve"> </w:t>
      </w:r>
      <w:r w:rsidR="0039011E" w:rsidRPr="00FE524A">
        <w:rPr>
          <w:rFonts w:ascii="Times New Roman" w:eastAsia="Calibri" w:hAnsi="Times New Roman" w:cs="Times New Roman"/>
          <w:sz w:val="28"/>
          <w:szCs w:val="28"/>
          <w:lang w:eastAsia="en-US"/>
        </w:rPr>
        <w:t xml:space="preserve">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r w:rsidRPr="00FE524A">
        <w:rPr>
          <w:rFonts w:ascii="Times New Roman" w:eastAsia="Calibri" w:hAnsi="Times New Roman" w:cs="Times New Roman"/>
          <w:sz w:val="28"/>
          <w:szCs w:val="28"/>
          <w:lang w:eastAsia="en-US"/>
        </w:rPr>
        <w:t xml:space="preserve">         </w:t>
      </w:r>
    </w:p>
    <w:p w:rsidR="00EF40AF" w:rsidRPr="00FE524A" w:rsidRDefault="00EF40AF" w:rsidP="00E8593B">
      <w:pPr>
        <w:autoSpaceDE w:val="0"/>
        <w:autoSpaceDN w:val="0"/>
        <w:adjustRightInd w:val="0"/>
        <w:spacing w:after="0" w:line="264" w:lineRule="auto"/>
        <w:jc w:val="both"/>
        <w:rPr>
          <w:rFonts w:ascii="Times New Roman" w:eastAsia="Calibri" w:hAnsi="Times New Roman" w:cs="Times New Roman"/>
          <w:sz w:val="28"/>
          <w:szCs w:val="28"/>
          <w:lang w:eastAsia="en-US"/>
        </w:rPr>
      </w:pPr>
    </w:p>
    <w:p w:rsidR="00EF40AF" w:rsidRPr="00FE524A" w:rsidRDefault="00EF40AF" w:rsidP="00EF40AF">
      <w:pPr>
        <w:pStyle w:val="aa"/>
        <w:numPr>
          <w:ilvl w:val="0"/>
          <w:numId w:val="6"/>
        </w:numPr>
        <w:autoSpaceDE w:val="0"/>
        <w:autoSpaceDN w:val="0"/>
        <w:adjustRightInd w:val="0"/>
        <w:spacing w:line="264" w:lineRule="auto"/>
        <w:jc w:val="both"/>
        <w:rPr>
          <w:rFonts w:eastAsia="Calibri"/>
          <w:sz w:val="28"/>
          <w:szCs w:val="28"/>
          <w:lang w:eastAsia="en-US"/>
        </w:rPr>
      </w:pPr>
      <w:r w:rsidRPr="00FE524A">
        <w:rPr>
          <w:rFonts w:eastAsia="Calibri"/>
          <w:sz w:val="28"/>
          <w:szCs w:val="28"/>
          <w:lang w:eastAsia="en-US"/>
        </w:rPr>
        <w:t>Закупка № 0194200000518004007 от 06.07.2018 года.</w:t>
      </w:r>
    </w:p>
    <w:p w:rsidR="00EF40AF" w:rsidRPr="00FE524A" w:rsidRDefault="00EF40AF" w:rsidP="00E8593B">
      <w:pPr>
        <w:autoSpaceDE w:val="0"/>
        <w:autoSpaceDN w:val="0"/>
        <w:adjustRightInd w:val="0"/>
        <w:spacing w:after="0" w:line="264" w:lineRule="auto"/>
        <w:jc w:val="both"/>
        <w:rPr>
          <w:rFonts w:ascii="Times New Roman" w:eastAsia="Calibri" w:hAnsi="Times New Roman" w:cs="Times New Roman"/>
          <w:sz w:val="28"/>
          <w:szCs w:val="28"/>
          <w:lang w:eastAsia="en-US"/>
        </w:rPr>
      </w:pPr>
      <w:r w:rsidRPr="00FE524A">
        <w:rPr>
          <w:rFonts w:ascii="Times New Roman" w:eastAsia="Calibri" w:hAnsi="Times New Roman" w:cs="Times New Roman"/>
          <w:sz w:val="28"/>
          <w:szCs w:val="28"/>
          <w:lang w:eastAsia="en-US"/>
        </w:rPr>
        <w:t xml:space="preserve">        </w:t>
      </w:r>
    </w:p>
    <w:p w:rsidR="00E8593B" w:rsidRPr="00FE524A" w:rsidRDefault="00EF40AF" w:rsidP="00E8593B">
      <w:pPr>
        <w:autoSpaceDE w:val="0"/>
        <w:autoSpaceDN w:val="0"/>
        <w:adjustRightInd w:val="0"/>
        <w:spacing w:after="0" w:line="264" w:lineRule="auto"/>
        <w:jc w:val="both"/>
        <w:rPr>
          <w:rFonts w:ascii="Times New Roman" w:eastAsia="Calibri" w:hAnsi="Times New Roman" w:cs="Times New Roman"/>
          <w:color w:val="000000" w:themeColor="text1"/>
          <w:kern w:val="16"/>
          <w:sz w:val="28"/>
          <w:szCs w:val="28"/>
          <w:lang w:eastAsia="en-US"/>
        </w:rPr>
      </w:pPr>
      <w:r w:rsidRPr="00FE524A">
        <w:rPr>
          <w:rFonts w:ascii="Times New Roman" w:eastAsia="Calibri" w:hAnsi="Times New Roman" w:cs="Times New Roman"/>
          <w:sz w:val="28"/>
          <w:szCs w:val="28"/>
          <w:lang w:eastAsia="en-US"/>
        </w:rPr>
        <w:t xml:space="preserve">          </w:t>
      </w:r>
      <w:r w:rsidR="00E8593B" w:rsidRPr="00FE524A">
        <w:rPr>
          <w:rFonts w:ascii="Times New Roman" w:eastAsia="Calibri" w:hAnsi="Times New Roman" w:cs="Times New Roman"/>
          <w:sz w:val="28"/>
          <w:szCs w:val="28"/>
          <w:lang w:eastAsia="en-US"/>
        </w:rPr>
        <w:t xml:space="preserve"> </w:t>
      </w:r>
      <w:hyperlink r:id="rId23" w:tgtFrame="_blank" w:tooltip="Комитет Правительства Чеченской Республики по государственному заказу" w:history="1">
        <w:r w:rsidR="00E8593B" w:rsidRPr="00FE524A">
          <w:rPr>
            <w:rFonts w:ascii="Times New Roman" w:eastAsia="Calibri" w:hAnsi="Times New Roman" w:cs="Times New Roman"/>
            <w:sz w:val="28"/>
            <w:szCs w:val="28"/>
            <w:lang w:eastAsia="en-US"/>
          </w:rPr>
          <w:t>Комитетом Правительства Чеченской Республики по государственному заказу</w:t>
        </w:r>
      </w:hyperlink>
      <w:r w:rsidR="00E8593B" w:rsidRPr="00FE524A">
        <w:rPr>
          <w:rFonts w:ascii="Times New Roman" w:eastAsia="Calibri" w:hAnsi="Times New Roman" w:cs="Times New Roman"/>
          <w:sz w:val="28"/>
          <w:szCs w:val="28"/>
          <w:lang w:eastAsia="en-US"/>
        </w:rPr>
        <w:t xml:space="preserve"> как уполномоченным органом согласно пункту 1.2. Положения «О Комитете Правительства Чеченской Республики по государственному заказу», утвержденного Постановлением Правительства Чеченской Республики от 19 декабря 2013 года № 339, пункту 2 Распоряжения Правительства Чеченской Республики от 02.12.2013 № 375-р «О мерах по реформированию системы закупок товаров (работ, услуг) для </w:t>
      </w:r>
      <w:r w:rsidR="00E8593B" w:rsidRPr="00FE524A">
        <w:rPr>
          <w:rFonts w:ascii="Times New Roman" w:eastAsia="Calibri" w:hAnsi="Times New Roman" w:cs="Times New Roman"/>
          <w:sz w:val="28"/>
          <w:szCs w:val="28"/>
          <w:lang w:eastAsia="en-US"/>
        </w:rPr>
        <w:lastRenderedPageBreak/>
        <w:t xml:space="preserve">обеспечения нужд Чеченской Республики» и части 1 статьи 26 ФЗ-44, </w:t>
      </w:r>
      <w:r w:rsidR="00E8593B" w:rsidRPr="00FE524A">
        <w:rPr>
          <w:rFonts w:ascii="Times New Roman" w:eastAsia="Calibri" w:hAnsi="Times New Roman" w:cs="Times New Roman"/>
          <w:color w:val="000000" w:themeColor="text1"/>
          <w:sz w:val="28"/>
          <w:szCs w:val="28"/>
          <w:lang w:eastAsia="en-US"/>
        </w:rPr>
        <w:t>по определению поставщиков (подрядчиков, исполнителей) для государственных и муниципальных заказчиков Чеченской Республики ЕИС в сфере закупок</w:t>
      </w:r>
      <w:r w:rsidR="00E8593B" w:rsidRPr="00FE524A">
        <w:rPr>
          <w:rFonts w:ascii="Times New Roman" w:eastAsia="Times New Roman" w:hAnsi="Times New Roman" w:cs="Times New Roman"/>
          <w:color w:val="000000" w:themeColor="text1"/>
          <w:sz w:val="28"/>
          <w:szCs w:val="28"/>
          <w:lang w:eastAsia="en-US"/>
        </w:rPr>
        <w:t xml:space="preserve"> размещено извещение </w:t>
      </w:r>
      <w:r w:rsidR="00E8593B" w:rsidRPr="00FE524A">
        <w:rPr>
          <w:rFonts w:ascii="Times New Roman" w:eastAsia="Times New Roman" w:hAnsi="Times New Roman" w:cs="Times New Roman"/>
          <w:color w:val="000000" w:themeColor="text1"/>
          <w:kern w:val="16"/>
          <w:sz w:val="28"/>
          <w:szCs w:val="28"/>
          <w:lang w:eastAsia="en-US"/>
        </w:rPr>
        <w:t xml:space="preserve">от </w:t>
      </w:r>
      <w:r w:rsidR="00E8593B" w:rsidRPr="00FE524A">
        <w:rPr>
          <w:rFonts w:ascii="Times New Roman" w:hAnsi="Times New Roman" w:cs="Times New Roman"/>
          <w:color w:val="000000"/>
          <w:sz w:val="28"/>
          <w:szCs w:val="28"/>
        </w:rPr>
        <w:t>06.07.2018 года</w:t>
      </w:r>
      <w:r w:rsidR="00E8593B" w:rsidRPr="00FE524A">
        <w:rPr>
          <w:rFonts w:ascii="Times New Roman" w:eastAsia="Times New Roman" w:hAnsi="Times New Roman" w:cs="Times New Roman"/>
          <w:color w:val="000000" w:themeColor="text1"/>
          <w:sz w:val="28"/>
          <w:szCs w:val="28"/>
          <w:lang w:eastAsia="en-US"/>
        </w:rPr>
        <w:t xml:space="preserve"> № </w:t>
      </w:r>
      <w:r w:rsidR="00E8593B" w:rsidRPr="00FE524A">
        <w:rPr>
          <w:rFonts w:ascii="Times New Roman" w:hAnsi="Times New Roman" w:cs="Times New Roman"/>
          <w:color w:val="000000"/>
          <w:sz w:val="28"/>
          <w:szCs w:val="28"/>
        </w:rPr>
        <w:t xml:space="preserve">0194200000518004007 </w:t>
      </w:r>
      <w:r w:rsidR="00E8593B" w:rsidRPr="00FE524A">
        <w:rPr>
          <w:rFonts w:ascii="Times New Roman" w:eastAsia="Times New Roman" w:hAnsi="Times New Roman" w:cs="Times New Roman"/>
          <w:color w:val="000000" w:themeColor="text1"/>
          <w:sz w:val="28"/>
          <w:szCs w:val="28"/>
          <w:lang w:eastAsia="en-US"/>
        </w:rPr>
        <w:t xml:space="preserve">о проведении открытого аукциона в электронной форме </w:t>
      </w:r>
      <w:r w:rsidR="00E8593B" w:rsidRPr="00FE524A">
        <w:rPr>
          <w:rFonts w:ascii="Times New Roman" w:eastAsia="Calibri" w:hAnsi="Times New Roman" w:cs="Times New Roman"/>
          <w:sz w:val="28"/>
          <w:szCs w:val="28"/>
          <w:lang w:eastAsia="en-US"/>
        </w:rPr>
        <w:t xml:space="preserve">на </w:t>
      </w:r>
      <w:r w:rsidR="00BE6B05" w:rsidRPr="00FE524A">
        <w:rPr>
          <w:rFonts w:ascii="Times New Roman" w:hAnsi="Times New Roman" w:cs="Times New Roman"/>
          <w:color w:val="000000"/>
          <w:sz w:val="28"/>
          <w:szCs w:val="28"/>
        </w:rPr>
        <w:t>поставку программно-аппаратного комплекса средства криптографической защиты информации для подключения к защищенной телекоммуникационной сети №1309 Министерства труда, занятости и социального развития Чеченской Республики</w:t>
      </w:r>
      <w:r w:rsidR="00BE6B05" w:rsidRPr="00FE524A">
        <w:rPr>
          <w:rFonts w:ascii="Times New Roman" w:eastAsia="Times New Roman" w:hAnsi="Times New Roman" w:cs="Times New Roman"/>
          <w:color w:val="000000" w:themeColor="text1"/>
          <w:sz w:val="28"/>
          <w:szCs w:val="28"/>
          <w:lang w:eastAsia="en-US"/>
        </w:rPr>
        <w:t xml:space="preserve"> на </w:t>
      </w:r>
      <w:r w:rsidR="00E8593B" w:rsidRPr="00FE524A">
        <w:rPr>
          <w:rFonts w:ascii="Times New Roman" w:eastAsia="Times New Roman" w:hAnsi="Times New Roman" w:cs="Times New Roman"/>
          <w:color w:val="000000" w:themeColor="text1"/>
          <w:sz w:val="28"/>
          <w:szCs w:val="28"/>
          <w:lang w:eastAsia="en-US"/>
        </w:rPr>
        <w:t xml:space="preserve"> сумму </w:t>
      </w:r>
      <w:r w:rsidR="00BE6B05" w:rsidRPr="00FE524A">
        <w:rPr>
          <w:rFonts w:ascii="Times New Roman" w:hAnsi="Times New Roman" w:cs="Times New Roman"/>
          <w:color w:val="000000"/>
          <w:sz w:val="28"/>
          <w:szCs w:val="28"/>
        </w:rPr>
        <w:t>222 110</w:t>
      </w:r>
      <w:r w:rsidR="00BE6B05" w:rsidRPr="00FE524A">
        <w:rPr>
          <w:rFonts w:ascii="Times New Roman" w:eastAsia="Times New Roman" w:hAnsi="Times New Roman" w:cs="Times New Roman"/>
          <w:color w:val="000000" w:themeColor="text1"/>
          <w:sz w:val="28"/>
          <w:szCs w:val="28"/>
          <w:lang w:eastAsia="en-US"/>
        </w:rPr>
        <w:t xml:space="preserve"> </w:t>
      </w:r>
      <w:r w:rsidR="00E8593B" w:rsidRPr="00FE524A">
        <w:rPr>
          <w:rFonts w:ascii="Times New Roman" w:eastAsia="Times New Roman" w:hAnsi="Times New Roman" w:cs="Times New Roman"/>
          <w:color w:val="000000" w:themeColor="text1"/>
          <w:sz w:val="28"/>
          <w:szCs w:val="28"/>
          <w:lang w:eastAsia="en-US"/>
        </w:rPr>
        <w:t>руб. 00  коп.</w:t>
      </w:r>
      <w:r w:rsidR="00E8593B" w:rsidRPr="00FE524A">
        <w:rPr>
          <w:rFonts w:ascii="Times New Roman" w:eastAsia="Times New Roman" w:hAnsi="Times New Roman" w:cs="Times New Roman"/>
          <w:color w:val="000000"/>
          <w:sz w:val="28"/>
          <w:szCs w:val="28"/>
        </w:rPr>
        <w:t xml:space="preserve"> </w:t>
      </w:r>
    </w:p>
    <w:p w:rsidR="00E8593B" w:rsidRPr="00FE524A" w:rsidRDefault="00E8593B" w:rsidP="00E8593B">
      <w:pPr>
        <w:spacing w:after="0" w:line="240" w:lineRule="auto"/>
        <w:jc w:val="both"/>
        <w:rPr>
          <w:rFonts w:ascii="Times New Roman" w:eastAsia="Calibri" w:hAnsi="Times New Roman" w:cs="Times New Roman"/>
          <w:sz w:val="28"/>
          <w:szCs w:val="28"/>
          <w:lang w:eastAsia="en-US"/>
        </w:rPr>
      </w:pPr>
      <w:r w:rsidRPr="00FE524A">
        <w:rPr>
          <w:rFonts w:ascii="Times New Roman" w:eastAsia="Calibri" w:hAnsi="Times New Roman" w:cs="Times New Roman"/>
          <w:sz w:val="28"/>
          <w:szCs w:val="28"/>
          <w:lang w:eastAsia="en-US"/>
        </w:rPr>
        <w:t xml:space="preserve">          Согласно части 4 статьи 64 ФЗ-44 следует, что к документации об электронном аукционе прилагается проект контракта, который является неотъемлемой частью этой документации.</w:t>
      </w:r>
    </w:p>
    <w:p w:rsidR="00E8593B" w:rsidRPr="00FE524A" w:rsidRDefault="00E8593B" w:rsidP="00E8593B">
      <w:pPr>
        <w:spacing w:after="0"/>
        <w:jc w:val="both"/>
        <w:rPr>
          <w:rFonts w:ascii="Times New Roman" w:eastAsia="Times New Roman" w:hAnsi="Times New Roman" w:cs="Times New Roman"/>
          <w:sz w:val="28"/>
          <w:szCs w:val="28"/>
        </w:rPr>
      </w:pPr>
      <w:r w:rsidRPr="00FE524A">
        <w:rPr>
          <w:rFonts w:ascii="Times New Roman" w:eastAsia="Calibri" w:hAnsi="Times New Roman" w:cs="Times New Roman"/>
          <w:sz w:val="28"/>
          <w:szCs w:val="28"/>
          <w:lang w:eastAsia="en-US"/>
        </w:rPr>
        <w:t xml:space="preserve">          Согласно части 5 статьи 34 ФЗ-44, </w:t>
      </w:r>
      <w:r w:rsidRPr="00FE524A">
        <w:rPr>
          <w:rFonts w:ascii="Times New Roman" w:eastAsia="Times New Roman" w:hAnsi="Times New Roman" w:cs="Times New Roman"/>
          <w:sz w:val="28"/>
          <w:szCs w:val="28"/>
        </w:rPr>
        <w:t xml:space="preserve">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w:t>
      </w:r>
      <w:hyperlink r:id="rId24" w:history="1">
        <w:r w:rsidRPr="00FE524A">
          <w:rPr>
            <w:rFonts w:ascii="Times New Roman" w:eastAsia="Times New Roman" w:hAnsi="Times New Roman" w:cs="Times New Roman"/>
            <w:sz w:val="28"/>
            <w:szCs w:val="28"/>
          </w:rPr>
          <w:t>ключевой</w:t>
        </w:r>
      </w:hyperlink>
      <w:hyperlink r:id="rId25" w:history="1">
        <w:r w:rsidRPr="00FE524A">
          <w:rPr>
            <w:rFonts w:ascii="Times New Roman" w:eastAsia="Times New Roman" w:hAnsi="Times New Roman" w:cs="Times New Roman"/>
            <w:sz w:val="28"/>
            <w:szCs w:val="28"/>
          </w:rPr>
          <w:t xml:space="preserve"> ставки</w:t>
        </w:r>
      </w:hyperlink>
      <w:r w:rsidRPr="00FE524A">
        <w:rPr>
          <w:rFonts w:ascii="Times New Roman" w:eastAsia="Times New Roman" w:hAnsi="Times New Roman" w:cs="Times New Roman"/>
          <w:sz w:val="28"/>
          <w:szCs w:val="28"/>
        </w:rPr>
        <w:t xml:space="preserve">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26" w:history="1">
        <w:r w:rsidRPr="00FE524A">
          <w:rPr>
            <w:rFonts w:ascii="Times New Roman" w:eastAsia="Times New Roman" w:hAnsi="Times New Roman" w:cs="Times New Roman"/>
            <w:sz w:val="28"/>
            <w:szCs w:val="28"/>
          </w:rPr>
          <w:t>порядке</w:t>
        </w:r>
      </w:hyperlink>
      <w:r w:rsidRPr="00FE524A">
        <w:rPr>
          <w:rFonts w:ascii="Times New Roman" w:eastAsia="Times New Roman" w:hAnsi="Times New Roman" w:cs="Times New Roman"/>
          <w:sz w:val="28"/>
          <w:szCs w:val="28"/>
        </w:rPr>
        <w:t>, установленном Правительством Российской Федерации.</w:t>
      </w:r>
      <w:r w:rsidRPr="00FE524A">
        <w:rPr>
          <w:rFonts w:ascii="Times New Roman" w:eastAsia="Times New Roman" w:hAnsi="Times New Roman" w:cs="Times New Roman"/>
          <w:sz w:val="28"/>
          <w:szCs w:val="28"/>
        </w:rPr>
        <w:tab/>
      </w:r>
    </w:p>
    <w:p w:rsidR="00E8593B" w:rsidRPr="00FE524A" w:rsidRDefault="006379EF" w:rsidP="00E8593B">
      <w:pPr>
        <w:spacing w:after="0"/>
        <w:jc w:val="both"/>
        <w:rPr>
          <w:rFonts w:ascii="Times New Roman" w:eastAsia="Times New Roman" w:hAnsi="Times New Roman" w:cs="Times New Roman"/>
          <w:sz w:val="28"/>
          <w:szCs w:val="28"/>
        </w:rPr>
      </w:pPr>
      <w:r w:rsidRPr="00FE524A">
        <w:rPr>
          <w:rFonts w:ascii="Times New Roman" w:eastAsia="Times New Roman" w:hAnsi="Times New Roman" w:cs="Times New Roman"/>
          <w:sz w:val="28"/>
          <w:szCs w:val="28"/>
        </w:rPr>
        <w:t xml:space="preserve">         </w:t>
      </w:r>
      <w:r w:rsidRPr="00FE524A">
        <w:rPr>
          <w:rFonts w:ascii="Times New Roman" w:eastAsia="Calibri" w:hAnsi="Times New Roman" w:cs="Times New Roman"/>
          <w:sz w:val="28"/>
          <w:szCs w:val="28"/>
          <w:lang w:eastAsia="en-US"/>
        </w:rPr>
        <w:t xml:space="preserve"> С</w:t>
      </w:r>
      <w:r>
        <w:rPr>
          <w:rFonts w:ascii="Times New Roman" w:eastAsia="Calibri" w:hAnsi="Times New Roman" w:cs="Times New Roman"/>
          <w:sz w:val="28"/>
          <w:szCs w:val="28"/>
          <w:lang w:eastAsia="en-US"/>
        </w:rPr>
        <w:t>огласно части 7 статьи 34 ФЗ-44</w:t>
      </w:r>
      <w:r w:rsidRPr="00B12BA1">
        <w:rPr>
          <w:rFonts w:ascii="Times New Roman" w:eastAsia="Times New Roman" w:hAnsi="Times New Roman"/>
          <w:color w:val="000000" w:themeColor="text1"/>
          <w:sz w:val="28"/>
          <w:szCs w:val="28"/>
        </w:rPr>
        <w:t xml:space="preserve"> </w:t>
      </w:r>
      <w:r>
        <w:rPr>
          <w:rFonts w:ascii="Times New Roman" w:eastAsia="Times New Roman" w:hAnsi="Times New Roman"/>
          <w:color w:val="000000" w:themeColor="text1"/>
          <w:sz w:val="28"/>
          <w:szCs w:val="28"/>
        </w:rPr>
        <w:t xml:space="preserve">(в ред. Федерального закона от 31.12.2017г. </w:t>
      </w:r>
      <w:r w:rsidR="0030621F">
        <w:rPr>
          <w:rFonts w:ascii="Times New Roman" w:eastAsia="Times New Roman" w:hAnsi="Times New Roman"/>
          <w:color w:val="000000" w:themeColor="text1"/>
          <w:sz w:val="28"/>
          <w:szCs w:val="28"/>
        </w:rPr>
        <w:br/>
      </w:r>
      <w:r>
        <w:rPr>
          <w:rFonts w:ascii="Times New Roman" w:eastAsia="Times New Roman" w:hAnsi="Times New Roman"/>
          <w:color w:val="000000" w:themeColor="text1"/>
          <w:sz w:val="28"/>
          <w:szCs w:val="28"/>
        </w:rPr>
        <w:t xml:space="preserve">№ 504-ФЗ), </w:t>
      </w:r>
      <w:r>
        <w:rPr>
          <w:rFonts w:ascii="Times New Roman" w:eastAsia="Times New Roman" w:hAnsi="Times New Roman" w:cs="Times New Roman"/>
          <w:sz w:val="28"/>
          <w:szCs w:val="28"/>
        </w:rPr>
        <w:t>п</w:t>
      </w:r>
      <w:r w:rsidR="00E8593B" w:rsidRPr="00FE524A">
        <w:rPr>
          <w:rFonts w:ascii="Times New Roman" w:eastAsia="Times New Roman" w:hAnsi="Times New Roman" w:cs="Times New Roman"/>
          <w:sz w:val="28"/>
          <w:szCs w:val="28"/>
        </w:rPr>
        <w:t xml:space="preserve">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27" w:history="1">
        <w:r w:rsidR="00E8593B" w:rsidRPr="00FE524A">
          <w:rPr>
            <w:rFonts w:ascii="Times New Roman" w:eastAsia="Times New Roman" w:hAnsi="Times New Roman" w:cs="Times New Roman"/>
            <w:sz w:val="28"/>
            <w:szCs w:val="28"/>
          </w:rPr>
          <w:t>порядке</w:t>
        </w:r>
      </w:hyperlink>
      <w:r w:rsidR="00E8593B" w:rsidRPr="00FE524A">
        <w:rPr>
          <w:rFonts w:ascii="Times New Roman" w:eastAsia="Times New Roman" w:hAnsi="Times New Roman" w:cs="Times New Roman"/>
          <w:sz w:val="28"/>
          <w:szCs w:val="28"/>
        </w:rPr>
        <w:t xml:space="preserve">, установленном Правительством Российской Федерации, но не менее чем одна трехсотая действующей на дату уплаты пени </w:t>
      </w:r>
      <w:hyperlink r:id="rId28" w:history="1">
        <w:r w:rsidR="00E8593B" w:rsidRPr="00FE524A">
          <w:rPr>
            <w:rFonts w:ascii="Times New Roman" w:eastAsia="Times New Roman" w:hAnsi="Times New Roman" w:cs="Times New Roman"/>
            <w:sz w:val="28"/>
            <w:szCs w:val="28"/>
          </w:rPr>
          <w:t>ключевой</w:t>
        </w:r>
      </w:hyperlink>
      <w:hyperlink r:id="rId29" w:history="1">
        <w:r w:rsidR="00E8593B" w:rsidRPr="00FE524A">
          <w:rPr>
            <w:rFonts w:ascii="Times New Roman" w:eastAsia="Times New Roman" w:hAnsi="Times New Roman" w:cs="Times New Roman"/>
            <w:sz w:val="28"/>
            <w:szCs w:val="28"/>
          </w:rPr>
          <w:t xml:space="preserve"> ставки</w:t>
        </w:r>
      </w:hyperlink>
      <w:r w:rsidR="00E8593B" w:rsidRPr="00FE524A">
        <w:rPr>
          <w:rFonts w:ascii="Times New Roman" w:eastAsia="Times New Roman" w:hAnsi="Times New Roman" w:cs="Times New Roman"/>
          <w:sz w:val="28"/>
          <w:szCs w:val="28"/>
        </w:rPr>
        <w:t xml:space="preserve">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E8593B" w:rsidRPr="00FE524A" w:rsidRDefault="00E8593B" w:rsidP="00E8593B">
      <w:pPr>
        <w:shd w:val="clear" w:color="auto" w:fill="FFFFFF"/>
        <w:tabs>
          <w:tab w:val="left" w:pos="1134"/>
          <w:tab w:val="left" w:pos="10348"/>
        </w:tabs>
        <w:spacing w:after="0"/>
        <w:ind w:firstLine="709"/>
        <w:contextualSpacing/>
        <w:jc w:val="both"/>
        <w:rPr>
          <w:rFonts w:ascii="Times New Roman" w:eastAsia="Times New Roman" w:hAnsi="Times New Roman" w:cs="Times New Roman"/>
          <w:sz w:val="28"/>
          <w:szCs w:val="28"/>
        </w:rPr>
      </w:pPr>
      <w:r w:rsidRPr="00FE524A">
        <w:rPr>
          <w:rFonts w:ascii="Times New Roman" w:eastAsia="Calibri" w:hAnsi="Times New Roman" w:cs="Times New Roman"/>
          <w:sz w:val="28"/>
          <w:szCs w:val="28"/>
          <w:lang w:eastAsia="en-US"/>
        </w:rPr>
        <w:t xml:space="preserve"> </w:t>
      </w:r>
      <w:r w:rsidRPr="00FE524A">
        <w:rPr>
          <w:rFonts w:ascii="Times New Roman" w:eastAsia="Times New Roman" w:hAnsi="Times New Roman" w:cs="Times New Roman"/>
          <w:sz w:val="28"/>
          <w:szCs w:val="28"/>
        </w:rPr>
        <w:t xml:space="preserve">Между тем, </w:t>
      </w:r>
      <w:r w:rsidRPr="00FE524A">
        <w:rPr>
          <w:rFonts w:ascii="Times New Roman" w:hAnsi="Times New Roman" w:cs="Times New Roman"/>
          <w:sz w:val="28"/>
          <w:szCs w:val="28"/>
        </w:rPr>
        <w:t>ГБУ «Ножай-Юртовский реабилитационный центр для несовершеннолетних» на 100 мест</w:t>
      </w:r>
      <w:r w:rsidRPr="00FE524A">
        <w:rPr>
          <w:rFonts w:ascii="Times New Roman" w:eastAsia="Calibri" w:hAnsi="Times New Roman" w:cs="Times New Roman"/>
          <w:sz w:val="28"/>
          <w:szCs w:val="28"/>
          <w:lang w:eastAsia="en-US"/>
        </w:rPr>
        <w:t xml:space="preserve"> в </w:t>
      </w:r>
      <w:r w:rsidRPr="00FE524A">
        <w:rPr>
          <w:rFonts w:ascii="Times New Roman" w:eastAsia="Times New Roman" w:hAnsi="Times New Roman" w:cs="Times New Roman"/>
          <w:sz w:val="28"/>
          <w:szCs w:val="28"/>
        </w:rPr>
        <w:t xml:space="preserve">проекте контракта </w:t>
      </w:r>
      <w:r w:rsidRPr="00FE524A">
        <w:rPr>
          <w:rFonts w:ascii="Times New Roman" w:eastAsia="Calibri" w:hAnsi="Times New Roman" w:cs="Times New Roman"/>
          <w:sz w:val="28"/>
          <w:szCs w:val="28"/>
          <w:lang w:eastAsia="en-US"/>
        </w:rPr>
        <w:t xml:space="preserve">приложения к аукционной документации </w:t>
      </w:r>
      <w:r w:rsidR="00B002B4" w:rsidRPr="00FE524A">
        <w:rPr>
          <w:rFonts w:ascii="Times New Roman" w:eastAsia="Times New Roman" w:hAnsi="Times New Roman" w:cs="Times New Roman"/>
          <w:sz w:val="28"/>
          <w:szCs w:val="28"/>
        </w:rPr>
        <w:t>указан пункт 6.2</w:t>
      </w:r>
      <w:r w:rsidR="006379EF">
        <w:rPr>
          <w:rFonts w:ascii="Times New Roman" w:eastAsia="Times New Roman" w:hAnsi="Times New Roman" w:cs="Times New Roman"/>
          <w:sz w:val="28"/>
          <w:szCs w:val="28"/>
        </w:rPr>
        <w:t>. согласно которому п</w:t>
      </w:r>
      <w:r w:rsidRPr="00FE524A">
        <w:rPr>
          <w:rFonts w:ascii="Times New Roman" w:eastAsia="Times New Roman" w:hAnsi="Times New Roman" w:cs="Times New Roman"/>
          <w:sz w:val="28"/>
          <w:szCs w:val="28"/>
        </w:rPr>
        <w:t xml:space="preserve">еня начисляется за каждый день просрочки исполнения поставщиком (подрядчиком, исполнителем) обязательства, предусмотренного контрактом, в размере одной трехсотой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w:t>
      </w:r>
      <w:r w:rsidRPr="00FE524A">
        <w:rPr>
          <w:rFonts w:ascii="Times New Roman" w:eastAsia="Times New Roman" w:hAnsi="Times New Roman" w:cs="Times New Roman"/>
          <w:sz w:val="28"/>
          <w:szCs w:val="28"/>
        </w:rPr>
        <w:lastRenderedPageBreak/>
        <w:t>предусмотренных контрактом и фактически исполненных поставщиком (подрядчиком, исполнителем).</w:t>
      </w:r>
    </w:p>
    <w:p w:rsidR="00E8593B" w:rsidRPr="00FE524A" w:rsidRDefault="00E8593B" w:rsidP="00E8593B">
      <w:pPr>
        <w:widowControl w:val="0"/>
        <w:tabs>
          <w:tab w:val="left" w:pos="709"/>
          <w:tab w:val="left" w:pos="1276"/>
          <w:tab w:val="left" w:pos="1418"/>
        </w:tabs>
        <w:autoSpaceDE w:val="0"/>
        <w:autoSpaceDN w:val="0"/>
        <w:adjustRightInd w:val="0"/>
        <w:spacing w:after="0"/>
        <w:jc w:val="both"/>
        <w:rPr>
          <w:rFonts w:ascii="Times New Roman" w:eastAsia="Times New Roman" w:hAnsi="Times New Roman" w:cs="Times New Roman"/>
          <w:sz w:val="28"/>
          <w:szCs w:val="28"/>
        </w:rPr>
      </w:pPr>
      <w:r w:rsidRPr="00FE524A">
        <w:rPr>
          <w:rFonts w:ascii="Times New Roman" w:eastAsia="Times New Roman" w:hAnsi="Times New Roman" w:cs="Times New Roman"/>
          <w:sz w:val="28"/>
          <w:szCs w:val="28"/>
        </w:rPr>
        <w:t xml:space="preserve">          </w:t>
      </w:r>
      <w:r w:rsidRPr="00FE524A">
        <w:rPr>
          <w:rFonts w:ascii="Times New Roman" w:eastAsia="Times New Roman" w:hAnsi="Times New Roman" w:cs="Times New Roman"/>
          <w:sz w:val="28"/>
          <w:szCs w:val="28"/>
          <w:lang w:eastAsia="en-US"/>
        </w:rPr>
        <w:t xml:space="preserve">Из изложенного следует, что </w:t>
      </w:r>
      <w:r w:rsidRPr="00FE524A">
        <w:rPr>
          <w:rFonts w:ascii="Times New Roman" w:hAnsi="Times New Roman" w:cs="Times New Roman"/>
          <w:sz w:val="28"/>
          <w:szCs w:val="28"/>
        </w:rPr>
        <w:t>ГБУ «Ножай-Юртовский реабилитационный центр для несовершеннолетних» на 100 мест</w:t>
      </w:r>
      <w:r w:rsidRPr="00FE524A">
        <w:rPr>
          <w:rFonts w:ascii="Times New Roman" w:eastAsia="Calibri" w:hAnsi="Times New Roman" w:cs="Times New Roman"/>
          <w:sz w:val="28"/>
          <w:szCs w:val="28"/>
          <w:lang w:eastAsia="en-US"/>
        </w:rPr>
        <w:t xml:space="preserve"> </w:t>
      </w:r>
      <w:r w:rsidRPr="00FE524A">
        <w:rPr>
          <w:rFonts w:ascii="Times New Roman" w:eastAsia="Times New Roman" w:hAnsi="Times New Roman" w:cs="Times New Roman"/>
          <w:sz w:val="28"/>
          <w:szCs w:val="28"/>
          <w:lang w:eastAsia="en-US"/>
        </w:rPr>
        <w:t xml:space="preserve">при утверждении аукционной документации </w:t>
      </w:r>
      <w:r w:rsidR="00EA6516" w:rsidRPr="00FE524A">
        <w:rPr>
          <w:rFonts w:ascii="Times New Roman" w:eastAsia="Calibri" w:hAnsi="Times New Roman" w:cs="Times New Roman"/>
          <w:sz w:val="28"/>
          <w:szCs w:val="28"/>
          <w:lang w:eastAsia="en-US"/>
        </w:rPr>
        <w:t>нарушены требования</w:t>
      </w:r>
      <w:r w:rsidR="00E2753B" w:rsidRPr="00FE524A">
        <w:rPr>
          <w:rFonts w:ascii="Times New Roman" w:eastAsia="Calibri" w:hAnsi="Times New Roman" w:cs="Times New Roman"/>
          <w:sz w:val="28"/>
          <w:szCs w:val="28"/>
          <w:lang w:eastAsia="en-US"/>
        </w:rPr>
        <w:t xml:space="preserve"> части </w:t>
      </w:r>
      <w:r w:rsidRPr="00FE524A">
        <w:rPr>
          <w:rFonts w:ascii="Times New Roman" w:eastAsia="Calibri" w:hAnsi="Times New Roman" w:cs="Times New Roman"/>
          <w:sz w:val="28"/>
          <w:szCs w:val="28"/>
          <w:lang w:eastAsia="en-US"/>
        </w:rPr>
        <w:t xml:space="preserve">7 статьи 34 ФЗ-44. </w:t>
      </w:r>
    </w:p>
    <w:p w:rsidR="00E8593B" w:rsidRPr="00FE524A" w:rsidRDefault="00E8593B" w:rsidP="00E8593B">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sidRPr="00FE524A">
        <w:rPr>
          <w:rFonts w:ascii="Times New Roman" w:eastAsia="Calibri" w:hAnsi="Times New Roman" w:cs="Times New Roman"/>
          <w:sz w:val="28"/>
          <w:szCs w:val="28"/>
          <w:lang w:eastAsia="en-US"/>
        </w:rPr>
        <w:t xml:space="preserve">В действиях </w:t>
      </w:r>
      <w:r w:rsidRPr="00FE524A">
        <w:rPr>
          <w:rFonts w:ascii="Times New Roman" w:hAnsi="Times New Roman" w:cs="Times New Roman"/>
          <w:sz w:val="28"/>
          <w:szCs w:val="28"/>
        </w:rPr>
        <w:t>ГБУ «Ножай-Юртовский реабилитационный центр для несовершеннолетних» на 100 мест</w:t>
      </w:r>
      <w:r w:rsidRPr="00FE524A">
        <w:rPr>
          <w:rFonts w:ascii="Times New Roman" w:eastAsia="Calibri" w:hAnsi="Times New Roman" w:cs="Times New Roman"/>
          <w:sz w:val="28"/>
          <w:szCs w:val="28"/>
          <w:lang w:eastAsia="en-US"/>
        </w:rPr>
        <w:t xml:space="preserve"> содержатся признаки административного правонарушения, предусмотренные частью 4.2. статьи 7.30 Кодекса Российской Федерации об административных правонарушениях, согласно которой за утверждение аукционной документации с нарушением требований, предусмотренных законодательством Российской Федерации о контрактной системе в сфере закупок, предусмотрена административная ответственность в виде наложения административного штрафа на должностных лиц в размере трех тысяч рублей.         </w:t>
      </w:r>
    </w:p>
    <w:p w:rsidR="0039011E" w:rsidRPr="00FE524A" w:rsidRDefault="0089341B" w:rsidP="0030621F">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 </w:t>
      </w:r>
      <w:r w:rsidR="0039011E" w:rsidRPr="00FE524A">
        <w:rPr>
          <w:rFonts w:ascii="Times New Roman" w:eastAsia="Calibri" w:hAnsi="Times New Roman" w:cs="Times New Roman"/>
          <w:sz w:val="28"/>
          <w:szCs w:val="28"/>
          <w:lang w:eastAsia="en-US"/>
        </w:rPr>
        <w:t xml:space="preserve">Согласно части 1 статьи 107 ФЗ-44 лица, виновные в нарушении законодательства Российской Федерации и иных нормативных правовых актов о контрактной системе в сфере закупок, несут </w:t>
      </w:r>
      <w:hyperlink r:id="rId30" w:history="1">
        <w:r w:rsidR="0039011E" w:rsidRPr="00FE524A">
          <w:rPr>
            <w:rFonts w:ascii="Times New Roman" w:eastAsia="Calibri" w:hAnsi="Times New Roman" w:cs="Times New Roman"/>
            <w:sz w:val="28"/>
            <w:szCs w:val="28"/>
            <w:lang w:eastAsia="en-US"/>
          </w:rPr>
          <w:t>дисциплинарную</w:t>
        </w:r>
      </w:hyperlink>
      <w:r w:rsidR="0039011E" w:rsidRPr="00FE524A">
        <w:rPr>
          <w:rFonts w:ascii="Times New Roman" w:eastAsia="Calibri" w:hAnsi="Times New Roman" w:cs="Times New Roman"/>
          <w:sz w:val="28"/>
          <w:szCs w:val="28"/>
          <w:lang w:eastAsia="en-US"/>
        </w:rPr>
        <w:t xml:space="preserve">, гражданско-правовую, </w:t>
      </w:r>
      <w:hyperlink r:id="rId31" w:history="1">
        <w:r w:rsidR="0039011E" w:rsidRPr="00FE524A">
          <w:rPr>
            <w:rFonts w:ascii="Times New Roman" w:eastAsia="Calibri" w:hAnsi="Times New Roman" w:cs="Times New Roman"/>
            <w:sz w:val="28"/>
            <w:szCs w:val="28"/>
            <w:lang w:eastAsia="en-US"/>
          </w:rPr>
          <w:t>административную</w:t>
        </w:r>
      </w:hyperlink>
      <w:r w:rsidR="0039011E" w:rsidRPr="00FE524A">
        <w:rPr>
          <w:rFonts w:ascii="Times New Roman" w:eastAsia="Calibri" w:hAnsi="Times New Roman" w:cs="Times New Roman"/>
          <w:sz w:val="28"/>
          <w:szCs w:val="28"/>
          <w:lang w:eastAsia="en-US"/>
        </w:rPr>
        <w:t xml:space="preserve">, </w:t>
      </w:r>
      <w:hyperlink r:id="rId32" w:history="1">
        <w:r w:rsidR="0039011E" w:rsidRPr="00FE524A">
          <w:rPr>
            <w:rFonts w:ascii="Times New Roman" w:eastAsia="Calibri" w:hAnsi="Times New Roman" w:cs="Times New Roman"/>
            <w:sz w:val="28"/>
            <w:szCs w:val="28"/>
            <w:lang w:eastAsia="en-US"/>
          </w:rPr>
          <w:t>уголовную ответственность</w:t>
        </w:r>
      </w:hyperlink>
      <w:r w:rsidR="0039011E" w:rsidRPr="00FE524A">
        <w:rPr>
          <w:rFonts w:ascii="Times New Roman" w:eastAsia="Calibri" w:hAnsi="Times New Roman" w:cs="Times New Roman"/>
          <w:sz w:val="28"/>
          <w:szCs w:val="28"/>
          <w:lang w:eastAsia="en-US"/>
        </w:rPr>
        <w:t xml:space="preserve"> в соответствии с законодательством Российской Федерации.</w:t>
      </w:r>
    </w:p>
    <w:p w:rsidR="0039011E" w:rsidRPr="00FE524A" w:rsidRDefault="0039011E" w:rsidP="0039011E">
      <w:pPr>
        <w:autoSpaceDE w:val="0"/>
        <w:autoSpaceDN w:val="0"/>
        <w:adjustRightInd w:val="0"/>
        <w:spacing w:after="0" w:line="240" w:lineRule="auto"/>
        <w:ind w:firstLine="709"/>
        <w:jc w:val="both"/>
        <w:rPr>
          <w:rFonts w:ascii="Times New Roman" w:hAnsi="Times New Roman" w:cs="Times New Roman"/>
          <w:sz w:val="28"/>
          <w:szCs w:val="28"/>
        </w:rPr>
      </w:pPr>
      <w:r w:rsidRPr="00FE524A">
        <w:rPr>
          <w:rFonts w:ascii="Times New Roman" w:eastAsia="Calibri" w:hAnsi="Times New Roman" w:cs="Times New Roman"/>
          <w:sz w:val="28"/>
          <w:szCs w:val="28"/>
        </w:rPr>
        <w:t>Согласно части 1 статьи 4.5. Кодекса Российской Федерации об административных правонарушениях п</w:t>
      </w:r>
      <w:r w:rsidRPr="00FE524A">
        <w:rPr>
          <w:rFonts w:ascii="Times New Roman" w:hAnsi="Times New Roman" w:cs="Times New Roman"/>
          <w:sz w:val="28"/>
          <w:szCs w:val="28"/>
        </w:rPr>
        <w:t xml:space="preserve">остановление по делу об административном правонарушении не может быть вынесено по истечении одного года со дня совершения административного правонарушения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r:id="rId33" w:anchor="Par2103" w:tooltip="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w:history="1">
        <w:r w:rsidRPr="00FE524A">
          <w:rPr>
            <w:rFonts w:ascii="Times New Roman" w:hAnsi="Times New Roman" w:cs="Times New Roman"/>
            <w:sz w:val="28"/>
            <w:szCs w:val="28"/>
          </w:rPr>
          <w:t>статьями 7.29</w:t>
        </w:r>
      </w:hyperlink>
      <w:r w:rsidRPr="00FE524A">
        <w:rPr>
          <w:rFonts w:ascii="Times New Roman" w:hAnsi="Times New Roman" w:cs="Times New Roman"/>
          <w:sz w:val="28"/>
          <w:szCs w:val="28"/>
        </w:rPr>
        <w:t xml:space="preserve"> - </w:t>
      </w:r>
      <w:hyperlink r:id="rId34" w:anchor="Par2263" w:tooltip="Статья 7.32. Нарушение порядка заключения, изменения контракта" w:history="1">
        <w:r w:rsidRPr="00FE524A">
          <w:rPr>
            <w:rFonts w:ascii="Times New Roman" w:hAnsi="Times New Roman" w:cs="Times New Roman"/>
            <w:sz w:val="28"/>
            <w:szCs w:val="28"/>
          </w:rPr>
          <w:t>7.32</w:t>
        </w:r>
      </w:hyperlink>
      <w:r w:rsidRPr="00FE524A">
        <w:rPr>
          <w:rFonts w:ascii="Times New Roman" w:hAnsi="Times New Roman" w:cs="Times New Roman"/>
          <w:sz w:val="28"/>
          <w:szCs w:val="28"/>
        </w:rPr>
        <w:t xml:space="preserve">, </w:t>
      </w:r>
      <w:hyperlink r:id="rId35" w:anchor="Par2353" w:tooltip="Статья 7.32.5. Нарушение срока и порядка оплаты товаров (работ, услуг) при осуществлении закупок для обеспечения государственных и муниципальных нужд" w:history="1">
        <w:r w:rsidRPr="00FE524A">
          <w:rPr>
            <w:rFonts w:ascii="Times New Roman" w:hAnsi="Times New Roman" w:cs="Times New Roman"/>
            <w:sz w:val="28"/>
            <w:szCs w:val="28"/>
          </w:rPr>
          <w:t>7.32.5</w:t>
        </w:r>
      </w:hyperlink>
      <w:r w:rsidRPr="00FE524A">
        <w:rPr>
          <w:rFonts w:ascii="Times New Roman" w:hAnsi="Times New Roman" w:cs="Times New Roman"/>
          <w:sz w:val="28"/>
          <w:szCs w:val="28"/>
        </w:rPr>
        <w:t xml:space="preserve">, </w:t>
      </w:r>
      <w:hyperlink r:id="rId36" w:anchor="Par7777" w:tooltip="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w:history="1">
        <w:r w:rsidRPr="00FE524A">
          <w:rPr>
            <w:rFonts w:ascii="Times New Roman" w:hAnsi="Times New Roman" w:cs="Times New Roman"/>
            <w:sz w:val="28"/>
            <w:szCs w:val="28"/>
          </w:rPr>
          <w:t>частью 7 статьи 19.5</w:t>
        </w:r>
      </w:hyperlink>
      <w:r w:rsidRPr="00FE524A">
        <w:rPr>
          <w:rFonts w:ascii="Times New Roman" w:hAnsi="Times New Roman" w:cs="Times New Roman"/>
          <w:sz w:val="28"/>
          <w:szCs w:val="28"/>
        </w:rPr>
        <w:t xml:space="preserve">, </w:t>
      </w:r>
      <w:hyperlink r:id="rId37" w:anchor="Par7938" w:tooltip="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w:history="1">
        <w:r w:rsidRPr="00FE524A">
          <w:rPr>
            <w:rFonts w:ascii="Times New Roman" w:hAnsi="Times New Roman" w:cs="Times New Roman"/>
            <w:sz w:val="28"/>
            <w:szCs w:val="28"/>
          </w:rPr>
          <w:t>статьей 19.7.2</w:t>
        </w:r>
      </w:hyperlink>
      <w:r w:rsidRPr="00FE524A">
        <w:rPr>
          <w:rFonts w:ascii="Times New Roman" w:hAnsi="Times New Roman" w:cs="Times New Roman"/>
          <w:sz w:val="28"/>
          <w:szCs w:val="28"/>
        </w:rPr>
        <w:t xml:space="preserve"> данного Кодекса).</w:t>
      </w:r>
    </w:p>
    <w:p w:rsidR="0039011E" w:rsidRPr="00FE524A" w:rsidRDefault="0039011E" w:rsidP="0039011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E524A">
        <w:rPr>
          <w:rFonts w:ascii="Times New Roman" w:eastAsia="Times New Roman" w:hAnsi="Times New Roman" w:cs="Times New Roman"/>
          <w:sz w:val="28"/>
          <w:szCs w:val="28"/>
        </w:rPr>
        <w:t>На момент проведения плановой проверки истек срок, давности установленный Кодексом Российской Федерации об административных правонарушениях для привлечения к административной ответственности за совершение вышеуказанных административных правонарушений.</w:t>
      </w:r>
    </w:p>
    <w:p w:rsidR="0039011E" w:rsidRPr="00FE524A" w:rsidRDefault="0039011E" w:rsidP="0039011E">
      <w:pPr>
        <w:autoSpaceDE w:val="0"/>
        <w:autoSpaceDN w:val="0"/>
        <w:adjustRightInd w:val="0"/>
        <w:spacing w:after="0" w:line="240" w:lineRule="auto"/>
        <w:ind w:firstLine="708"/>
        <w:jc w:val="both"/>
        <w:rPr>
          <w:rFonts w:ascii="Times New Roman" w:eastAsia="Times New Roman" w:hAnsi="Times New Roman" w:cs="Times New Roman"/>
          <w:sz w:val="28"/>
          <w:szCs w:val="28"/>
        </w:rPr>
      </w:pPr>
      <w:r w:rsidRPr="00FE524A">
        <w:rPr>
          <w:rFonts w:ascii="Times New Roman" w:hAnsi="Times New Roman" w:cs="Times New Roman"/>
          <w:sz w:val="28"/>
          <w:szCs w:val="28"/>
        </w:rPr>
        <w:t xml:space="preserve">Согласно пункту 6 части 1 статьи 24.5. </w:t>
      </w:r>
      <w:r w:rsidRPr="00FE524A">
        <w:rPr>
          <w:rFonts w:ascii="Times New Roman" w:eastAsia="Times New Roman" w:hAnsi="Times New Roman" w:cs="Times New Roman"/>
          <w:sz w:val="28"/>
          <w:szCs w:val="28"/>
        </w:rPr>
        <w:t>Кодекса Российской Федерации об административных правонарушениях п</w:t>
      </w:r>
      <w:r w:rsidRPr="00FE524A">
        <w:rPr>
          <w:rFonts w:ascii="Times New Roman" w:hAnsi="Times New Roman" w:cs="Times New Roman"/>
          <w:sz w:val="28"/>
          <w:szCs w:val="28"/>
        </w:rPr>
        <w:t xml:space="preserve">роизводство по делу об административном правонарушении не может быть начато, а начатое производство подлежит прекращению при </w:t>
      </w:r>
      <w:hyperlink r:id="rId38" w:anchor="sub_45" w:history="1">
        <w:r w:rsidRPr="00FE524A">
          <w:rPr>
            <w:rFonts w:ascii="Times New Roman" w:hAnsi="Times New Roman" w:cs="Times New Roman"/>
            <w:sz w:val="28"/>
            <w:szCs w:val="28"/>
          </w:rPr>
          <w:t>истечении сроков давности</w:t>
        </w:r>
      </w:hyperlink>
      <w:r w:rsidRPr="00FE524A">
        <w:rPr>
          <w:rFonts w:ascii="Times New Roman" w:hAnsi="Times New Roman" w:cs="Times New Roman"/>
          <w:sz w:val="28"/>
          <w:szCs w:val="28"/>
        </w:rPr>
        <w:t xml:space="preserve"> привлечения к административной ответственности.</w:t>
      </w:r>
    </w:p>
    <w:p w:rsidR="0039011E" w:rsidRPr="00FE524A" w:rsidRDefault="0039011E" w:rsidP="0039011E">
      <w:pPr>
        <w:spacing w:after="0" w:line="240" w:lineRule="auto"/>
        <w:jc w:val="both"/>
        <w:rPr>
          <w:rFonts w:ascii="Times New Roman" w:eastAsia="Times New Roman" w:hAnsi="Times New Roman" w:cs="Times New Roman"/>
          <w:sz w:val="28"/>
          <w:szCs w:val="28"/>
          <w:lang w:eastAsia="en-US"/>
        </w:rPr>
      </w:pPr>
      <w:r w:rsidRPr="00FE524A">
        <w:rPr>
          <w:rFonts w:ascii="Times New Roman" w:eastAsia="Calibri" w:hAnsi="Times New Roman" w:cs="Times New Roman"/>
          <w:sz w:val="28"/>
          <w:szCs w:val="28"/>
          <w:lang w:eastAsia="en-US"/>
        </w:rPr>
        <w:t xml:space="preserve">          В связи с изложенным в отношении должностного лица </w:t>
      </w:r>
      <w:r w:rsidR="00683704" w:rsidRPr="00FE524A">
        <w:rPr>
          <w:rFonts w:ascii="Times New Roman" w:hAnsi="Times New Roman" w:cs="Times New Roman"/>
          <w:sz w:val="28"/>
          <w:szCs w:val="28"/>
        </w:rPr>
        <w:t>ГБУ «Ножай-</w:t>
      </w:r>
      <w:r w:rsidR="00F913D5" w:rsidRPr="00FE524A">
        <w:rPr>
          <w:rFonts w:ascii="Times New Roman" w:hAnsi="Times New Roman" w:cs="Times New Roman"/>
          <w:sz w:val="28"/>
          <w:szCs w:val="28"/>
        </w:rPr>
        <w:t xml:space="preserve">Юртовский </w:t>
      </w:r>
      <w:r w:rsidR="00683704" w:rsidRPr="00FE524A">
        <w:rPr>
          <w:rFonts w:ascii="Times New Roman" w:hAnsi="Times New Roman" w:cs="Times New Roman"/>
          <w:sz w:val="28"/>
          <w:szCs w:val="28"/>
        </w:rPr>
        <w:t>реабилитационный центр для несовершеннолетних» на 100 мест</w:t>
      </w:r>
      <w:r w:rsidRPr="00FE524A">
        <w:rPr>
          <w:rFonts w:ascii="Times New Roman" w:eastAsia="Calibri" w:hAnsi="Times New Roman" w:cs="Times New Roman"/>
          <w:sz w:val="28"/>
          <w:szCs w:val="28"/>
          <w:lang w:eastAsia="en-US"/>
        </w:rPr>
        <w:t xml:space="preserve"> допустившего нарушения требований </w:t>
      </w:r>
      <w:r w:rsidR="00D56B99" w:rsidRPr="00FE524A">
        <w:rPr>
          <w:rFonts w:ascii="Times New Roman" w:eastAsia="Calibri" w:hAnsi="Times New Roman" w:cs="Times New Roman"/>
          <w:bCs/>
          <w:sz w:val="28"/>
          <w:szCs w:val="28"/>
          <w:lang w:eastAsia="en-US"/>
        </w:rPr>
        <w:t xml:space="preserve">части </w:t>
      </w:r>
      <w:r w:rsidRPr="00FE524A">
        <w:rPr>
          <w:rFonts w:ascii="Times New Roman" w:eastAsia="Calibri" w:hAnsi="Times New Roman" w:cs="Times New Roman"/>
          <w:bCs/>
          <w:sz w:val="28"/>
          <w:szCs w:val="28"/>
          <w:lang w:eastAsia="en-US"/>
        </w:rPr>
        <w:t>7 статьи 34</w:t>
      </w:r>
      <w:r w:rsidRPr="00FE524A">
        <w:rPr>
          <w:rFonts w:ascii="Times New Roman" w:eastAsia="Calibri" w:hAnsi="Times New Roman" w:cs="Times New Roman"/>
          <w:sz w:val="28"/>
          <w:szCs w:val="28"/>
          <w:lang w:eastAsia="en-US"/>
        </w:rPr>
        <w:t xml:space="preserve"> ФЗ-44 протокол</w:t>
      </w:r>
      <w:r w:rsidR="00747208" w:rsidRPr="00FE524A">
        <w:rPr>
          <w:rFonts w:ascii="Times New Roman" w:eastAsia="Calibri" w:hAnsi="Times New Roman" w:cs="Times New Roman"/>
          <w:sz w:val="28"/>
          <w:szCs w:val="28"/>
          <w:lang w:eastAsia="en-US"/>
        </w:rPr>
        <w:t>а об административных правонарушениях</w:t>
      </w:r>
      <w:r w:rsidRPr="00FE524A">
        <w:rPr>
          <w:rFonts w:ascii="Times New Roman" w:eastAsia="Calibri" w:hAnsi="Times New Roman" w:cs="Times New Roman"/>
          <w:sz w:val="28"/>
          <w:szCs w:val="28"/>
          <w:lang w:eastAsia="en-US"/>
        </w:rPr>
        <w:t xml:space="preserve"> по части 4.2. статьи 7.30. </w:t>
      </w:r>
      <w:r w:rsidRPr="00FE524A">
        <w:rPr>
          <w:rFonts w:ascii="Times New Roman" w:eastAsia="Times New Roman" w:hAnsi="Times New Roman" w:cs="Times New Roman"/>
          <w:sz w:val="28"/>
          <w:szCs w:val="28"/>
          <w:lang w:eastAsia="en-US"/>
        </w:rPr>
        <w:t>Кодекса Российской Федерации об административных правонарушениях в ходе проведения</w:t>
      </w:r>
      <w:r w:rsidR="00C04269" w:rsidRPr="00FE524A">
        <w:rPr>
          <w:rFonts w:ascii="Times New Roman" w:eastAsia="Times New Roman" w:hAnsi="Times New Roman" w:cs="Times New Roman"/>
          <w:sz w:val="28"/>
          <w:szCs w:val="28"/>
          <w:lang w:eastAsia="en-US"/>
        </w:rPr>
        <w:t xml:space="preserve"> плановой</w:t>
      </w:r>
      <w:r w:rsidRPr="00FE524A">
        <w:rPr>
          <w:rFonts w:ascii="Times New Roman" w:eastAsia="Times New Roman" w:hAnsi="Times New Roman" w:cs="Times New Roman"/>
          <w:sz w:val="28"/>
          <w:szCs w:val="28"/>
          <w:lang w:eastAsia="en-US"/>
        </w:rPr>
        <w:t xml:space="preserve"> проверки не составлен</w:t>
      </w:r>
      <w:r w:rsidR="00747208" w:rsidRPr="00FE524A">
        <w:rPr>
          <w:rFonts w:ascii="Times New Roman" w:eastAsia="Times New Roman" w:hAnsi="Times New Roman" w:cs="Times New Roman"/>
          <w:sz w:val="28"/>
          <w:szCs w:val="28"/>
          <w:lang w:eastAsia="en-US"/>
        </w:rPr>
        <w:t>ы</w:t>
      </w:r>
      <w:r w:rsidRPr="00FE524A">
        <w:rPr>
          <w:rFonts w:ascii="Times New Roman" w:eastAsia="Times New Roman" w:hAnsi="Times New Roman" w:cs="Times New Roman"/>
          <w:sz w:val="28"/>
          <w:szCs w:val="28"/>
          <w:lang w:eastAsia="en-US"/>
        </w:rPr>
        <w:t>.</w:t>
      </w:r>
    </w:p>
    <w:p w:rsidR="00FE5F5D" w:rsidRPr="00FE524A" w:rsidRDefault="00FE5F5D" w:rsidP="00557F00">
      <w:pPr>
        <w:spacing w:after="0" w:line="264" w:lineRule="auto"/>
        <w:rPr>
          <w:rFonts w:ascii="Times New Roman" w:hAnsi="Times New Roman" w:cs="Times New Roman"/>
          <w:b/>
          <w:sz w:val="28"/>
          <w:szCs w:val="28"/>
        </w:rPr>
      </w:pPr>
    </w:p>
    <w:p w:rsidR="00DB6CDF" w:rsidRPr="00FE524A" w:rsidRDefault="00DB6CDF" w:rsidP="00FE5F5D">
      <w:pPr>
        <w:spacing w:after="0" w:line="264" w:lineRule="auto"/>
        <w:ind w:firstLine="708"/>
        <w:jc w:val="center"/>
        <w:rPr>
          <w:rFonts w:ascii="Times New Roman" w:eastAsia="Times New Roman" w:hAnsi="Times New Roman" w:cs="Times New Roman"/>
          <w:sz w:val="28"/>
          <w:szCs w:val="28"/>
        </w:rPr>
      </w:pPr>
      <w:r w:rsidRPr="00FE524A">
        <w:rPr>
          <w:rFonts w:ascii="Times New Roman" w:hAnsi="Times New Roman" w:cs="Times New Roman"/>
          <w:b/>
          <w:sz w:val="28"/>
          <w:szCs w:val="28"/>
        </w:rPr>
        <w:t>Выводы по результатам проверки:</w:t>
      </w:r>
    </w:p>
    <w:p w:rsidR="00DB6CDF" w:rsidRPr="00FE524A" w:rsidRDefault="00DB6CDF" w:rsidP="00DB6CDF">
      <w:pPr>
        <w:spacing w:after="0" w:line="30" w:lineRule="atLeast"/>
        <w:jc w:val="center"/>
        <w:rPr>
          <w:rFonts w:ascii="Times New Roman" w:hAnsi="Times New Roman" w:cs="Times New Roman"/>
          <w:sz w:val="28"/>
          <w:szCs w:val="28"/>
        </w:rPr>
      </w:pPr>
    </w:p>
    <w:p w:rsidR="00DB6CDF" w:rsidRPr="00FE524A" w:rsidRDefault="00DB6CDF" w:rsidP="00E31C01">
      <w:pPr>
        <w:spacing w:after="0" w:line="264" w:lineRule="auto"/>
        <w:ind w:firstLine="708"/>
        <w:jc w:val="both"/>
        <w:rPr>
          <w:rFonts w:ascii="Times New Roman" w:hAnsi="Times New Roman" w:cs="Times New Roman"/>
          <w:sz w:val="28"/>
          <w:szCs w:val="28"/>
        </w:rPr>
      </w:pPr>
      <w:r w:rsidRPr="00FE524A">
        <w:rPr>
          <w:rFonts w:ascii="Times New Roman" w:hAnsi="Times New Roman" w:cs="Times New Roman"/>
          <w:sz w:val="28"/>
          <w:szCs w:val="28"/>
        </w:rPr>
        <w:t>1.</w:t>
      </w:r>
      <w:r w:rsidR="00F01F85" w:rsidRPr="00FE524A">
        <w:rPr>
          <w:rFonts w:ascii="Times New Roman" w:hAnsi="Times New Roman" w:cs="Times New Roman"/>
          <w:sz w:val="28"/>
          <w:szCs w:val="28"/>
        </w:rPr>
        <w:t xml:space="preserve"> </w:t>
      </w:r>
      <w:r w:rsidRPr="00FE524A">
        <w:rPr>
          <w:rFonts w:ascii="Times New Roman" w:hAnsi="Times New Roman" w:cs="Times New Roman"/>
          <w:sz w:val="28"/>
          <w:szCs w:val="28"/>
        </w:rPr>
        <w:t xml:space="preserve">В действиях </w:t>
      </w:r>
      <w:r w:rsidR="00082EC7" w:rsidRPr="00FE524A">
        <w:rPr>
          <w:rFonts w:ascii="Times New Roman" w:hAnsi="Times New Roman" w:cs="Times New Roman"/>
          <w:sz w:val="28"/>
          <w:szCs w:val="28"/>
        </w:rPr>
        <w:t xml:space="preserve">ГБУ «Ножай-Юртовский реабилитационный центр для несовершеннолетних» на 100 мест </w:t>
      </w:r>
      <w:r w:rsidR="00B956B0" w:rsidRPr="00FE524A">
        <w:rPr>
          <w:rFonts w:ascii="Times New Roman" w:hAnsi="Times New Roman" w:cs="Times New Roman"/>
          <w:sz w:val="28"/>
          <w:szCs w:val="28"/>
        </w:rPr>
        <w:t>установлены</w:t>
      </w:r>
      <w:r w:rsidRPr="00FE524A">
        <w:rPr>
          <w:rFonts w:ascii="Times New Roman" w:hAnsi="Times New Roman" w:cs="Times New Roman"/>
          <w:sz w:val="28"/>
          <w:szCs w:val="28"/>
        </w:rPr>
        <w:t>:</w:t>
      </w:r>
    </w:p>
    <w:p w:rsidR="00840504" w:rsidRPr="00FE524A" w:rsidRDefault="00840504" w:rsidP="00E31C01">
      <w:pPr>
        <w:spacing w:after="0" w:line="240" w:lineRule="auto"/>
        <w:ind w:firstLine="708"/>
        <w:jc w:val="both"/>
        <w:rPr>
          <w:rFonts w:ascii="Times New Roman" w:hAnsi="Times New Roman" w:cs="Times New Roman"/>
          <w:color w:val="000000" w:themeColor="text1"/>
          <w:sz w:val="28"/>
          <w:szCs w:val="28"/>
        </w:rPr>
      </w:pPr>
      <w:r w:rsidRPr="00FE524A">
        <w:rPr>
          <w:rFonts w:ascii="Times New Roman" w:eastAsiaTheme="minorHAnsi" w:hAnsi="Times New Roman" w:cs="Times New Roman"/>
          <w:sz w:val="28"/>
          <w:szCs w:val="28"/>
          <w:lang w:eastAsia="en-US"/>
        </w:rPr>
        <w:lastRenderedPageBreak/>
        <w:t xml:space="preserve">   -  нарушение требования </w:t>
      </w:r>
      <w:r w:rsidRPr="00FE524A">
        <w:rPr>
          <w:rFonts w:ascii="Times New Roman" w:eastAsia="Times New Roman" w:hAnsi="Times New Roman" w:cs="Times New Roman"/>
          <w:sz w:val="28"/>
          <w:szCs w:val="28"/>
          <w:lang w:eastAsia="en-US"/>
        </w:rPr>
        <w:t>части 6 статьи 38 ФЗ-44</w:t>
      </w:r>
      <w:r w:rsidRPr="00FE524A">
        <w:rPr>
          <w:rFonts w:ascii="Times New Roman" w:eastAsiaTheme="minorHAnsi" w:hAnsi="Times New Roman" w:cs="Times New Roman"/>
          <w:sz w:val="28"/>
          <w:szCs w:val="28"/>
          <w:lang w:eastAsia="en-US"/>
        </w:rPr>
        <w:t>;</w:t>
      </w:r>
      <w:r w:rsidRPr="00FE524A">
        <w:rPr>
          <w:rFonts w:ascii="Times New Roman" w:hAnsi="Times New Roman" w:cs="Times New Roman"/>
          <w:color w:val="000000" w:themeColor="text1"/>
          <w:sz w:val="28"/>
          <w:szCs w:val="28"/>
        </w:rPr>
        <w:t xml:space="preserve">    </w:t>
      </w:r>
      <w:r w:rsidRPr="00FE524A">
        <w:rPr>
          <w:rFonts w:ascii="Times New Roman" w:hAnsi="Times New Roman" w:cs="Times New Roman"/>
          <w:color w:val="000000" w:themeColor="text1"/>
          <w:sz w:val="28"/>
          <w:szCs w:val="28"/>
        </w:rPr>
        <w:tab/>
      </w:r>
    </w:p>
    <w:p w:rsidR="00E31C01" w:rsidRPr="00FE524A" w:rsidRDefault="00840504" w:rsidP="00E31C01">
      <w:pPr>
        <w:spacing w:after="0" w:line="240" w:lineRule="auto"/>
        <w:ind w:firstLine="708"/>
        <w:jc w:val="both"/>
        <w:rPr>
          <w:rFonts w:ascii="Times New Roman" w:eastAsia="Times New Roman" w:hAnsi="Times New Roman" w:cs="Times New Roman"/>
          <w:sz w:val="28"/>
          <w:szCs w:val="28"/>
        </w:rPr>
      </w:pPr>
      <w:r w:rsidRPr="00FE524A">
        <w:rPr>
          <w:rFonts w:ascii="Times New Roman" w:hAnsi="Times New Roman" w:cs="Times New Roman"/>
          <w:color w:val="000000" w:themeColor="text1"/>
          <w:sz w:val="28"/>
          <w:szCs w:val="28"/>
        </w:rPr>
        <w:t xml:space="preserve">   -  </w:t>
      </w:r>
      <w:r w:rsidR="002379A2">
        <w:rPr>
          <w:rFonts w:ascii="Times New Roman" w:eastAsia="Calibri" w:hAnsi="Times New Roman" w:cs="Times New Roman"/>
          <w:sz w:val="28"/>
          <w:szCs w:val="28"/>
          <w:lang w:eastAsia="en-US"/>
        </w:rPr>
        <w:t>нарушение</w:t>
      </w:r>
      <w:r w:rsidRPr="00FE524A">
        <w:rPr>
          <w:rFonts w:ascii="Times New Roman" w:eastAsia="Calibri" w:hAnsi="Times New Roman" w:cs="Times New Roman"/>
          <w:sz w:val="28"/>
          <w:szCs w:val="28"/>
          <w:lang w:eastAsia="en-US"/>
        </w:rPr>
        <w:t xml:space="preserve"> требований </w:t>
      </w:r>
      <w:r w:rsidR="00D56B99" w:rsidRPr="00FE524A">
        <w:rPr>
          <w:rFonts w:ascii="Times New Roman" w:eastAsia="Calibri" w:hAnsi="Times New Roman" w:cs="Times New Roman"/>
          <w:bCs/>
          <w:sz w:val="28"/>
          <w:szCs w:val="28"/>
          <w:lang w:eastAsia="en-US"/>
        </w:rPr>
        <w:t xml:space="preserve">части </w:t>
      </w:r>
      <w:r w:rsidRPr="00FE524A">
        <w:rPr>
          <w:rFonts w:ascii="Times New Roman" w:eastAsia="Calibri" w:hAnsi="Times New Roman" w:cs="Times New Roman"/>
          <w:bCs/>
          <w:sz w:val="28"/>
          <w:szCs w:val="28"/>
          <w:lang w:eastAsia="en-US"/>
        </w:rPr>
        <w:t>7 статьи 34</w:t>
      </w:r>
      <w:r w:rsidRPr="00FE524A">
        <w:rPr>
          <w:rFonts w:ascii="Times New Roman" w:eastAsia="Calibri" w:hAnsi="Times New Roman" w:cs="Times New Roman"/>
          <w:sz w:val="28"/>
          <w:szCs w:val="28"/>
          <w:lang w:eastAsia="en-US"/>
        </w:rPr>
        <w:t xml:space="preserve"> ФЗ-44.</w:t>
      </w:r>
    </w:p>
    <w:p w:rsidR="00D65280" w:rsidRPr="00FE524A" w:rsidRDefault="00D65280" w:rsidP="00D65280">
      <w:pPr>
        <w:spacing w:after="0" w:line="240" w:lineRule="auto"/>
        <w:jc w:val="both"/>
        <w:rPr>
          <w:rFonts w:ascii="Times New Roman" w:hAnsi="Times New Roman" w:cs="Times New Roman"/>
          <w:sz w:val="28"/>
          <w:szCs w:val="28"/>
        </w:rPr>
      </w:pPr>
    </w:p>
    <w:p w:rsidR="00D65280" w:rsidRPr="00FE524A" w:rsidRDefault="00D65280" w:rsidP="00D65280">
      <w:pPr>
        <w:spacing w:after="0" w:line="240" w:lineRule="auto"/>
        <w:jc w:val="both"/>
        <w:rPr>
          <w:rFonts w:ascii="Times New Roman" w:eastAsiaTheme="minorHAnsi" w:hAnsi="Times New Roman" w:cs="Times New Roman"/>
          <w:sz w:val="28"/>
          <w:szCs w:val="28"/>
          <w:lang w:eastAsia="en-US"/>
        </w:rPr>
      </w:pPr>
      <w:r w:rsidRPr="00FE524A">
        <w:rPr>
          <w:rFonts w:ascii="Times New Roman" w:hAnsi="Times New Roman" w:cs="Times New Roman"/>
          <w:sz w:val="28"/>
          <w:szCs w:val="28"/>
        </w:rPr>
        <w:t xml:space="preserve">        </w:t>
      </w:r>
      <w:r w:rsidR="00E701B3" w:rsidRPr="00FE524A">
        <w:rPr>
          <w:rFonts w:ascii="Times New Roman" w:hAnsi="Times New Roman" w:cs="Times New Roman"/>
          <w:sz w:val="28"/>
          <w:szCs w:val="28"/>
        </w:rPr>
        <w:t xml:space="preserve"> </w:t>
      </w:r>
      <w:r w:rsidRPr="00FE524A">
        <w:rPr>
          <w:rFonts w:ascii="Times New Roman" w:eastAsiaTheme="minorHAnsi" w:hAnsi="Times New Roman" w:cs="Times New Roman"/>
          <w:sz w:val="28"/>
          <w:szCs w:val="28"/>
          <w:lang w:eastAsia="en-US"/>
        </w:rPr>
        <w:t xml:space="preserve"> 2. Выдать </w:t>
      </w:r>
      <w:r w:rsidRPr="00FE524A">
        <w:rPr>
          <w:rFonts w:ascii="Times New Roman" w:hAnsi="Times New Roman" w:cs="Times New Roman"/>
          <w:sz w:val="28"/>
          <w:szCs w:val="28"/>
        </w:rPr>
        <w:t xml:space="preserve">ГБУ «Ножай-Юртовский реабилитационный центр для несовершеннолетних» на 100 мест </w:t>
      </w:r>
      <w:r w:rsidRPr="00FE524A">
        <w:rPr>
          <w:rFonts w:ascii="Times New Roman" w:eastAsiaTheme="minorHAnsi" w:hAnsi="Times New Roman" w:cs="Times New Roman"/>
          <w:sz w:val="28"/>
          <w:szCs w:val="28"/>
          <w:lang w:eastAsia="en-US"/>
        </w:rPr>
        <w:t xml:space="preserve">предписание об устранении нарушения требований части 6 статьи 38 ФЗ-44. </w:t>
      </w:r>
    </w:p>
    <w:p w:rsidR="00FA7F2E" w:rsidRPr="00FE524A" w:rsidRDefault="00FA7F2E" w:rsidP="00FA7F2E">
      <w:pPr>
        <w:autoSpaceDE w:val="0"/>
        <w:autoSpaceDN w:val="0"/>
        <w:adjustRightInd w:val="0"/>
        <w:jc w:val="both"/>
        <w:rPr>
          <w:rFonts w:ascii="Times New Roman" w:eastAsia="Calibri" w:hAnsi="Times New Roman" w:cs="Times New Roman"/>
          <w:sz w:val="28"/>
          <w:szCs w:val="28"/>
          <w:lang w:eastAsia="en-US"/>
        </w:rPr>
      </w:pPr>
      <w:r w:rsidRPr="00FE524A">
        <w:rPr>
          <w:rFonts w:ascii="Times New Roman" w:eastAsiaTheme="minorHAnsi" w:hAnsi="Times New Roman" w:cs="Times New Roman"/>
          <w:sz w:val="28"/>
          <w:szCs w:val="28"/>
          <w:lang w:eastAsia="en-US"/>
        </w:rPr>
        <w:t xml:space="preserve">         </w:t>
      </w:r>
      <w:r w:rsidR="00E701B3" w:rsidRPr="00FE524A">
        <w:rPr>
          <w:rFonts w:ascii="Times New Roman" w:eastAsiaTheme="minorHAnsi" w:hAnsi="Times New Roman" w:cs="Times New Roman"/>
          <w:sz w:val="28"/>
          <w:szCs w:val="28"/>
          <w:lang w:eastAsia="en-US"/>
        </w:rPr>
        <w:t xml:space="preserve"> </w:t>
      </w:r>
      <w:r w:rsidRPr="00FE524A">
        <w:rPr>
          <w:rFonts w:ascii="Times New Roman" w:eastAsia="Calibri" w:hAnsi="Times New Roman" w:cs="Times New Roman"/>
          <w:sz w:val="28"/>
          <w:szCs w:val="28"/>
          <w:lang w:eastAsia="en-US"/>
        </w:rPr>
        <w:t>3</w:t>
      </w:r>
      <w:r w:rsidRPr="00FE524A">
        <w:rPr>
          <w:rFonts w:eastAsia="Calibri"/>
          <w:sz w:val="28"/>
          <w:szCs w:val="28"/>
          <w:lang w:eastAsia="en-US"/>
        </w:rPr>
        <w:t xml:space="preserve">.    </w:t>
      </w:r>
      <w:r w:rsidRPr="00FE524A">
        <w:rPr>
          <w:rFonts w:ascii="Times New Roman" w:eastAsia="Calibri" w:hAnsi="Times New Roman" w:cs="Times New Roman"/>
          <w:sz w:val="28"/>
          <w:szCs w:val="28"/>
          <w:lang w:eastAsia="en-US"/>
        </w:rPr>
        <w:t xml:space="preserve">В связи с истечением </w:t>
      </w:r>
      <w:r w:rsidRPr="00FE524A">
        <w:rPr>
          <w:rFonts w:ascii="Times New Roman" w:eastAsia="Times New Roman" w:hAnsi="Times New Roman" w:cs="Times New Roman"/>
          <w:sz w:val="28"/>
          <w:szCs w:val="28"/>
          <w:lang w:eastAsia="en-US"/>
        </w:rPr>
        <w:t xml:space="preserve">срока давности для привлечения к административной ответственности, установленного частью 1 статьи 4.5. и </w:t>
      </w:r>
      <w:r w:rsidRPr="00FE524A">
        <w:rPr>
          <w:rFonts w:ascii="Times New Roman" w:eastAsia="Calibri" w:hAnsi="Times New Roman" w:cs="Times New Roman"/>
          <w:sz w:val="28"/>
          <w:szCs w:val="28"/>
          <w:lang w:eastAsia="en-US"/>
        </w:rPr>
        <w:t xml:space="preserve">пункта 6 части 1 </w:t>
      </w:r>
      <w:r w:rsidRPr="00FE524A">
        <w:rPr>
          <w:rFonts w:ascii="Times New Roman" w:eastAsia="Calibri" w:hAnsi="Times New Roman" w:cs="Times New Roman"/>
          <w:sz w:val="28"/>
          <w:szCs w:val="28"/>
          <w:lang w:eastAsia="en-US"/>
        </w:rPr>
        <w:br/>
        <w:t>статьи 24.5. КоАП РФ</w:t>
      </w:r>
      <w:r w:rsidRPr="00FE524A">
        <w:rPr>
          <w:rFonts w:ascii="Times New Roman" w:eastAsia="Times New Roman" w:hAnsi="Times New Roman" w:cs="Times New Roman"/>
          <w:sz w:val="28"/>
          <w:szCs w:val="28"/>
          <w:lang w:eastAsia="en-US"/>
        </w:rPr>
        <w:t xml:space="preserve"> </w:t>
      </w:r>
      <w:r w:rsidRPr="00FE524A">
        <w:rPr>
          <w:rFonts w:ascii="Times New Roman" w:eastAsia="Calibri" w:hAnsi="Times New Roman" w:cs="Times New Roman"/>
          <w:sz w:val="28"/>
          <w:szCs w:val="28"/>
          <w:lang w:eastAsia="en-US"/>
        </w:rPr>
        <w:t xml:space="preserve">в отношении должностного лица </w:t>
      </w:r>
      <w:r w:rsidRPr="00FE524A">
        <w:rPr>
          <w:rFonts w:ascii="Times New Roman" w:hAnsi="Times New Roman" w:cs="Times New Roman"/>
          <w:sz w:val="28"/>
          <w:szCs w:val="28"/>
        </w:rPr>
        <w:t>ГБУ «Ножай-Юртовский реабилитационный центр для несовершеннолетних» на 100 мест</w:t>
      </w:r>
      <w:r w:rsidRPr="00FE524A">
        <w:rPr>
          <w:rFonts w:ascii="Times New Roman" w:eastAsia="Calibri" w:hAnsi="Times New Roman" w:cs="Times New Roman"/>
          <w:sz w:val="28"/>
          <w:szCs w:val="28"/>
          <w:lang w:eastAsia="en-US"/>
        </w:rPr>
        <w:t xml:space="preserve">, допустившего нарушения требований части 7 статьи 34 ФЗ-44, протокола об административных правонарушениях по </w:t>
      </w:r>
      <w:r w:rsidRPr="00FE524A">
        <w:rPr>
          <w:rFonts w:ascii="Times New Roman" w:eastAsia="Calibri" w:hAnsi="Times New Roman" w:cs="Times New Roman"/>
          <w:bCs/>
          <w:sz w:val="28"/>
          <w:szCs w:val="28"/>
          <w:lang w:eastAsia="en-US"/>
        </w:rPr>
        <w:t xml:space="preserve">части 4.2 статьи 7.30. </w:t>
      </w:r>
      <w:r w:rsidRPr="00FE524A">
        <w:rPr>
          <w:rFonts w:ascii="Times New Roman" w:eastAsia="Calibri" w:hAnsi="Times New Roman" w:cs="Times New Roman"/>
          <w:sz w:val="28"/>
          <w:szCs w:val="28"/>
          <w:lang w:eastAsia="en-US"/>
        </w:rPr>
        <w:t>КоАП РФ</w:t>
      </w:r>
      <w:r w:rsidRPr="00FE524A">
        <w:rPr>
          <w:rFonts w:ascii="Times New Roman" w:eastAsia="Times New Roman" w:hAnsi="Times New Roman" w:cs="Times New Roman"/>
          <w:sz w:val="28"/>
          <w:szCs w:val="28"/>
          <w:lang w:eastAsia="en-US"/>
        </w:rPr>
        <w:t xml:space="preserve"> в ходе проведения плановой проверки не составлены.</w:t>
      </w:r>
    </w:p>
    <w:p w:rsidR="00D65280" w:rsidRPr="00D65280" w:rsidRDefault="00D65280" w:rsidP="00D65280">
      <w:pPr>
        <w:spacing w:after="0" w:line="240" w:lineRule="auto"/>
        <w:jc w:val="both"/>
        <w:rPr>
          <w:rFonts w:ascii="Times New Roman" w:eastAsiaTheme="minorHAnsi" w:hAnsi="Times New Roman" w:cs="Times New Roman"/>
          <w:sz w:val="28"/>
          <w:szCs w:val="28"/>
          <w:lang w:eastAsia="en-US"/>
        </w:rPr>
      </w:pPr>
    </w:p>
    <w:p w:rsidR="00D65280" w:rsidRPr="00D65280" w:rsidRDefault="00D65280" w:rsidP="00D65280">
      <w:pPr>
        <w:autoSpaceDE w:val="0"/>
        <w:autoSpaceDN w:val="0"/>
        <w:adjustRightInd w:val="0"/>
        <w:spacing w:after="0" w:line="240" w:lineRule="auto"/>
        <w:outlineLvl w:val="2"/>
        <w:rPr>
          <w:rFonts w:ascii="Times New Roman" w:eastAsia="Times New Roman" w:hAnsi="Times New Roman" w:cs="Times New Roman"/>
          <w:sz w:val="28"/>
          <w:szCs w:val="28"/>
        </w:rPr>
      </w:pPr>
    </w:p>
    <w:p w:rsidR="00D65280" w:rsidRPr="00D65280" w:rsidRDefault="00D65280" w:rsidP="00D65280">
      <w:pPr>
        <w:autoSpaceDE w:val="0"/>
        <w:autoSpaceDN w:val="0"/>
        <w:adjustRightInd w:val="0"/>
        <w:spacing w:after="0" w:line="240" w:lineRule="auto"/>
        <w:outlineLvl w:val="2"/>
        <w:rPr>
          <w:rFonts w:ascii="Times New Roman" w:eastAsia="Times New Roman" w:hAnsi="Times New Roman" w:cs="Times New Roman"/>
          <w:sz w:val="28"/>
          <w:szCs w:val="28"/>
        </w:rPr>
      </w:pPr>
      <w:r w:rsidRPr="00D65280">
        <w:rPr>
          <w:rFonts w:ascii="Times New Roman" w:eastAsia="Times New Roman" w:hAnsi="Times New Roman" w:cs="Times New Roman"/>
          <w:sz w:val="28"/>
          <w:szCs w:val="28"/>
        </w:rPr>
        <w:t xml:space="preserve">Главный специалист-эксперт </w:t>
      </w:r>
      <w:r w:rsidRPr="00D65280">
        <w:rPr>
          <w:rFonts w:ascii="Times New Roman" w:eastAsia="Times New Roman" w:hAnsi="Times New Roman" w:cs="Times New Roman"/>
          <w:sz w:val="28"/>
          <w:szCs w:val="28"/>
        </w:rPr>
        <w:br/>
        <w:t xml:space="preserve">отдела внутреннего финансового аудита </w:t>
      </w:r>
      <w:r w:rsidRPr="00D65280">
        <w:rPr>
          <w:rFonts w:ascii="Times New Roman" w:eastAsia="Times New Roman" w:hAnsi="Times New Roman" w:cs="Times New Roman"/>
          <w:sz w:val="28"/>
          <w:szCs w:val="28"/>
        </w:rPr>
        <w:tab/>
      </w:r>
    </w:p>
    <w:p w:rsidR="00D65280" w:rsidRPr="00D65280" w:rsidRDefault="00D65280" w:rsidP="00D65280">
      <w:pPr>
        <w:autoSpaceDE w:val="0"/>
        <w:autoSpaceDN w:val="0"/>
        <w:adjustRightInd w:val="0"/>
        <w:spacing w:after="0" w:line="240" w:lineRule="auto"/>
        <w:outlineLvl w:val="2"/>
        <w:rPr>
          <w:rFonts w:ascii="Times New Roman" w:eastAsia="Times New Roman" w:hAnsi="Times New Roman" w:cs="Times New Roman"/>
          <w:sz w:val="28"/>
          <w:szCs w:val="28"/>
        </w:rPr>
      </w:pPr>
      <w:r w:rsidRPr="00D65280">
        <w:rPr>
          <w:rFonts w:ascii="Times New Roman" w:eastAsia="Times New Roman" w:hAnsi="Times New Roman" w:cs="Times New Roman"/>
          <w:sz w:val="28"/>
          <w:szCs w:val="28"/>
        </w:rPr>
        <w:t>и контроля Министерства финансов</w:t>
      </w:r>
      <w:r w:rsidRPr="00D65280">
        <w:rPr>
          <w:rFonts w:ascii="Times New Roman" w:eastAsia="Times New Roman" w:hAnsi="Times New Roman" w:cs="Times New Roman"/>
          <w:sz w:val="28"/>
          <w:szCs w:val="28"/>
        </w:rPr>
        <w:tab/>
      </w:r>
    </w:p>
    <w:p w:rsidR="00D65280" w:rsidRPr="00D65280" w:rsidRDefault="00D65280" w:rsidP="00D65280">
      <w:pPr>
        <w:autoSpaceDE w:val="0"/>
        <w:autoSpaceDN w:val="0"/>
        <w:adjustRightInd w:val="0"/>
        <w:spacing w:after="0" w:line="240" w:lineRule="auto"/>
        <w:outlineLvl w:val="2"/>
        <w:rPr>
          <w:rFonts w:ascii="Times New Roman" w:eastAsia="Times New Roman" w:hAnsi="Times New Roman" w:cs="Times New Roman"/>
          <w:sz w:val="28"/>
          <w:szCs w:val="28"/>
        </w:rPr>
      </w:pPr>
      <w:r w:rsidRPr="00D65280">
        <w:rPr>
          <w:rFonts w:ascii="Times New Roman" w:eastAsia="Times New Roman" w:hAnsi="Times New Roman" w:cs="Times New Roman"/>
          <w:sz w:val="28"/>
          <w:szCs w:val="28"/>
        </w:rPr>
        <w:t>Чеченской Республики</w:t>
      </w:r>
      <w:r w:rsidRPr="00D65280">
        <w:rPr>
          <w:rFonts w:ascii="Times New Roman" w:eastAsia="Times New Roman" w:hAnsi="Times New Roman" w:cs="Times New Roman"/>
          <w:sz w:val="28"/>
          <w:szCs w:val="28"/>
        </w:rPr>
        <w:tab/>
      </w:r>
      <w:r w:rsidRPr="00D65280">
        <w:rPr>
          <w:rFonts w:ascii="Times New Roman" w:eastAsia="Times New Roman" w:hAnsi="Times New Roman" w:cs="Times New Roman"/>
          <w:sz w:val="28"/>
          <w:szCs w:val="28"/>
        </w:rPr>
        <w:tab/>
      </w:r>
      <w:r w:rsidRPr="00D65280">
        <w:rPr>
          <w:rFonts w:ascii="Times New Roman" w:eastAsia="Times New Roman" w:hAnsi="Times New Roman" w:cs="Times New Roman"/>
          <w:sz w:val="28"/>
          <w:szCs w:val="28"/>
        </w:rPr>
        <w:tab/>
        <w:t xml:space="preserve">      _______________       </w:t>
      </w:r>
      <w:r>
        <w:rPr>
          <w:rFonts w:ascii="Times New Roman" w:eastAsia="Times New Roman" w:hAnsi="Times New Roman" w:cs="Times New Roman"/>
          <w:sz w:val="28"/>
          <w:szCs w:val="28"/>
        </w:rPr>
        <w:t xml:space="preserve">            </w:t>
      </w:r>
      <w:r w:rsidRPr="00D65280">
        <w:rPr>
          <w:rFonts w:ascii="Times New Roman" w:eastAsia="Times New Roman" w:hAnsi="Times New Roman" w:cs="Times New Roman"/>
          <w:sz w:val="28"/>
          <w:szCs w:val="28"/>
        </w:rPr>
        <w:t xml:space="preserve">  У.О. Шахмуратов</w:t>
      </w:r>
    </w:p>
    <w:p w:rsidR="00D65280" w:rsidRPr="00D65280" w:rsidRDefault="00D65280" w:rsidP="00D65280">
      <w:pPr>
        <w:tabs>
          <w:tab w:val="left" w:pos="5865"/>
        </w:tabs>
        <w:adjustRightInd w:val="0"/>
        <w:spacing w:after="0" w:line="240" w:lineRule="auto"/>
        <w:outlineLvl w:val="1"/>
        <w:rPr>
          <w:rFonts w:ascii="Times New Roman" w:eastAsiaTheme="minorHAnsi" w:hAnsi="Times New Roman" w:cs="Times New Roman"/>
          <w:sz w:val="28"/>
          <w:szCs w:val="28"/>
          <w:lang w:eastAsia="en-US"/>
        </w:rPr>
      </w:pPr>
    </w:p>
    <w:p w:rsidR="00D65280" w:rsidRPr="00D65280" w:rsidRDefault="00D65280" w:rsidP="00D65280">
      <w:pPr>
        <w:tabs>
          <w:tab w:val="left" w:pos="5865"/>
        </w:tabs>
        <w:adjustRightInd w:val="0"/>
        <w:spacing w:after="0" w:line="240" w:lineRule="auto"/>
        <w:outlineLvl w:val="1"/>
        <w:rPr>
          <w:rFonts w:ascii="Times New Roman" w:eastAsiaTheme="minorHAnsi" w:hAnsi="Times New Roman" w:cs="Times New Roman"/>
          <w:sz w:val="28"/>
          <w:szCs w:val="28"/>
          <w:lang w:eastAsia="en-US"/>
        </w:rPr>
      </w:pPr>
    </w:p>
    <w:p w:rsidR="00D65280" w:rsidRPr="00887A88" w:rsidRDefault="00D65280" w:rsidP="00D65280">
      <w:pPr>
        <w:tabs>
          <w:tab w:val="left" w:pos="5865"/>
        </w:tabs>
        <w:adjustRightInd w:val="0"/>
        <w:spacing w:after="0" w:line="240" w:lineRule="auto"/>
        <w:outlineLvl w:val="1"/>
        <w:rPr>
          <w:rFonts w:ascii="Times New Roman" w:eastAsiaTheme="minorHAnsi" w:hAnsi="Times New Roman" w:cs="Times New Roman"/>
          <w:sz w:val="24"/>
          <w:szCs w:val="24"/>
          <w:lang w:eastAsia="en-US"/>
        </w:rPr>
      </w:pPr>
      <w:r>
        <w:rPr>
          <w:rFonts w:ascii="Times New Roman" w:eastAsiaTheme="minorHAnsi" w:hAnsi="Times New Roman" w:cs="Times New Roman"/>
          <w:sz w:val="28"/>
          <w:szCs w:val="28"/>
          <w:lang w:eastAsia="en-US"/>
        </w:rPr>
        <w:t>С актом ознакомлен</w:t>
      </w:r>
      <w:r w:rsidRPr="00887A88">
        <w:rPr>
          <w:rFonts w:ascii="Times New Roman" w:eastAsiaTheme="minorHAnsi" w:hAnsi="Times New Roman" w:cs="Times New Roman"/>
          <w:sz w:val="24"/>
          <w:szCs w:val="24"/>
          <w:lang w:eastAsia="en-US"/>
        </w:rPr>
        <w:t>:</w:t>
      </w:r>
      <w:r w:rsidRPr="00887A88">
        <w:rPr>
          <w:rFonts w:ascii="Times New Roman" w:eastAsiaTheme="minorHAnsi" w:hAnsi="Times New Roman" w:cs="Times New Roman"/>
          <w:sz w:val="24"/>
          <w:szCs w:val="24"/>
          <w:lang w:eastAsia="en-US"/>
        </w:rPr>
        <w:tab/>
      </w:r>
    </w:p>
    <w:p w:rsidR="00D65280" w:rsidRPr="00B54A94" w:rsidRDefault="00D65280" w:rsidP="00D65280">
      <w:pPr>
        <w:adjustRightInd w:val="0"/>
        <w:spacing w:after="0" w:line="240" w:lineRule="auto"/>
        <w:outlineLvl w:val="1"/>
        <w:rPr>
          <w:rFonts w:ascii="Times New Roman" w:eastAsiaTheme="minorHAnsi" w:hAnsi="Times New Roman" w:cs="Times New Roman"/>
          <w:sz w:val="28"/>
          <w:szCs w:val="28"/>
          <w:lang w:eastAsia="en-US"/>
        </w:rPr>
      </w:pPr>
    </w:p>
    <w:p w:rsidR="00D65280" w:rsidRPr="00B54A94" w:rsidRDefault="00D65280" w:rsidP="00D65280">
      <w:pPr>
        <w:adjustRightInd w:val="0"/>
        <w:spacing w:after="0" w:line="240" w:lineRule="auto"/>
        <w:outlineLvl w:val="1"/>
        <w:rPr>
          <w:rFonts w:ascii="Times New Roman" w:eastAsiaTheme="minorHAnsi" w:hAnsi="Times New Roman" w:cs="Times New Roman"/>
          <w:sz w:val="24"/>
          <w:szCs w:val="24"/>
          <w:lang w:eastAsia="en-US"/>
        </w:rPr>
      </w:pPr>
      <w:r w:rsidRPr="00B54A94">
        <w:rPr>
          <w:rFonts w:ascii="Times New Roman" w:eastAsiaTheme="minorHAnsi" w:hAnsi="Times New Roman" w:cs="Times New Roman"/>
          <w:sz w:val="24"/>
          <w:szCs w:val="24"/>
          <w:lang w:eastAsia="en-US"/>
        </w:rPr>
        <w:t>_____________________       _________________       _______________________________</w:t>
      </w:r>
    </w:p>
    <w:p w:rsidR="00D65280" w:rsidRPr="00B54A94" w:rsidRDefault="00D65280" w:rsidP="00D65280">
      <w:pPr>
        <w:adjustRightInd w:val="0"/>
        <w:spacing w:after="0" w:line="240" w:lineRule="auto"/>
        <w:outlineLvl w:val="1"/>
        <w:rPr>
          <w:rFonts w:ascii="Times New Roman" w:eastAsiaTheme="minorHAnsi" w:hAnsi="Times New Roman" w:cs="Times New Roman"/>
          <w:sz w:val="20"/>
          <w:szCs w:val="20"/>
          <w:lang w:eastAsia="en-US"/>
        </w:rPr>
      </w:pPr>
      <w:r w:rsidRPr="00B54A94">
        <w:rPr>
          <w:rFonts w:ascii="Times New Roman" w:eastAsiaTheme="minorHAnsi" w:hAnsi="Times New Roman" w:cs="Times New Roman"/>
          <w:sz w:val="20"/>
          <w:szCs w:val="20"/>
          <w:lang w:eastAsia="en-US"/>
        </w:rPr>
        <w:t xml:space="preserve">          (должность)</w:t>
      </w:r>
      <w:r w:rsidRPr="00B54A94">
        <w:rPr>
          <w:rFonts w:ascii="Times New Roman" w:eastAsiaTheme="minorHAnsi" w:hAnsi="Times New Roman" w:cs="Times New Roman"/>
          <w:sz w:val="20"/>
          <w:szCs w:val="20"/>
          <w:lang w:eastAsia="en-US"/>
        </w:rPr>
        <w:tab/>
        <w:t xml:space="preserve">                             (подпись)                                    (расшифровка подписи)</w:t>
      </w:r>
    </w:p>
    <w:p w:rsidR="00D65280" w:rsidRPr="002631AF" w:rsidRDefault="00D65280" w:rsidP="00D65280">
      <w:pPr>
        <w:spacing w:after="0" w:line="240" w:lineRule="auto"/>
        <w:jc w:val="center"/>
        <w:rPr>
          <w:rFonts w:ascii="Times New Roman" w:hAnsi="Times New Roman" w:cs="Times New Roman"/>
          <w:sz w:val="24"/>
          <w:szCs w:val="24"/>
        </w:rPr>
      </w:pPr>
    </w:p>
    <w:p w:rsidR="00121BF5" w:rsidRPr="00FE5F5D" w:rsidRDefault="00121BF5" w:rsidP="0056185C">
      <w:pPr>
        <w:widowControl w:val="0"/>
        <w:autoSpaceDE w:val="0"/>
        <w:autoSpaceDN w:val="0"/>
        <w:adjustRightInd w:val="0"/>
        <w:spacing w:after="0" w:line="240" w:lineRule="auto"/>
        <w:outlineLvl w:val="0"/>
        <w:rPr>
          <w:rFonts w:ascii="Times New Roman" w:eastAsia="Times New Roman" w:hAnsi="Times New Roman" w:cs="Times New Roman"/>
          <w:sz w:val="28"/>
          <w:szCs w:val="28"/>
        </w:rPr>
      </w:pPr>
    </w:p>
    <w:sectPr w:rsidR="00121BF5" w:rsidRPr="00FE5F5D" w:rsidSect="00DD3095">
      <w:headerReference w:type="default" r:id="rId39"/>
      <w:footerReference w:type="default" r:id="rId40"/>
      <w:pgSz w:w="11906" w:h="16838"/>
      <w:pgMar w:top="965" w:right="567" w:bottom="426" w:left="851" w:header="0" w:footer="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B08" w:rsidRDefault="00892B08" w:rsidP="00F056D9">
      <w:pPr>
        <w:spacing w:after="0" w:line="240" w:lineRule="auto"/>
      </w:pPr>
      <w:r>
        <w:separator/>
      </w:r>
    </w:p>
  </w:endnote>
  <w:endnote w:type="continuationSeparator" w:id="0">
    <w:p w:rsidR="00892B08" w:rsidRDefault="00892B08" w:rsidP="00F056D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1EDE" w:rsidRDefault="00A61EDE">
    <w:pPr>
      <w:pStyle w:val="a4"/>
      <w:jc w:val="right"/>
    </w:pPr>
  </w:p>
  <w:p w:rsidR="00A61EDE" w:rsidRDefault="00A61ED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B08" w:rsidRDefault="00892B08" w:rsidP="00F056D9">
      <w:pPr>
        <w:spacing w:after="0" w:line="240" w:lineRule="auto"/>
      </w:pPr>
      <w:r>
        <w:separator/>
      </w:r>
    </w:p>
  </w:footnote>
  <w:footnote w:type="continuationSeparator" w:id="0">
    <w:p w:rsidR="00892B08" w:rsidRDefault="00892B08" w:rsidP="00F056D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3054002"/>
      <w:docPartObj>
        <w:docPartGallery w:val="Page Numbers (Top of Page)"/>
        <w:docPartUnique/>
      </w:docPartObj>
    </w:sdtPr>
    <w:sdtEndPr/>
    <w:sdtContent>
      <w:p w:rsidR="00A61EDE" w:rsidRDefault="00A61EDE">
        <w:pPr>
          <w:pStyle w:val="a8"/>
          <w:jc w:val="center"/>
        </w:pPr>
        <w:r>
          <w:t xml:space="preserve">                                                                                                                                                                                                                                                                                           </w:t>
        </w:r>
        <w:r w:rsidR="00EA0BE5">
          <w:fldChar w:fldCharType="begin"/>
        </w:r>
        <w:r w:rsidR="00EA0BE5">
          <w:instrText xml:space="preserve"> PAGE   \* MERGEFORMAT </w:instrText>
        </w:r>
        <w:r w:rsidR="00EA0BE5">
          <w:fldChar w:fldCharType="separate"/>
        </w:r>
        <w:r w:rsidR="00F77364">
          <w:rPr>
            <w:noProof/>
          </w:rPr>
          <w:t>2</w:t>
        </w:r>
        <w:r w:rsidR="00EA0BE5">
          <w:rPr>
            <w:noProof/>
          </w:rPr>
          <w:fldChar w:fldCharType="end"/>
        </w:r>
      </w:p>
    </w:sdtContent>
  </w:sdt>
  <w:p w:rsidR="00A61EDE" w:rsidRDefault="00A61EDE">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EB2AA4"/>
    <w:multiLevelType w:val="hybridMultilevel"/>
    <w:tmpl w:val="A0D6AA94"/>
    <w:lvl w:ilvl="0" w:tplc="FFC23E4E">
      <w:start w:val="1"/>
      <w:numFmt w:val="decimal"/>
      <w:lvlText w:val="%1."/>
      <w:lvlJc w:val="left"/>
      <w:pPr>
        <w:ind w:left="1170" w:hanging="360"/>
      </w:pPr>
      <w:rPr>
        <w:rFonts w:hint="default"/>
      </w:rPr>
    </w:lvl>
    <w:lvl w:ilvl="1" w:tplc="04190019" w:tentative="1">
      <w:start w:val="1"/>
      <w:numFmt w:val="lowerLetter"/>
      <w:lvlText w:val="%2."/>
      <w:lvlJc w:val="left"/>
      <w:pPr>
        <w:ind w:left="1890" w:hanging="360"/>
      </w:pPr>
    </w:lvl>
    <w:lvl w:ilvl="2" w:tplc="0419001B" w:tentative="1">
      <w:start w:val="1"/>
      <w:numFmt w:val="lowerRoman"/>
      <w:lvlText w:val="%3."/>
      <w:lvlJc w:val="right"/>
      <w:pPr>
        <w:ind w:left="2610" w:hanging="180"/>
      </w:pPr>
    </w:lvl>
    <w:lvl w:ilvl="3" w:tplc="0419000F" w:tentative="1">
      <w:start w:val="1"/>
      <w:numFmt w:val="decimal"/>
      <w:lvlText w:val="%4."/>
      <w:lvlJc w:val="left"/>
      <w:pPr>
        <w:ind w:left="3330" w:hanging="360"/>
      </w:pPr>
    </w:lvl>
    <w:lvl w:ilvl="4" w:tplc="04190019" w:tentative="1">
      <w:start w:val="1"/>
      <w:numFmt w:val="lowerLetter"/>
      <w:lvlText w:val="%5."/>
      <w:lvlJc w:val="left"/>
      <w:pPr>
        <w:ind w:left="4050" w:hanging="360"/>
      </w:pPr>
    </w:lvl>
    <w:lvl w:ilvl="5" w:tplc="0419001B" w:tentative="1">
      <w:start w:val="1"/>
      <w:numFmt w:val="lowerRoman"/>
      <w:lvlText w:val="%6."/>
      <w:lvlJc w:val="right"/>
      <w:pPr>
        <w:ind w:left="4770" w:hanging="180"/>
      </w:pPr>
    </w:lvl>
    <w:lvl w:ilvl="6" w:tplc="0419000F" w:tentative="1">
      <w:start w:val="1"/>
      <w:numFmt w:val="decimal"/>
      <w:lvlText w:val="%7."/>
      <w:lvlJc w:val="left"/>
      <w:pPr>
        <w:ind w:left="5490" w:hanging="360"/>
      </w:pPr>
    </w:lvl>
    <w:lvl w:ilvl="7" w:tplc="04190019" w:tentative="1">
      <w:start w:val="1"/>
      <w:numFmt w:val="lowerLetter"/>
      <w:lvlText w:val="%8."/>
      <w:lvlJc w:val="left"/>
      <w:pPr>
        <w:ind w:left="6210" w:hanging="360"/>
      </w:pPr>
    </w:lvl>
    <w:lvl w:ilvl="8" w:tplc="0419001B" w:tentative="1">
      <w:start w:val="1"/>
      <w:numFmt w:val="lowerRoman"/>
      <w:lvlText w:val="%9."/>
      <w:lvlJc w:val="right"/>
      <w:pPr>
        <w:ind w:left="6930" w:hanging="180"/>
      </w:pPr>
    </w:lvl>
  </w:abstractNum>
  <w:abstractNum w:abstractNumId="1" w15:restartNumberingAfterBreak="0">
    <w:nsid w:val="16991072"/>
    <w:multiLevelType w:val="hybridMultilevel"/>
    <w:tmpl w:val="681A1E84"/>
    <w:lvl w:ilvl="0" w:tplc="746AA9D2">
      <w:start w:val="1"/>
      <w:numFmt w:val="decimal"/>
      <w:lvlText w:val="%1."/>
      <w:lvlJc w:val="left"/>
      <w:pPr>
        <w:ind w:left="802" w:hanging="360"/>
      </w:pPr>
      <w:rPr>
        <w:rFonts w:hint="default"/>
      </w:rPr>
    </w:lvl>
    <w:lvl w:ilvl="1" w:tplc="04190019" w:tentative="1">
      <w:start w:val="1"/>
      <w:numFmt w:val="lowerLetter"/>
      <w:lvlText w:val="%2."/>
      <w:lvlJc w:val="left"/>
      <w:pPr>
        <w:ind w:left="1522" w:hanging="360"/>
      </w:pPr>
    </w:lvl>
    <w:lvl w:ilvl="2" w:tplc="0419001B" w:tentative="1">
      <w:start w:val="1"/>
      <w:numFmt w:val="lowerRoman"/>
      <w:lvlText w:val="%3."/>
      <w:lvlJc w:val="right"/>
      <w:pPr>
        <w:ind w:left="2242" w:hanging="180"/>
      </w:pPr>
    </w:lvl>
    <w:lvl w:ilvl="3" w:tplc="0419000F" w:tentative="1">
      <w:start w:val="1"/>
      <w:numFmt w:val="decimal"/>
      <w:lvlText w:val="%4."/>
      <w:lvlJc w:val="left"/>
      <w:pPr>
        <w:ind w:left="2962" w:hanging="360"/>
      </w:pPr>
    </w:lvl>
    <w:lvl w:ilvl="4" w:tplc="04190019" w:tentative="1">
      <w:start w:val="1"/>
      <w:numFmt w:val="lowerLetter"/>
      <w:lvlText w:val="%5."/>
      <w:lvlJc w:val="left"/>
      <w:pPr>
        <w:ind w:left="3682" w:hanging="360"/>
      </w:pPr>
    </w:lvl>
    <w:lvl w:ilvl="5" w:tplc="0419001B" w:tentative="1">
      <w:start w:val="1"/>
      <w:numFmt w:val="lowerRoman"/>
      <w:lvlText w:val="%6."/>
      <w:lvlJc w:val="right"/>
      <w:pPr>
        <w:ind w:left="4402" w:hanging="180"/>
      </w:pPr>
    </w:lvl>
    <w:lvl w:ilvl="6" w:tplc="0419000F" w:tentative="1">
      <w:start w:val="1"/>
      <w:numFmt w:val="decimal"/>
      <w:lvlText w:val="%7."/>
      <w:lvlJc w:val="left"/>
      <w:pPr>
        <w:ind w:left="5122" w:hanging="360"/>
      </w:pPr>
    </w:lvl>
    <w:lvl w:ilvl="7" w:tplc="04190019" w:tentative="1">
      <w:start w:val="1"/>
      <w:numFmt w:val="lowerLetter"/>
      <w:lvlText w:val="%8."/>
      <w:lvlJc w:val="left"/>
      <w:pPr>
        <w:ind w:left="5842" w:hanging="360"/>
      </w:pPr>
    </w:lvl>
    <w:lvl w:ilvl="8" w:tplc="0419001B" w:tentative="1">
      <w:start w:val="1"/>
      <w:numFmt w:val="lowerRoman"/>
      <w:lvlText w:val="%9."/>
      <w:lvlJc w:val="right"/>
      <w:pPr>
        <w:ind w:left="6562" w:hanging="180"/>
      </w:pPr>
    </w:lvl>
  </w:abstractNum>
  <w:abstractNum w:abstractNumId="2" w15:restartNumberingAfterBreak="0">
    <w:nsid w:val="1F553D3C"/>
    <w:multiLevelType w:val="hybridMultilevel"/>
    <w:tmpl w:val="FB50E27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59945679"/>
    <w:multiLevelType w:val="hybridMultilevel"/>
    <w:tmpl w:val="3A2C0222"/>
    <w:lvl w:ilvl="0" w:tplc="34506ACA">
      <w:start w:val="1"/>
      <w:numFmt w:val="decimal"/>
      <w:lvlText w:val="%1."/>
      <w:lvlJc w:val="left"/>
      <w:pPr>
        <w:ind w:left="2685" w:hanging="360"/>
      </w:pPr>
      <w:rPr>
        <w:rFonts w:hint="default"/>
      </w:rPr>
    </w:lvl>
    <w:lvl w:ilvl="1" w:tplc="04190019" w:tentative="1">
      <w:start w:val="1"/>
      <w:numFmt w:val="lowerLetter"/>
      <w:lvlText w:val="%2."/>
      <w:lvlJc w:val="left"/>
      <w:pPr>
        <w:ind w:left="3405" w:hanging="360"/>
      </w:pPr>
    </w:lvl>
    <w:lvl w:ilvl="2" w:tplc="0419001B" w:tentative="1">
      <w:start w:val="1"/>
      <w:numFmt w:val="lowerRoman"/>
      <w:lvlText w:val="%3."/>
      <w:lvlJc w:val="right"/>
      <w:pPr>
        <w:ind w:left="4125" w:hanging="180"/>
      </w:pPr>
    </w:lvl>
    <w:lvl w:ilvl="3" w:tplc="0419000F" w:tentative="1">
      <w:start w:val="1"/>
      <w:numFmt w:val="decimal"/>
      <w:lvlText w:val="%4."/>
      <w:lvlJc w:val="left"/>
      <w:pPr>
        <w:ind w:left="4845" w:hanging="360"/>
      </w:pPr>
    </w:lvl>
    <w:lvl w:ilvl="4" w:tplc="04190019" w:tentative="1">
      <w:start w:val="1"/>
      <w:numFmt w:val="lowerLetter"/>
      <w:lvlText w:val="%5."/>
      <w:lvlJc w:val="left"/>
      <w:pPr>
        <w:ind w:left="5565" w:hanging="360"/>
      </w:pPr>
    </w:lvl>
    <w:lvl w:ilvl="5" w:tplc="0419001B" w:tentative="1">
      <w:start w:val="1"/>
      <w:numFmt w:val="lowerRoman"/>
      <w:lvlText w:val="%6."/>
      <w:lvlJc w:val="right"/>
      <w:pPr>
        <w:ind w:left="6285" w:hanging="180"/>
      </w:pPr>
    </w:lvl>
    <w:lvl w:ilvl="6" w:tplc="0419000F" w:tentative="1">
      <w:start w:val="1"/>
      <w:numFmt w:val="decimal"/>
      <w:lvlText w:val="%7."/>
      <w:lvlJc w:val="left"/>
      <w:pPr>
        <w:ind w:left="7005" w:hanging="360"/>
      </w:pPr>
    </w:lvl>
    <w:lvl w:ilvl="7" w:tplc="04190019" w:tentative="1">
      <w:start w:val="1"/>
      <w:numFmt w:val="lowerLetter"/>
      <w:lvlText w:val="%8."/>
      <w:lvlJc w:val="left"/>
      <w:pPr>
        <w:ind w:left="7725" w:hanging="360"/>
      </w:pPr>
    </w:lvl>
    <w:lvl w:ilvl="8" w:tplc="0419001B" w:tentative="1">
      <w:start w:val="1"/>
      <w:numFmt w:val="lowerRoman"/>
      <w:lvlText w:val="%9."/>
      <w:lvlJc w:val="right"/>
      <w:pPr>
        <w:ind w:left="8445" w:hanging="180"/>
      </w:pPr>
    </w:lvl>
  </w:abstractNum>
  <w:abstractNum w:abstractNumId="4" w15:restartNumberingAfterBreak="0">
    <w:nsid w:val="69744488"/>
    <w:multiLevelType w:val="hybridMultilevel"/>
    <w:tmpl w:val="E9A4EEAE"/>
    <w:lvl w:ilvl="0" w:tplc="4934CEA4">
      <w:start w:val="1"/>
      <w:numFmt w:val="decimal"/>
      <w:lvlText w:val="%1."/>
      <w:lvlJc w:val="left"/>
      <w:pPr>
        <w:ind w:left="1293" w:hanging="360"/>
      </w:pPr>
      <w:rPr>
        <w:rFonts w:hint="default"/>
      </w:rPr>
    </w:lvl>
    <w:lvl w:ilvl="1" w:tplc="04190019" w:tentative="1">
      <w:start w:val="1"/>
      <w:numFmt w:val="lowerLetter"/>
      <w:lvlText w:val="%2."/>
      <w:lvlJc w:val="left"/>
      <w:pPr>
        <w:ind w:left="2013" w:hanging="360"/>
      </w:pPr>
    </w:lvl>
    <w:lvl w:ilvl="2" w:tplc="0419001B" w:tentative="1">
      <w:start w:val="1"/>
      <w:numFmt w:val="lowerRoman"/>
      <w:lvlText w:val="%3."/>
      <w:lvlJc w:val="right"/>
      <w:pPr>
        <w:ind w:left="2733" w:hanging="180"/>
      </w:pPr>
    </w:lvl>
    <w:lvl w:ilvl="3" w:tplc="0419000F" w:tentative="1">
      <w:start w:val="1"/>
      <w:numFmt w:val="decimal"/>
      <w:lvlText w:val="%4."/>
      <w:lvlJc w:val="left"/>
      <w:pPr>
        <w:ind w:left="3453" w:hanging="360"/>
      </w:pPr>
    </w:lvl>
    <w:lvl w:ilvl="4" w:tplc="04190019" w:tentative="1">
      <w:start w:val="1"/>
      <w:numFmt w:val="lowerLetter"/>
      <w:lvlText w:val="%5."/>
      <w:lvlJc w:val="left"/>
      <w:pPr>
        <w:ind w:left="4173" w:hanging="360"/>
      </w:pPr>
    </w:lvl>
    <w:lvl w:ilvl="5" w:tplc="0419001B" w:tentative="1">
      <w:start w:val="1"/>
      <w:numFmt w:val="lowerRoman"/>
      <w:lvlText w:val="%6."/>
      <w:lvlJc w:val="right"/>
      <w:pPr>
        <w:ind w:left="4893" w:hanging="180"/>
      </w:pPr>
    </w:lvl>
    <w:lvl w:ilvl="6" w:tplc="0419000F" w:tentative="1">
      <w:start w:val="1"/>
      <w:numFmt w:val="decimal"/>
      <w:lvlText w:val="%7."/>
      <w:lvlJc w:val="left"/>
      <w:pPr>
        <w:ind w:left="5613" w:hanging="360"/>
      </w:pPr>
    </w:lvl>
    <w:lvl w:ilvl="7" w:tplc="04190019" w:tentative="1">
      <w:start w:val="1"/>
      <w:numFmt w:val="lowerLetter"/>
      <w:lvlText w:val="%8."/>
      <w:lvlJc w:val="left"/>
      <w:pPr>
        <w:ind w:left="6333" w:hanging="360"/>
      </w:pPr>
    </w:lvl>
    <w:lvl w:ilvl="8" w:tplc="0419001B" w:tentative="1">
      <w:start w:val="1"/>
      <w:numFmt w:val="lowerRoman"/>
      <w:lvlText w:val="%9."/>
      <w:lvlJc w:val="right"/>
      <w:pPr>
        <w:ind w:left="7053" w:hanging="180"/>
      </w:pPr>
    </w:lvl>
  </w:abstractNum>
  <w:abstractNum w:abstractNumId="5" w15:restartNumberingAfterBreak="0">
    <w:nsid w:val="6E0D2A4F"/>
    <w:multiLevelType w:val="hybridMultilevel"/>
    <w:tmpl w:val="EE2EDAB2"/>
    <w:lvl w:ilvl="0" w:tplc="EAA09D7A">
      <w:start w:val="1"/>
      <w:numFmt w:val="decimal"/>
      <w:lvlText w:val="%1."/>
      <w:lvlJc w:val="left"/>
      <w:pPr>
        <w:ind w:left="795" w:hanging="360"/>
      </w:pPr>
      <w:rPr>
        <w:rFonts w:hint="default"/>
      </w:r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0969"/>
    <w:rsid w:val="00011C59"/>
    <w:rsid w:val="00013C59"/>
    <w:rsid w:val="000141CC"/>
    <w:rsid w:val="0001608E"/>
    <w:rsid w:val="00017842"/>
    <w:rsid w:val="000202E8"/>
    <w:rsid w:val="00020383"/>
    <w:rsid w:val="00020BAB"/>
    <w:rsid w:val="000214E5"/>
    <w:rsid w:val="00023B96"/>
    <w:rsid w:val="00024B7C"/>
    <w:rsid w:val="00025125"/>
    <w:rsid w:val="0002628C"/>
    <w:rsid w:val="000336D2"/>
    <w:rsid w:val="00034EF3"/>
    <w:rsid w:val="00036D19"/>
    <w:rsid w:val="00044131"/>
    <w:rsid w:val="00046B2C"/>
    <w:rsid w:val="000534D5"/>
    <w:rsid w:val="0005549A"/>
    <w:rsid w:val="00057467"/>
    <w:rsid w:val="00062AAD"/>
    <w:rsid w:val="00064C34"/>
    <w:rsid w:val="000654A6"/>
    <w:rsid w:val="000740E5"/>
    <w:rsid w:val="00075B09"/>
    <w:rsid w:val="00080C78"/>
    <w:rsid w:val="000822ED"/>
    <w:rsid w:val="00082EC7"/>
    <w:rsid w:val="00083F88"/>
    <w:rsid w:val="00090328"/>
    <w:rsid w:val="00093CC5"/>
    <w:rsid w:val="000A0379"/>
    <w:rsid w:val="000A08D4"/>
    <w:rsid w:val="000A1539"/>
    <w:rsid w:val="000A171E"/>
    <w:rsid w:val="000A2A51"/>
    <w:rsid w:val="000A3681"/>
    <w:rsid w:val="000A45FE"/>
    <w:rsid w:val="000A52D6"/>
    <w:rsid w:val="000A56FC"/>
    <w:rsid w:val="000A5AE1"/>
    <w:rsid w:val="000B5093"/>
    <w:rsid w:val="000B58EB"/>
    <w:rsid w:val="000B606D"/>
    <w:rsid w:val="000B6FE0"/>
    <w:rsid w:val="000C304F"/>
    <w:rsid w:val="000C31BF"/>
    <w:rsid w:val="000D2E70"/>
    <w:rsid w:val="000D5A02"/>
    <w:rsid w:val="000D6A72"/>
    <w:rsid w:val="000D778D"/>
    <w:rsid w:val="000E4380"/>
    <w:rsid w:val="000E64A1"/>
    <w:rsid w:val="000E775B"/>
    <w:rsid w:val="001000C9"/>
    <w:rsid w:val="001037B4"/>
    <w:rsid w:val="0010798E"/>
    <w:rsid w:val="00107F87"/>
    <w:rsid w:val="00113698"/>
    <w:rsid w:val="00115B58"/>
    <w:rsid w:val="0011672B"/>
    <w:rsid w:val="001212B2"/>
    <w:rsid w:val="00121BF5"/>
    <w:rsid w:val="00125B44"/>
    <w:rsid w:val="00126315"/>
    <w:rsid w:val="00126931"/>
    <w:rsid w:val="00134EF2"/>
    <w:rsid w:val="0013701E"/>
    <w:rsid w:val="001425BE"/>
    <w:rsid w:val="00142D5C"/>
    <w:rsid w:val="00152FF3"/>
    <w:rsid w:val="001572F2"/>
    <w:rsid w:val="001614D8"/>
    <w:rsid w:val="00170ADF"/>
    <w:rsid w:val="00173596"/>
    <w:rsid w:val="0017389C"/>
    <w:rsid w:val="00177F7C"/>
    <w:rsid w:val="00183ECA"/>
    <w:rsid w:val="00184E25"/>
    <w:rsid w:val="001853E4"/>
    <w:rsid w:val="001916A2"/>
    <w:rsid w:val="00191B14"/>
    <w:rsid w:val="00191E18"/>
    <w:rsid w:val="0019718F"/>
    <w:rsid w:val="00197613"/>
    <w:rsid w:val="001A0222"/>
    <w:rsid w:val="001A16F7"/>
    <w:rsid w:val="001A18D7"/>
    <w:rsid w:val="001A46A5"/>
    <w:rsid w:val="001B0968"/>
    <w:rsid w:val="001B2611"/>
    <w:rsid w:val="001B4A3C"/>
    <w:rsid w:val="001C007D"/>
    <w:rsid w:val="001C25D5"/>
    <w:rsid w:val="001C280F"/>
    <w:rsid w:val="001C6B4D"/>
    <w:rsid w:val="001D2301"/>
    <w:rsid w:val="001D27CD"/>
    <w:rsid w:val="001D6664"/>
    <w:rsid w:val="001D7A43"/>
    <w:rsid w:val="001E2D42"/>
    <w:rsid w:val="001F0A46"/>
    <w:rsid w:val="001F2418"/>
    <w:rsid w:val="001F2888"/>
    <w:rsid w:val="001F2DC2"/>
    <w:rsid w:val="001F3D10"/>
    <w:rsid w:val="001F4658"/>
    <w:rsid w:val="002039D6"/>
    <w:rsid w:val="00203B3D"/>
    <w:rsid w:val="00204268"/>
    <w:rsid w:val="00206171"/>
    <w:rsid w:val="00206E87"/>
    <w:rsid w:val="002144E3"/>
    <w:rsid w:val="00215BC8"/>
    <w:rsid w:val="0022052C"/>
    <w:rsid w:val="00220E9E"/>
    <w:rsid w:val="00225D3E"/>
    <w:rsid w:val="00230983"/>
    <w:rsid w:val="00230D55"/>
    <w:rsid w:val="00232417"/>
    <w:rsid w:val="00233E38"/>
    <w:rsid w:val="00234861"/>
    <w:rsid w:val="002379A2"/>
    <w:rsid w:val="00240E79"/>
    <w:rsid w:val="00241D6F"/>
    <w:rsid w:val="0024448B"/>
    <w:rsid w:val="002456F8"/>
    <w:rsid w:val="00246106"/>
    <w:rsid w:val="0024783E"/>
    <w:rsid w:val="002519BC"/>
    <w:rsid w:val="00251B24"/>
    <w:rsid w:val="00252C34"/>
    <w:rsid w:val="002565CA"/>
    <w:rsid w:val="0027067A"/>
    <w:rsid w:val="002718E3"/>
    <w:rsid w:val="00273DE0"/>
    <w:rsid w:val="00282D60"/>
    <w:rsid w:val="002864EE"/>
    <w:rsid w:val="00287529"/>
    <w:rsid w:val="00287D25"/>
    <w:rsid w:val="00292821"/>
    <w:rsid w:val="00295729"/>
    <w:rsid w:val="00297B04"/>
    <w:rsid w:val="002A286B"/>
    <w:rsid w:val="002A2B5F"/>
    <w:rsid w:val="002A3B5D"/>
    <w:rsid w:val="002A5B6B"/>
    <w:rsid w:val="002C2A32"/>
    <w:rsid w:val="002C6691"/>
    <w:rsid w:val="002C728E"/>
    <w:rsid w:val="002D0CAF"/>
    <w:rsid w:val="002D2196"/>
    <w:rsid w:val="002D2537"/>
    <w:rsid w:val="002D63E6"/>
    <w:rsid w:val="002D7801"/>
    <w:rsid w:val="002E0ED3"/>
    <w:rsid w:val="002E47C9"/>
    <w:rsid w:val="002E47EE"/>
    <w:rsid w:val="002E7545"/>
    <w:rsid w:val="002F15FF"/>
    <w:rsid w:val="002F2665"/>
    <w:rsid w:val="003035A8"/>
    <w:rsid w:val="0030452B"/>
    <w:rsid w:val="0030621F"/>
    <w:rsid w:val="003066A7"/>
    <w:rsid w:val="003070E5"/>
    <w:rsid w:val="00307121"/>
    <w:rsid w:val="003103F0"/>
    <w:rsid w:val="00310AF8"/>
    <w:rsid w:val="00315007"/>
    <w:rsid w:val="0031736A"/>
    <w:rsid w:val="00323D7E"/>
    <w:rsid w:val="00326E4D"/>
    <w:rsid w:val="00327D63"/>
    <w:rsid w:val="00331EFB"/>
    <w:rsid w:val="00332487"/>
    <w:rsid w:val="00333ADB"/>
    <w:rsid w:val="00334EE6"/>
    <w:rsid w:val="003363D4"/>
    <w:rsid w:val="00336E78"/>
    <w:rsid w:val="00337029"/>
    <w:rsid w:val="00342126"/>
    <w:rsid w:val="00343C49"/>
    <w:rsid w:val="00344004"/>
    <w:rsid w:val="00350F5C"/>
    <w:rsid w:val="003525F4"/>
    <w:rsid w:val="00352C52"/>
    <w:rsid w:val="00360E00"/>
    <w:rsid w:val="0036217F"/>
    <w:rsid w:val="003656FE"/>
    <w:rsid w:val="00366F0E"/>
    <w:rsid w:val="003702C4"/>
    <w:rsid w:val="00372598"/>
    <w:rsid w:val="00373942"/>
    <w:rsid w:val="0037415D"/>
    <w:rsid w:val="00376282"/>
    <w:rsid w:val="003774A7"/>
    <w:rsid w:val="0038103C"/>
    <w:rsid w:val="003833F4"/>
    <w:rsid w:val="00385C8D"/>
    <w:rsid w:val="00386A54"/>
    <w:rsid w:val="0039011E"/>
    <w:rsid w:val="0039322B"/>
    <w:rsid w:val="00394E93"/>
    <w:rsid w:val="00395239"/>
    <w:rsid w:val="003A148B"/>
    <w:rsid w:val="003A14B5"/>
    <w:rsid w:val="003A3A40"/>
    <w:rsid w:val="003B0753"/>
    <w:rsid w:val="003B2B70"/>
    <w:rsid w:val="003B3F79"/>
    <w:rsid w:val="003C0485"/>
    <w:rsid w:val="003C10BD"/>
    <w:rsid w:val="003C1B0C"/>
    <w:rsid w:val="003C2481"/>
    <w:rsid w:val="003C541E"/>
    <w:rsid w:val="003C59E5"/>
    <w:rsid w:val="003D20DB"/>
    <w:rsid w:val="003D25F6"/>
    <w:rsid w:val="003D366B"/>
    <w:rsid w:val="003D4CA8"/>
    <w:rsid w:val="003D51F3"/>
    <w:rsid w:val="003E0E54"/>
    <w:rsid w:val="003E37D4"/>
    <w:rsid w:val="003E752F"/>
    <w:rsid w:val="003E782E"/>
    <w:rsid w:val="003F0091"/>
    <w:rsid w:val="003F024B"/>
    <w:rsid w:val="003F0E4D"/>
    <w:rsid w:val="003F1A37"/>
    <w:rsid w:val="003F777A"/>
    <w:rsid w:val="00401BCD"/>
    <w:rsid w:val="00405655"/>
    <w:rsid w:val="004075FA"/>
    <w:rsid w:val="004103CA"/>
    <w:rsid w:val="004110FC"/>
    <w:rsid w:val="004115A6"/>
    <w:rsid w:val="00412C15"/>
    <w:rsid w:val="00414BAD"/>
    <w:rsid w:val="0041568B"/>
    <w:rsid w:val="0041647F"/>
    <w:rsid w:val="00417F92"/>
    <w:rsid w:val="004203CA"/>
    <w:rsid w:val="004241C0"/>
    <w:rsid w:val="00426D03"/>
    <w:rsid w:val="00432C86"/>
    <w:rsid w:val="0043332B"/>
    <w:rsid w:val="004355C8"/>
    <w:rsid w:val="00436E1E"/>
    <w:rsid w:val="00437CF4"/>
    <w:rsid w:val="00442F6A"/>
    <w:rsid w:val="00443392"/>
    <w:rsid w:val="00443750"/>
    <w:rsid w:val="00443AC4"/>
    <w:rsid w:val="00444FD5"/>
    <w:rsid w:val="00461470"/>
    <w:rsid w:val="0046178B"/>
    <w:rsid w:val="00461791"/>
    <w:rsid w:val="004624A6"/>
    <w:rsid w:val="00463E48"/>
    <w:rsid w:val="0046486E"/>
    <w:rsid w:val="00476645"/>
    <w:rsid w:val="00483F09"/>
    <w:rsid w:val="00484733"/>
    <w:rsid w:val="0048546B"/>
    <w:rsid w:val="00485B5E"/>
    <w:rsid w:val="00493025"/>
    <w:rsid w:val="004A5F05"/>
    <w:rsid w:val="004B1D44"/>
    <w:rsid w:val="004B30AB"/>
    <w:rsid w:val="004B72BD"/>
    <w:rsid w:val="004C0143"/>
    <w:rsid w:val="004C2047"/>
    <w:rsid w:val="004C7263"/>
    <w:rsid w:val="004C7838"/>
    <w:rsid w:val="004D35D2"/>
    <w:rsid w:val="004D5F35"/>
    <w:rsid w:val="004E0FDA"/>
    <w:rsid w:val="004E69AA"/>
    <w:rsid w:val="004E73D7"/>
    <w:rsid w:val="004F038B"/>
    <w:rsid w:val="004F2051"/>
    <w:rsid w:val="004F25BA"/>
    <w:rsid w:val="004F3208"/>
    <w:rsid w:val="004F7C30"/>
    <w:rsid w:val="004F7F31"/>
    <w:rsid w:val="00502DFF"/>
    <w:rsid w:val="00503A9E"/>
    <w:rsid w:val="005041C3"/>
    <w:rsid w:val="00510002"/>
    <w:rsid w:val="0051302F"/>
    <w:rsid w:val="00520023"/>
    <w:rsid w:val="00522803"/>
    <w:rsid w:val="005243E8"/>
    <w:rsid w:val="005244BF"/>
    <w:rsid w:val="0053301B"/>
    <w:rsid w:val="00533454"/>
    <w:rsid w:val="00533475"/>
    <w:rsid w:val="0053523F"/>
    <w:rsid w:val="0053764D"/>
    <w:rsid w:val="005445FD"/>
    <w:rsid w:val="00544DB5"/>
    <w:rsid w:val="0054640C"/>
    <w:rsid w:val="00547549"/>
    <w:rsid w:val="00551748"/>
    <w:rsid w:val="00557F00"/>
    <w:rsid w:val="0056152B"/>
    <w:rsid w:val="0056185C"/>
    <w:rsid w:val="00562C5A"/>
    <w:rsid w:val="00563ACB"/>
    <w:rsid w:val="00567F56"/>
    <w:rsid w:val="005747F8"/>
    <w:rsid w:val="005753B0"/>
    <w:rsid w:val="00576588"/>
    <w:rsid w:val="005766FE"/>
    <w:rsid w:val="0057696B"/>
    <w:rsid w:val="005777AC"/>
    <w:rsid w:val="00583778"/>
    <w:rsid w:val="00585E34"/>
    <w:rsid w:val="005865D6"/>
    <w:rsid w:val="0058720C"/>
    <w:rsid w:val="005907DD"/>
    <w:rsid w:val="00590E8F"/>
    <w:rsid w:val="00591182"/>
    <w:rsid w:val="00595CEE"/>
    <w:rsid w:val="00595F23"/>
    <w:rsid w:val="00597674"/>
    <w:rsid w:val="00597F55"/>
    <w:rsid w:val="005A20CF"/>
    <w:rsid w:val="005A3BFE"/>
    <w:rsid w:val="005A4DDF"/>
    <w:rsid w:val="005A51A2"/>
    <w:rsid w:val="005A5418"/>
    <w:rsid w:val="005A632E"/>
    <w:rsid w:val="005A77FE"/>
    <w:rsid w:val="005A7A90"/>
    <w:rsid w:val="005B1860"/>
    <w:rsid w:val="005B414B"/>
    <w:rsid w:val="005B641A"/>
    <w:rsid w:val="005C7EAF"/>
    <w:rsid w:val="005D0941"/>
    <w:rsid w:val="005D501B"/>
    <w:rsid w:val="005D58E8"/>
    <w:rsid w:val="005D723C"/>
    <w:rsid w:val="005E3790"/>
    <w:rsid w:val="005F04CE"/>
    <w:rsid w:val="005F1E69"/>
    <w:rsid w:val="005F24AD"/>
    <w:rsid w:val="005F3C57"/>
    <w:rsid w:val="005F4023"/>
    <w:rsid w:val="005F4AEC"/>
    <w:rsid w:val="006009A3"/>
    <w:rsid w:val="00601EFA"/>
    <w:rsid w:val="00602578"/>
    <w:rsid w:val="00602699"/>
    <w:rsid w:val="00602F59"/>
    <w:rsid w:val="0060422D"/>
    <w:rsid w:val="00604FE1"/>
    <w:rsid w:val="00605A30"/>
    <w:rsid w:val="00605E62"/>
    <w:rsid w:val="00607245"/>
    <w:rsid w:val="00607E80"/>
    <w:rsid w:val="00610CD1"/>
    <w:rsid w:val="006122DE"/>
    <w:rsid w:val="0061382A"/>
    <w:rsid w:val="0061459B"/>
    <w:rsid w:val="006156DF"/>
    <w:rsid w:val="0061647A"/>
    <w:rsid w:val="00616C2C"/>
    <w:rsid w:val="00620439"/>
    <w:rsid w:val="006233C6"/>
    <w:rsid w:val="006244B3"/>
    <w:rsid w:val="00624F36"/>
    <w:rsid w:val="006261BB"/>
    <w:rsid w:val="00626D8A"/>
    <w:rsid w:val="006379EF"/>
    <w:rsid w:val="0064026D"/>
    <w:rsid w:val="00640A11"/>
    <w:rsid w:val="00651DB2"/>
    <w:rsid w:val="00656643"/>
    <w:rsid w:val="00657ACE"/>
    <w:rsid w:val="00660E9A"/>
    <w:rsid w:val="00665F9F"/>
    <w:rsid w:val="00670472"/>
    <w:rsid w:val="00672DFE"/>
    <w:rsid w:val="00682F2B"/>
    <w:rsid w:val="00683704"/>
    <w:rsid w:val="006870EF"/>
    <w:rsid w:val="006908D4"/>
    <w:rsid w:val="00692B8A"/>
    <w:rsid w:val="006963F8"/>
    <w:rsid w:val="006A0969"/>
    <w:rsid w:val="006A0E6E"/>
    <w:rsid w:val="006A1330"/>
    <w:rsid w:val="006B049D"/>
    <w:rsid w:val="006B0677"/>
    <w:rsid w:val="006B5DC4"/>
    <w:rsid w:val="006B67A0"/>
    <w:rsid w:val="006B71AC"/>
    <w:rsid w:val="006C1832"/>
    <w:rsid w:val="006C3397"/>
    <w:rsid w:val="006C4667"/>
    <w:rsid w:val="006D5782"/>
    <w:rsid w:val="006E05BF"/>
    <w:rsid w:val="006E087B"/>
    <w:rsid w:val="006E2418"/>
    <w:rsid w:val="006E2B90"/>
    <w:rsid w:val="006E4933"/>
    <w:rsid w:val="006E6E3E"/>
    <w:rsid w:val="006E777A"/>
    <w:rsid w:val="006F0313"/>
    <w:rsid w:val="006F2961"/>
    <w:rsid w:val="007004DC"/>
    <w:rsid w:val="00705491"/>
    <w:rsid w:val="00706A73"/>
    <w:rsid w:val="007100AA"/>
    <w:rsid w:val="00710601"/>
    <w:rsid w:val="00711A71"/>
    <w:rsid w:val="00713108"/>
    <w:rsid w:val="0071370D"/>
    <w:rsid w:val="0071382F"/>
    <w:rsid w:val="007163B8"/>
    <w:rsid w:val="00720BD5"/>
    <w:rsid w:val="0072273F"/>
    <w:rsid w:val="00724D2E"/>
    <w:rsid w:val="0072645A"/>
    <w:rsid w:val="00727713"/>
    <w:rsid w:val="00727FE9"/>
    <w:rsid w:val="00730B52"/>
    <w:rsid w:val="0073402E"/>
    <w:rsid w:val="00736800"/>
    <w:rsid w:val="007404B1"/>
    <w:rsid w:val="00741668"/>
    <w:rsid w:val="00742FA5"/>
    <w:rsid w:val="00743E8D"/>
    <w:rsid w:val="00744449"/>
    <w:rsid w:val="00745278"/>
    <w:rsid w:val="007459F6"/>
    <w:rsid w:val="00745CA7"/>
    <w:rsid w:val="00747208"/>
    <w:rsid w:val="0075030C"/>
    <w:rsid w:val="00751948"/>
    <w:rsid w:val="00754148"/>
    <w:rsid w:val="00754184"/>
    <w:rsid w:val="007551FB"/>
    <w:rsid w:val="00755E32"/>
    <w:rsid w:val="00756EA0"/>
    <w:rsid w:val="007575FA"/>
    <w:rsid w:val="00761FAC"/>
    <w:rsid w:val="00762174"/>
    <w:rsid w:val="007652C1"/>
    <w:rsid w:val="007652C6"/>
    <w:rsid w:val="00765CE0"/>
    <w:rsid w:val="0077066B"/>
    <w:rsid w:val="00771B80"/>
    <w:rsid w:val="00772E6A"/>
    <w:rsid w:val="0077372C"/>
    <w:rsid w:val="0077715C"/>
    <w:rsid w:val="007830FF"/>
    <w:rsid w:val="00784FA8"/>
    <w:rsid w:val="007857D8"/>
    <w:rsid w:val="00786301"/>
    <w:rsid w:val="00791093"/>
    <w:rsid w:val="00792ED6"/>
    <w:rsid w:val="00795039"/>
    <w:rsid w:val="0079657D"/>
    <w:rsid w:val="007A277C"/>
    <w:rsid w:val="007A37B1"/>
    <w:rsid w:val="007A64AB"/>
    <w:rsid w:val="007A64DF"/>
    <w:rsid w:val="007A650C"/>
    <w:rsid w:val="007B12C7"/>
    <w:rsid w:val="007B31E8"/>
    <w:rsid w:val="007B35DD"/>
    <w:rsid w:val="007C0EEE"/>
    <w:rsid w:val="007C3CCF"/>
    <w:rsid w:val="007C41FA"/>
    <w:rsid w:val="007D1B83"/>
    <w:rsid w:val="007D1D62"/>
    <w:rsid w:val="007D2485"/>
    <w:rsid w:val="007D3C50"/>
    <w:rsid w:val="007D5F1C"/>
    <w:rsid w:val="007D677E"/>
    <w:rsid w:val="007E2C68"/>
    <w:rsid w:val="007E589B"/>
    <w:rsid w:val="007E6C3D"/>
    <w:rsid w:val="007E6CFB"/>
    <w:rsid w:val="007F6CFF"/>
    <w:rsid w:val="008006BB"/>
    <w:rsid w:val="00803095"/>
    <w:rsid w:val="0080539C"/>
    <w:rsid w:val="008056C1"/>
    <w:rsid w:val="00811CD9"/>
    <w:rsid w:val="008128F7"/>
    <w:rsid w:val="008178B5"/>
    <w:rsid w:val="008232A8"/>
    <w:rsid w:val="00824273"/>
    <w:rsid w:val="00830D50"/>
    <w:rsid w:val="00833BE4"/>
    <w:rsid w:val="00837BA7"/>
    <w:rsid w:val="00840202"/>
    <w:rsid w:val="00840504"/>
    <w:rsid w:val="00840ECB"/>
    <w:rsid w:val="0085216E"/>
    <w:rsid w:val="008541A2"/>
    <w:rsid w:val="008560B0"/>
    <w:rsid w:val="008562EE"/>
    <w:rsid w:val="00856F20"/>
    <w:rsid w:val="00860B02"/>
    <w:rsid w:val="008626A1"/>
    <w:rsid w:val="00864554"/>
    <w:rsid w:val="00867368"/>
    <w:rsid w:val="008735E0"/>
    <w:rsid w:val="00874B46"/>
    <w:rsid w:val="00874E2F"/>
    <w:rsid w:val="00875250"/>
    <w:rsid w:val="00876D57"/>
    <w:rsid w:val="00880580"/>
    <w:rsid w:val="00883151"/>
    <w:rsid w:val="00887B97"/>
    <w:rsid w:val="008900FC"/>
    <w:rsid w:val="0089236A"/>
    <w:rsid w:val="00892B08"/>
    <w:rsid w:val="0089341B"/>
    <w:rsid w:val="008A04A7"/>
    <w:rsid w:val="008A0F7A"/>
    <w:rsid w:val="008A2829"/>
    <w:rsid w:val="008A54E8"/>
    <w:rsid w:val="008B0672"/>
    <w:rsid w:val="008B352D"/>
    <w:rsid w:val="008B53BD"/>
    <w:rsid w:val="008C0C12"/>
    <w:rsid w:val="008C3561"/>
    <w:rsid w:val="008C59C4"/>
    <w:rsid w:val="008C72FC"/>
    <w:rsid w:val="008D3777"/>
    <w:rsid w:val="008E04E4"/>
    <w:rsid w:val="008E0A0C"/>
    <w:rsid w:val="008E341B"/>
    <w:rsid w:val="008F2BCA"/>
    <w:rsid w:val="008F5A55"/>
    <w:rsid w:val="008F5DC8"/>
    <w:rsid w:val="00900210"/>
    <w:rsid w:val="009006C0"/>
    <w:rsid w:val="00900A27"/>
    <w:rsid w:val="00902FE7"/>
    <w:rsid w:val="0090720E"/>
    <w:rsid w:val="0091111F"/>
    <w:rsid w:val="00911DA9"/>
    <w:rsid w:val="009175EB"/>
    <w:rsid w:val="00920115"/>
    <w:rsid w:val="009322B3"/>
    <w:rsid w:val="009350F8"/>
    <w:rsid w:val="00935441"/>
    <w:rsid w:val="009435C3"/>
    <w:rsid w:val="00946D09"/>
    <w:rsid w:val="00947B58"/>
    <w:rsid w:val="00950512"/>
    <w:rsid w:val="00954511"/>
    <w:rsid w:val="00955155"/>
    <w:rsid w:val="00961C86"/>
    <w:rsid w:val="00962263"/>
    <w:rsid w:val="00962A81"/>
    <w:rsid w:val="009639CF"/>
    <w:rsid w:val="00963C80"/>
    <w:rsid w:val="00966D37"/>
    <w:rsid w:val="00970727"/>
    <w:rsid w:val="009830BA"/>
    <w:rsid w:val="00983E14"/>
    <w:rsid w:val="00990EE8"/>
    <w:rsid w:val="00994A8D"/>
    <w:rsid w:val="009A18BF"/>
    <w:rsid w:val="009A3310"/>
    <w:rsid w:val="009B053E"/>
    <w:rsid w:val="009B36D4"/>
    <w:rsid w:val="009B7184"/>
    <w:rsid w:val="009C1673"/>
    <w:rsid w:val="009C71C0"/>
    <w:rsid w:val="009D2352"/>
    <w:rsid w:val="009D78CB"/>
    <w:rsid w:val="009E02A0"/>
    <w:rsid w:val="009E58B0"/>
    <w:rsid w:val="009E73F6"/>
    <w:rsid w:val="009F3E05"/>
    <w:rsid w:val="009F3F09"/>
    <w:rsid w:val="009F5D48"/>
    <w:rsid w:val="00A0185C"/>
    <w:rsid w:val="00A035D9"/>
    <w:rsid w:val="00A10135"/>
    <w:rsid w:val="00A136A4"/>
    <w:rsid w:val="00A1731B"/>
    <w:rsid w:val="00A2137D"/>
    <w:rsid w:val="00A24440"/>
    <w:rsid w:val="00A25EDC"/>
    <w:rsid w:val="00A318CB"/>
    <w:rsid w:val="00A325B1"/>
    <w:rsid w:val="00A347DF"/>
    <w:rsid w:val="00A352B0"/>
    <w:rsid w:val="00A40CE8"/>
    <w:rsid w:val="00A43810"/>
    <w:rsid w:val="00A51BCB"/>
    <w:rsid w:val="00A55B7C"/>
    <w:rsid w:val="00A61724"/>
    <w:rsid w:val="00A61EDE"/>
    <w:rsid w:val="00A81AF9"/>
    <w:rsid w:val="00A945AF"/>
    <w:rsid w:val="00A94B05"/>
    <w:rsid w:val="00AA072F"/>
    <w:rsid w:val="00AA25EF"/>
    <w:rsid w:val="00AA3705"/>
    <w:rsid w:val="00AA37FA"/>
    <w:rsid w:val="00AA38A4"/>
    <w:rsid w:val="00AA5BB2"/>
    <w:rsid w:val="00AB0E92"/>
    <w:rsid w:val="00AB2AB2"/>
    <w:rsid w:val="00AB2BE4"/>
    <w:rsid w:val="00AB6705"/>
    <w:rsid w:val="00AB772D"/>
    <w:rsid w:val="00AC0044"/>
    <w:rsid w:val="00AC10D2"/>
    <w:rsid w:val="00AC3967"/>
    <w:rsid w:val="00AC47DB"/>
    <w:rsid w:val="00AD2011"/>
    <w:rsid w:val="00AD682C"/>
    <w:rsid w:val="00AD75AF"/>
    <w:rsid w:val="00AE2D39"/>
    <w:rsid w:val="00AE709E"/>
    <w:rsid w:val="00AE7F20"/>
    <w:rsid w:val="00AF030D"/>
    <w:rsid w:val="00AF0C04"/>
    <w:rsid w:val="00AF6549"/>
    <w:rsid w:val="00AF7336"/>
    <w:rsid w:val="00B002B4"/>
    <w:rsid w:val="00B02A8F"/>
    <w:rsid w:val="00B03F84"/>
    <w:rsid w:val="00B04911"/>
    <w:rsid w:val="00B05A83"/>
    <w:rsid w:val="00B06E62"/>
    <w:rsid w:val="00B07D0C"/>
    <w:rsid w:val="00B12BA1"/>
    <w:rsid w:val="00B158F9"/>
    <w:rsid w:val="00B20F89"/>
    <w:rsid w:val="00B22585"/>
    <w:rsid w:val="00B2559E"/>
    <w:rsid w:val="00B25BC8"/>
    <w:rsid w:val="00B26AB4"/>
    <w:rsid w:val="00B337AA"/>
    <w:rsid w:val="00B33D19"/>
    <w:rsid w:val="00B343B6"/>
    <w:rsid w:val="00B365B4"/>
    <w:rsid w:val="00B36DDC"/>
    <w:rsid w:val="00B3762F"/>
    <w:rsid w:val="00B44483"/>
    <w:rsid w:val="00B44843"/>
    <w:rsid w:val="00B44DA9"/>
    <w:rsid w:val="00B50AAA"/>
    <w:rsid w:val="00B50D27"/>
    <w:rsid w:val="00B52B9D"/>
    <w:rsid w:val="00B57CBC"/>
    <w:rsid w:val="00B64749"/>
    <w:rsid w:val="00B729F9"/>
    <w:rsid w:val="00B765F8"/>
    <w:rsid w:val="00B80F89"/>
    <w:rsid w:val="00B84141"/>
    <w:rsid w:val="00B847E3"/>
    <w:rsid w:val="00B874DF"/>
    <w:rsid w:val="00B956B0"/>
    <w:rsid w:val="00B9633D"/>
    <w:rsid w:val="00B972B2"/>
    <w:rsid w:val="00BA11CF"/>
    <w:rsid w:val="00BA55AB"/>
    <w:rsid w:val="00BA77B7"/>
    <w:rsid w:val="00BB1EA8"/>
    <w:rsid w:val="00BB2176"/>
    <w:rsid w:val="00BB22D1"/>
    <w:rsid w:val="00BB36C0"/>
    <w:rsid w:val="00BB392C"/>
    <w:rsid w:val="00BB4056"/>
    <w:rsid w:val="00BB5349"/>
    <w:rsid w:val="00BB7246"/>
    <w:rsid w:val="00BC1AB5"/>
    <w:rsid w:val="00BC2C50"/>
    <w:rsid w:val="00BC519B"/>
    <w:rsid w:val="00BD007E"/>
    <w:rsid w:val="00BD0F5D"/>
    <w:rsid w:val="00BD2F40"/>
    <w:rsid w:val="00BD32F3"/>
    <w:rsid w:val="00BD570E"/>
    <w:rsid w:val="00BE3FD6"/>
    <w:rsid w:val="00BE6B05"/>
    <w:rsid w:val="00BE6F68"/>
    <w:rsid w:val="00BF0620"/>
    <w:rsid w:val="00BF33AA"/>
    <w:rsid w:val="00BF5C58"/>
    <w:rsid w:val="00C01525"/>
    <w:rsid w:val="00C01B92"/>
    <w:rsid w:val="00C03B9F"/>
    <w:rsid w:val="00C04269"/>
    <w:rsid w:val="00C11DB5"/>
    <w:rsid w:val="00C138D5"/>
    <w:rsid w:val="00C17D9C"/>
    <w:rsid w:val="00C25650"/>
    <w:rsid w:val="00C268FC"/>
    <w:rsid w:val="00C30AB6"/>
    <w:rsid w:val="00C368EB"/>
    <w:rsid w:val="00C3692F"/>
    <w:rsid w:val="00C40440"/>
    <w:rsid w:val="00C50524"/>
    <w:rsid w:val="00C51143"/>
    <w:rsid w:val="00C532BD"/>
    <w:rsid w:val="00C532CA"/>
    <w:rsid w:val="00C55B95"/>
    <w:rsid w:val="00C56D14"/>
    <w:rsid w:val="00C57B19"/>
    <w:rsid w:val="00C57C23"/>
    <w:rsid w:val="00C61D7F"/>
    <w:rsid w:val="00C70352"/>
    <w:rsid w:val="00C72AF8"/>
    <w:rsid w:val="00C73E8A"/>
    <w:rsid w:val="00C77C65"/>
    <w:rsid w:val="00C87434"/>
    <w:rsid w:val="00C87D54"/>
    <w:rsid w:val="00C87E1A"/>
    <w:rsid w:val="00C935D0"/>
    <w:rsid w:val="00C9420D"/>
    <w:rsid w:val="00C945D0"/>
    <w:rsid w:val="00C97781"/>
    <w:rsid w:val="00CA1200"/>
    <w:rsid w:val="00CA294A"/>
    <w:rsid w:val="00CA62FC"/>
    <w:rsid w:val="00CB18B1"/>
    <w:rsid w:val="00CB1B3C"/>
    <w:rsid w:val="00CB3599"/>
    <w:rsid w:val="00CB3CFA"/>
    <w:rsid w:val="00CB5C28"/>
    <w:rsid w:val="00CC0178"/>
    <w:rsid w:val="00CC4407"/>
    <w:rsid w:val="00CD1F49"/>
    <w:rsid w:val="00CD25DC"/>
    <w:rsid w:val="00CD4DBD"/>
    <w:rsid w:val="00CE3309"/>
    <w:rsid w:val="00CE47EB"/>
    <w:rsid w:val="00CE771F"/>
    <w:rsid w:val="00CF03FC"/>
    <w:rsid w:val="00CF22BD"/>
    <w:rsid w:val="00CF3B4F"/>
    <w:rsid w:val="00CF4319"/>
    <w:rsid w:val="00CF4D65"/>
    <w:rsid w:val="00CF6DAF"/>
    <w:rsid w:val="00CF6DBB"/>
    <w:rsid w:val="00D0471E"/>
    <w:rsid w:val="00D056DC"/>
    <w:rsid w:val="00D06822"/>
    <w:rsid w:val="00D06910"/>
    <w:rsid w:val="00D1064E"/>
    <w:rsid w:val="00D133C6"/>
    <w:rsid w:val="00D15E20"/>
    <w:rsid w:val="00D25C67"/>
    <w:rsid w:val="00D30AF0"/>
    <w:rsid w:val="00D31102"/>
    <w:rsid w:val="00D323BE"/>
    <w:rsid w:val="00D37825"/>
    <w:rsid w:val="00D37C4A"/>
    <w:rsid w:val="00D4087A"/>
    <w:rsid w:val="00D4677C"/>
    <w:rsid w:val="00D5156A"/>
    <w:rsid w:val="00D54CF2"/>
    <w:rsid w:val="00D56B99"/>
    <w:rsid w:val="00D610C8"/>
    <w:rsid w:val="00D63E60"/>
    <w:rsid w:val="00D646B2"/>
    <w:rsid w:val="00D65280"/>
    <w:rsid w:val="00D6750C"/>
    <w:rsid w:val="00D72E57"/>
    <w:rsid w:val="00D74C04"/>
    <w:rsid w:val="00D77499"/>
    <w:rsid w:val="00D81DF2"/>
    <w:rsid w:val="00D85BC6"/>
    <w:rsid w:val="00D910BF"/>
    <w:rsid w:val="00DA0878"/>
    <w:rsid w:val="00DA5362"/>
    <w:rsid w:val="00DA70CD"/>
    <w:rsid w:val="00DB139D"/>
    <w:rsid w:val="00DB1E1B"/>
    <w:rsid w:val="00DB260F"/>
    <w:rsid w:val="00DB2D66"/>
    <w:rsid w:val="00DB65FE"/>
    <w:rsid w:val="00DB6CDF"/>
    <w:rsid w:val="00DC37D3"/>
    <w:rsid w:val="00DC3E54"/>
    <w:rsid w:val="00DC4BCF"/>
    <w:rsid w:val="00DD03D0"/>
    <w:rsid w:val="00DD2D06"/>
    <w:rsid w:val="00DD3095"/>
    <w:rsid w:val="00DD553A"/>
    <w:rsid w:val="00DE08AD"/>
    <w:rsid w:val="00DE3A07"/>
    <w:rsid w:val="00DE45FD"/>
    <w:rsid w:val="00DE5D6A"/>
    <w:rsid w:val="00DF28ED"/>
    <w:rsid w:val="00DF54DF"/>
    <w:rsid w:val="00E0723B"/>
    <w:rsid w:val="00E103DD"/>
    <w:rsid w:val="00E15374"/>
    <w:rsid w:val="00E22DF3"/>
    <w:rsid w:val="00E26134"/>
    <w:rsid w:val="00E2753B"/>
    <w:rsid w:val="00E31C01"/>
    <w:rsid w:val="00E32862"/>
    <w:rsid w:val="00E34367"/>
    <w:rsid w:val="00E4097E"/>
    <w:rsid w:val="00E53276"/>
    <w:rsid w:val="00E56A2F"/>
    <w:rsid w:val="00E5798B"/>
    <w:rsid w:val="00E6051E"/>
    <w:rsid w:val="00E61468"/>
    <w:rsid w:val="00E701B3"/>
    <w:rsid w:val="00E7193A"/>
    <w:rsid w:val="00E77CD1"/>
    <w:rsid w:val="00E77DFA"/>
    <w:rsid w:val="00E84F8A"/>
    <w:rsid w:val="00E8593B"/>
    <w:rsid w:val="00E86C34"/>
    <w:rsid w:val="00E871A1"/>
    <w:rsid w:val="00E91EA5"/>
    <w:rsid w:val="00E947C0"/>
    <w:rsid w:val="00E95FEE"/>
    <w:rsid w:val="00E971EA"/>
    <w:rsid w:val="00EA0795"/>
    <w:rsid w:val="00EA0BE5"/>
    <w:rsid w:val="00EA6516"/>
    <w:rsid w:val="00EB1339"/>
    <w:rsid w:val="00EB1935"/>
    <w:rsid w:val="00EB4081"/>
    <w:rsid w:val="00EB6FA8"/>
    <w:rsid w:val="00EB74B3"/>
    <w:rsid w:val="00EC23E2"/>
    <w:rsid w:val="00EC43D8"/>
    <w:rsid w:val="00EC5E9B"/>
    <w:rsid w:val="00EC72FB"/>
    <w:rsid w:val="00ED7A1E"/>
    <w:rsid w:val="00EE0372"/>
    <w:rsid w:val="00EE13E2"/>
    <w:rsid w:val="00EE42D5"/>
    <w:rsid w:val="00EE4B9E"/>
    <w:rsid w:val="00EE53E8"/>
    <w:rsid w:val="00EF3B46"/>
    <w:rsid w:val="00EF3D9E"/>
    <w:rsid w:val="00EF40AF"/>
    <w:rsid w:val="00EF4B01"/>
    <w:rsid w:val="00F01F85"/>
    <w:rsid w:val="00F04161"/>
    <w:rsid w:val="00F056D9"/>
    <w:rsid w:val="00F12723"/>
    <w:rsid w:val="00F15494"/>
    <w:rsid w:val="00F15B26"/>
    <w:rsid w:val="00F17A0E"/>
    <w:rsid w:val="00F249CD"/>
    <w:rsid w:val="00F302ED"/>
    <w:rsid w:val="00F32F87"/>
    <w:rsid w:val="00F34903"/>
    <w:rsid w:val="00F34C79"/>
    <w:rsid w:val="00F352D9"/>
    <w:rsid w:val="00F36847"/>
    <w:rsid w:val="00F37319"/>
    <w:rsid w:val="00F41192"/>
    <w:rsid w:val="00F44BFA"/>
    <w:rsid w:val="00F46E4A"/>
    <w:rsid w:val="00F51179"/>
    <w:rsid w:val="00F54756"/>
    <w:rsid w:val="00F54AEC"/>
    <w:rsid w:val="00F54B09"/>
    <w:rsid w:val="00F563BB"/>
    <w:rsid w:val="00F56F9B"/>
    <w:rsid w:val="00F57287"/>
    <w:rsid w:val="00F57949"/>
    <w:rsid w:val="00F609A4"/>
    <w:rsid w:val="00F60F62"/>
    <w:rsid w:val="00F62E36"/>
    <w:rsid w:val="00F651A0"/>
    <w:rsid w:val="00F657F0"/>
    <w:rsid w:val="00F7298F"/>
    <w:rsid w:val="00F743B7"/>
    <w:rsid w:val="00F762C2"/>
    <w:rsid w:val="00F77364"/>
    <w:rsid w:val="00F853E4"/>
    <w:rsid w:val="00F91298"/>
    <w:rsid w:val="00F913D5"/>
    <w:rsid w:val="00F92170"/>
    <w:rsid w:val="00F92FD1"/>
    <w:rsid w:val="00F94F50"/>
    <w:rsid w:val="00F94F7A"/>
    <w:rsid w:val="00F96B95"/>
    <w:rsid w:val="00FA491D"/>
    <w:rsid w:val="00FA4D46"/>
    <w:rsid w:val="00FA7F2E"/>
    <w:rsid w:val="00FB0CA4"/>
    <w:rsid w:val="00FB55EB"/>
    <w:rsid w:val="00FB6E33"/>
    <w:rsid w:val="00FB709D"/>
    <w:rsid w:val="00FC2D02"/>
    <w:rsid w:val="00FC317C"/>
    <w:rsid w:val="00FC4876"/>
    <w:rsid w:val="00FC4F48"/>
    <w:rsid w:val="00FD0483"/>
    <w:rsid w:val="00FD0A76"/>
    <w:rsid w:val="00FD0FA2"/>
    <w:rsid w:val="00FD65AE"/>
    <w:rsid w:val="00FD7575"/>
    <w:rsid w:val="00FE42FC"/>
    <w:rsid w:val="00FE524A"/>
    <w:rsid w:val="00FE5F5D"/>
    <w:rsid w:val="00FF34F3"/>
    <w:rsid w:val="00FF4772"/>
    <w:rsid w:val="00FF481D"/>
    <w:rsid w:val="00FF541F"/>
    <w:rsid w:val="00FF64E6"/>
    <w:rsid w:val="00FF7A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3787C6-5130-45DF-90D7-B9F8A97ED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0969"/>
    <w:rPr>
      <w:rFonts w:eastAsiaTheme="minorEastAsia"/>
      <w:lang w:eastAsia="ru-RU"/>
    </w:rPr>
  </w:style>
  <w:style w:type="paragraph" w:styleId="1">
    <w:name w:val="heading 1"/>
    <w:basedOn w:val="a"/>
    <w:next w:val="a"/>
    <w:link w:val="10"/>
    <w:uiPriority w:val="9"/>
    <w:qFormat/>
    <w:rsid w:val="00D1064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A0969"/>
    <w:rPr>
      <w:color w:val="0000FF" w:themeColor="hyperlink"/>
      <w:u w:val="single"/>
    </w:rPr>
  </w:style>
  <w:style w:type="paragraph" w:styleId="a4">
    <w:name w:val="footer"/>
    <w:basedOn w:val="a"/>
    <w:link w:val="a5"/>
    <w:uiPriority w:val="99"/>
    <w:unhideWhenUsed/>
    <w:rsid w:val="006A0969"/>
    <w:pPr>
      <w:tabs>
        <w:tab w:val="center" w:pos="4677"/>
        <w:tab w:val="right" w:pos="9355"/>
      </w:tabs>
      <w:spacing w:after="0" w:line="240" w:lineRule="auto"/>
    </w:pPr>
  </w:style>
  <w:style w:type="character" w:customStyle="1" w:styleId="a5">
    <w:name w:val="Нижний колонтитул Знак"/>
    <w:basedOn w:val="a0"/>
    <w:link w:val="a4"/>
    <w:uiPriority w:val="99"/>
    <w:rsid w:val="006A0969"/>
    <w:rPr>
      <w:rFonts w:eastAsiaTheme="minorEastAsia"/>
      <w:lang w:eastAsia="ru-RU"/>
    </w:rPr>
  </w:style>
  <w:style w:type="paragraph" w:customStyle="1" w:styleId="ConsPlusNormal">
    <w:name w:val="ConsPlusNormal"/>
    <w:link w:val="ConsPlusNormal0"/>
    <w:rsid w:val="00230983"/>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6">
    <w:name w:val="Document Map"/>
    <w:basedOn w:val="a"/>
    <w:link w:val="a7"/>
    <w:uiPriority w:val="99"/>
    <w:semiHidden/>
    <w:unhideWhenUsed/>
    <w:rsid w:val="0071370D"/>
    <w:pPr>
      <w:spacing w:after="0" w:line="240" w:lineRule="auto"/>
    </w:pPr>
    <w:rPr>
      <w:rFonts w:ascii="Tahoma" w:hAnsi="Tahoma" w:cs="Tahoma"/>
      <w:sz w:val="16"/>
      <w:szCs w:val="16"/>
    </w:rPr>
  </w:style>
  <w:style w:type="character" w:customStyle="1" w:styleId="a7">
    <w:name w:val="Схема документа Знак"/>
    <w:basedOn w:val="a0"/>
    <w:link w:val="a6"/>
    <w:uiPriority w:val="99"/>
    <w:semiHidden/>
    <w:rsid w:val="0071370D"/>
    <w:rPr>
      <w:rFonts w:ascii="Tahoma" w:eastAsiaTheme="minorEastAsia" w:hAnsi="Tahoma" w:cs="Tahoma"/>
      <w:sz w:val="16"/>
      <w:szCs w:val="16"/>
      <w:lang w:eastAsia="ru-RU"/>
    </w:rPr>
  </w:style>
  <w:style w:type="paragraph" w:styleId="a8">
    <w:name w:val="header"/>
    <w:basedOn w:val="a"/>
    <w:link w:val="a9"/>
    <w:uiPriority w:val="99"/>
    <w:unhideWhenUsed/>
    <w:rsid w:val="00DA5362"/>
    <w:pPr>
      <w:tabs>
        <w:tab w:val="center" w:pos="4677"/>
        <w:tab w:val="right" w:pos="9355"/>
      </w:tabs>
      <w:spacing w:after="0" w:line="240" w:lineRule="auto"/>
    </w:pPr>
  </w:style>
  <w:style w:type="character" w:customStyle="1" w:styleId="a9">
    <w:name w:val="Верхний колонтитул Знак"/>
    <w:basedOn w:val="a0"/>
    <w:link w:val="a8"/>
    <w:uiPriority w:val="99"/>
    <w:rsid w:val="00DA5362"/>
    <w:rPr>
      <w:rFonts w:eastAsiaTheme="minorEastAsia"/>
      <w:lang w:eastAsia="ru-RU"/>
    </w:rPr>
  </w:style>
  <w:style w:type="paragraph" w:styleId="aa">
    <w:name w:val="List Paragraph"/>
    <w:basedOn w:val="a"/>
    <w:uiPriority w:val="34"/>
    <w:qFormat/>
    <w:rsid w:val="00B02A8F"/>
    <w:pPr>
      <w:spacing w:after="0" w:line="240" w:lineRule="auto"/>
      <w:ind w:left="720"/>
      <w:contextualSpacing/>
    </w:pPr>
    <w:rPr>
      <w:rFonts w:ascii="Times New Roman" w:eastAsia="Times New Roman" w:hAnsi="Times New Roman" w:cs="Times New Roman"/>
      <w:sz w:val="24"/>
      <w:szCs w:val="24"/>
    </w:rPr>
  </w:style>
  <w:style w:type="character" w:customStyle="1" w:styleId="ab">
    <w:name w:val="Гипертекстовая ссылка"/>
    <w:basedOn w:val="a0"/>
    <w:uiPriority w:val="99"/>
    <w:rsid w:val="009639CF"/>
    <w:rPr>
      <w:rFonts w:cs="Times New Roman"/>
      <w:color w:val="106BBE"/>
    </w:rPr>
  </w:style>
  <w:style w:type="character" w:customStyle="1" w:styleId="ConsPlusNormal0">
    <w:name w:val="ConsPlusNormal Знак"/>
    <w:link w:val="ConsPlusNormal"/>
    <w:rsid w:val="00CF6DAF"/>
    <w:rPr>
      <w:rFonts w:ascii="Arial" w:eastAsia="Times New Roman" w:hAnsi="Arial" w:cs="Arial"/>
      <w:sz w:val="20"/>
      <w:szCs w:val="20"/>
      <w:lang w:eastAsia="ru-RU"/>
    </w:rPr>
  </w:style>
  <w:style w:type="character" w:customStyle="1" w:styleId="FontStyle24">
    <w:name w:val="Font Style24"/>
    <w:rsid w:val="00A94B05"/>
    <w:rPr>
      <w:rFonts w:ascii="Times New Roman" w:hAnsi="Times New Roman"/>
      <w:sz w:val="26"/>
    </w:rPr>
  </w:style>
  <w:style w:type="character" w:styleId="ac">
    <w:name w:val="Strong"/>
    <w:basedOn w:val="a0"/>
    <w:uiPriority w:val="22"/>
    <w:qFormat/>
    <w:rsid w:val="00D1064E"/>
    <w:rPr>
      <w:b/>
      <w:bCs/>
    </w:rPr>
  </w:style>
  <w:style w:type="paragraph" w:styleId="ad">
    <w:name w:val="No Spacing"/>
    <w:uiPriority w:val="1"/>
    <w:qFormat/>
    <w:rsid w:val="00D1064E"/>
    <w:pPr>
      <w:spacing w:after="0" w:line="240" w:lineRule="auto"/>
    </w:pPr>
    <w:rPr>
      <w:rFonts w:eastAsiaTheme="minorEastAsia"/>
      <w:lang w:eastAsia="ru-RU"/>
    </w:rPr>
  </w:style>
  <w:style w:type="character" w:customStyle="1" w:styleId="10">
    <w:name w:val="Заголовок 1 Знак"/>
    <w:basedOn w:val="a0"/>
    <w:link w:val="1"/>
    <w:uiPriority w:val="9"/>
    <w:rsid w:val="00D1064E"/>
    <w:rPr>
      <w:rFonts w:asciiTheme="majorHAnsi" w:eastAsiaTheme="majorEastAsia" w:hAnsiTheme="majorHAnsi" w:cstheme="majorBidi"/>
      <w:color w:val="365F91" w:themeColor="accent1" w:themeShade="BF"/>
      <w:sz w:val="32"/>
      <w:szCs w:val="32"/>
      <w:lang w:eastAsia="ru-RU"/>
    </w:rPr>
  </w:style>
  <w:style w:type="paragraph" w:styleId="ae">
    <w:name w:val="Balloon Text"/>
    <w:basedOn w:val="a"/>
    <w:link w:val="af"/>
    <w:uiPriority w:val="99"/>
    <w:semiHidden/>
    <w:unhideWhenUsed/>
    <w:rsid w:val="00D910BF"/>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D910BF"/>
    <w:rPr>
      <w:rFonts w:ascii="Segoe UI" w:eastAsiaTheme="minorEastAsia"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400296">
      <w:bodyDiv w:val="1"/>
      <w:marLeft w:val="0"/>
      <w:marRight w:val="0"/>
      <w:marTop w:val="0"/>
      <w:marBottom w:val="0"/>
      <w:divBdr>
        <w:top w:val="none" w:sz="0" w:space="0" w:color="auto"/>
        <w:left w:val="none" w:sz="0" w:space="0" w:color="auto"/>
        <w:bottom w:val="none" w:sz="0" w:space="0" w:color="auto"/>
        <w:right w:val="none" w:sz="0" w:space="0" w:color="auto"/>
      </w:divBdr>
    </w:div>
    <w:div w:id="306321434">
      <w:bodyDiv w:val="1"/>
      <w:marLeft w:val="0"/>
      <w:marRight w:val="0"/>
      <w:marTop w:val="0"/>
      <w:marBottom w:val="0"/>
      <w:divBdr>
        <w:top w:val="none" w:sz="0" w:space="0" w:color="auto"/>
        <w:left w:val="none" w:sz="0" w:space="0" w:color="auto"/>
        <w:bottom w:val="none" w:sz="0" w:space="0" w:color="auto"/>
        <w:right w:val="none" w:sz="0" w:space="0" w:color="auto"/>
      </w:divBdr>
    </w:div>
    <w:div w:id="486409384">
      <w:bodyDiv w:val="1"/>
      <w:marLeft w:val="0"/>
      <w:marRight w:val="0"/>
      <w:marTop w:val="0"/>
      <w:marBottom w:val="0"/>
      <w:divBdr>
        <w:top w:val="none" w:sz="0" w:space="0" w:color="auto"/>
        <w:left w:val="none" w:sz="0" w:space="0" w:color="auto"/>
        <w:bottom w:val="none" w:sz="0" w:space="0" w:color="auto"/>
        <w:right w:val="none" w:sz="0" w:space="0" w:color="auto"/>
      </w:divBdr>
    </w:div>
    <w:div w:id="709962397">
      <w:bodyDiv w:val="1"/>
      <w:marLeft w:val="0"/>
      <w:marRight w:val="0"/>
      <w:marTop w:val="0"/>
      <w:marBottom w:val="0"/>
      <w:divBdr>
        <w:top w:val="none" w:sz="0" w:space="0" w:color="auto"/>
        <w:left w:val="none" w:sz="0" w:space="0" w:color="auto"/>
        <w:bottom w:val="none" w:sz="0" w:space="0" w:color="auto"/>
        <w:right w:val="none" w:sz="0" w:space="0" w:color="auto"/>
      </w:divBdr>
    </w:div>
    <w:div w:id="1159150036">
      <w:bodyDiv w:val="1"/>
      <w:marLeft w:val="0"/>
      <w:marRight w:val="0"/>
      <w:marTop w:val="0"/>
      <w:marBottom w:val="0"/>
      <w:divBdr>
        <w:top w:val="none" w:sz="0" w:space="0" w:color="auto"/>
        <w:left w:val="none" w:sz="0" w:space="0" w:color="auto"/>
        <w:bottom w:val="none" w:sz="0" w:space="0" w:color="auto"/>
        <w:right w:val="none" w:sz="0" w:space="0" w:color="auto"/>
      </w:divBdr>
    </w:div>
    <w:div w:id="1177384383">
      <w:bodyDiv w:val="1"/>
      <w:marLeft w:val="0"/>
      <w:marRight w:val="0"/>
      <w:marTop w:val="0"/>
      <w:marBottom w:val="0"/>
      <w:divBdr>
        <w:top w:val="none" w:sz="0" w:space="0" w:color="auto"/>
        <w:left w:val="none" w:sz="0" w:space="0" w:color="auto"/>
        <w:bottom w:val="none" w:sz="0" w:space="0" w:color="auto"/>
        <w:right w:val="none" w:sz="0" w:space="0" w:color="auto"/>
      </w:divBdr>
    </w:div>
    <w:div w:id="1267008815">
      <w:bodyDiv w:val="1"/>
      <w:marLeft w:val="0"/>
      <w:marRight w:val="0"/>
      <w:marTop w:val="0"/>
      <w:marBottom w:val="0"/>
      <w:divBdr>
        <w:top w:val="none" w:sz="0" w:space="0" w:color="auto"/>
        <w:left w:val="none" w:sz="0" w:space="0" w:color="auto"/>
        <w:bottom w:val="none" w:sz="0" w:space="0" w:color="auto"/>
        <w:right w:val="none" w:sz="0" w:space="0" w:color="auto"/>
      </w:divBdr>
    </w:div>
    <w:div w:id="1331182070">
      <w:bodyDiv w:val="1"/>
      <w:marLeft w:val="0"/>
      <w:marRight w:val="0"/>
      <w:marTop w:val="0"/>
      <w:marBottom w:val="0"/>
      <w:divBdr>
        <w:top w:val="none" w:sz="0" w:space="0" w:color="auto"/>
        <w:left w:val="none" w:sz="0" w:space="0" w:color="auto"/>
        <w:bottom w:val="none" w:sz="0" w:space="0" w:color="auto"/>
        <w:right w:val="none" w:sz="0" w:space="0" w:color="auto"/>
      </w:divBdr>
    </w:div>
    <w:div w:id="1456946358">
      <w:bodyDiv w:val="1"/>
      <w:marLeft w:val="0"/>
      <w:marRight w:val="0"/>
      <w:marTop w:val="0"/>
      <w:marBottom w:val="0"/>
      <w:divBdr>
        <w:top w:val="none" w:sz="0" w:space="0" w:color="auto"/>
        <w:left w:val="none" w:sz="0" w:space="0" w:color="auto"/>
        <w:bottom w:val="none" w:sz="0" w:space="0" w:color="auto"/>
        <w:right w:val="none" w:sz="0" w:space="0" w:color="auto"/>
      </w:divBdr>
    </w:div>
    <w:div w:id="1466459741">
      <w:bodyDiv w:val="1"/>
      <w:marLeft w:val="0"/>
      <w:marRight w:val="0"/>
      <w:marTop w:val="0"/>
      <w:marBottom w:val="0"/>
      <w:divBdr>
        <w:top w:val="none" w:sz="0" w:space="0" w:color="auto"/>
        <w:left w:val="none" w:sz="0" w:space="0" w:color="auto"/>
        <w:bottom w:val="none" w:sz="0" w:space="0" w:color="auto"/>
        <w:right w:val="none" w:sz="0" w:space="0" w:color="auto"/>
      </w:divBdr>
    </w:div>
    <w:div w:id="1631745969">
      <w:bodyDiv w:val="1"/>
      <w:marLeft w:val="0"/>
      <w:marRight w:val="0"/>
      <w:marTop w:val="0"/>
      <w:marBottom w:val="0"/>
      <w:divBdr>
        <w:top w:val="none" w:sz="0" w:space="0" w:color="auto"/>
        <w:left w:val="none" w:sz="0" w:space="0" w:color="auto"/>
        <w:bottom w:val="none" w:sz="0" w:space="0" w:color="auto"/>
        <w:right w:val="none" w:sz="0" w:space="0" w:color="auto"/>
      </w:divBdr>
    </w:div>
    <w:div w:id="1755008698">
      <w:bodyDiv w:val="1"/>
      <w:marLeft w:val="0"/>
      <w:marRight w:val="0"/>
      <w:marTop w:val="0"/>
      <w:marBottom w:val="0"/>
      <w:divBdr>
        <w:top w:val="none" w:sz="0" w:space="0" w:color="auto"/>
        <w:left w:val="none" w:sz="0" w:space="0" w:color="auto"/>
        <w:bottom w:val="none" w:sz="0" w:space="0" w:color="auto"/>
        <w:right w:val="none" w:sz="0" w:space="0" w:color="auto"/>
      </w:divBdr>
    </w:div>
    <w:div w:id="1886596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3" Type="http://schemas.openxmlformats.org/officeDocument/2006/relationships/hyperlink" Target="http://zakupki.gov.ru/epz/order/notice/ea44/view/common-info.html?regNumber=0194200000519004885" TargetMode="External"/><Relationship Id="rId18" Type="http://schemas.openxmlformats.org/officeDocument/2006/relationships/hyperlink" Target="http://mobileonline.garant.ru/document?id=10080094&amp;sub=100" TargetMode="External"/><Relationship Id="rId26" Type="http://schemas.openxmlformats.org/officeDocument/2006/relationships/hyperlink" Target="http://mobileonline.garant.ru/document?id=71657358&amp;sub=1000" TargetMode="External"/><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mobileonline.garant.ru/document?id=10080094&amp;sub=100" TargetMode="External"/><Relationship Id="rId34" Type="http://schemas.openxmlformats.org/officeDocument/2006/relationships/hyperlink" Target="file:///C:\Users\&#1059;&#1042;&#1040;&#1049;&#1057;\Desktop\&#1076;&#1086;&#1075;&#1086;&#1074;&#1086;&#1088;.docx" TargetMode="External"/><Relationship Id="rId42"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zakupki.gov.ru/epz/order/notice/printForm/view.html?printFormId=37983054" TargetMode="External"/><Relationship Id="rId17" Type="http://schemas.openxmlformats.org/officeDocument/2006/relationships/hyperlink" Target="http://mobileonline.garant.ru/document?id=10080094&amp;sub=100" TargetMode="External"/><Relationship Id="rId25" Type="http://schemas.openxmlformats.org/officeDocument/2006/relationships/hyperlink" Target="http://mobileonline.garant.ru/document?id=10080094&amp;sub=100" TargetMode="External"/><Relationship Id="rId33" Type="http://schemas.openxmlformats.org/officeDocument/2006/relationships/hyperlink" Target="file:///C:\Users\&#1059;&#1042;&#1040;&#1049;&#1057;\Desktop\&#1076;&#1086;&#1075;&#1086;&#1074;&#1086;&#1088;.docx" TargetMode="External"/><Relationship Id="rId38"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05.%20&#1043;&#1050;&#1059;%20&#1050;&#1062;&#1057;&#1054;&#1053;%20&#1075;.%20&#1040;&#1088;&#1075;&#1091;&#1085;\3.%20&#1059;&#1090;&#1074;&#1077;&#1088;.%20&#1072;&#1091;&#1082;&#1094;&#1080;&#1086;&#1085;.%20&#1076;&#1086;&#1082;&#1091;&#1084;&#1077;&#1085;%20+\4.%20&#1055;&#1086;&#1089;&#1090;&#1072;&#1085;&#1086;&#1074;&#1083;&#1077;&#1085;&#1080;&#1077;%20&#1086;%20&#1087;&#1088;&#1077;&#1082;&#1088;&#1072;&#1097;&#1077;&#1085;&#1080;&#1080;%20&#1040;&#1044;%20&#1074;%20&#1089;&#1074;&#1103;&#1079;&#1080;%20&#1089;%20&#1080;&#1089;&#1090;&#1077;&#1095;&#1077;&#1085;&#1080;&#1077;&#1084;%20&#1089;&#1088;&#1086;&#1082;&#1072;%20&#1076;&#1072;&#1074;&#1085;&#1086;&#1089;&#1090;&#1080;.docx" TargetMode="External"/><Relationship Id="rId2" Type="http://schemas.openxmlformats.org/officeDocument/2006/relationships/numbering" Target="numbering.xml"/><Relationship Id="rId16" Type="http://schemas.openxmlformats.org/officeDocument/2006/relationships/hyperlink" Target="http://zakupki.gov.ru/pgz/public/action/organization/view?source=epz&amp;organizationId=660045" TargetMode="External"/><Relationship Id="rId20" Type="http://schemas.openxmlformats.org/officeDocument/2006/relationships/hyperlink" Target="http://mobileonline.garant.ru/document?id=71657358&amp;sub=1010" TargetMode="External"/><Relationship Id="rId29" Type="http://schemas.openxmlformats.org/officeDocument/2006/relationships/hyperlink" Target="http://mobileonline.garant.ru/document?id=10080094&amp;sub=100"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70905786.2000" TargetMode="External"/><Relationship Id="rId24" Type="http://schemas.openxmlformats.org/officeDocument/2006/relationships/hyperlink" Target="http://mobileonline.garant.ru/document?id=10080094&amp;sub=100" TargetMode="External"/><Relationship Id="rId32" Type="http://schemas.openxmlformats.org/officeDocument/2006/relationships/hyperlink" Target="garantF1://10008000.0" TargetMode="External"/><Relationship Id="rId37" Type="http://schemas.openxmlformats.org/officeDocument/2006/relationships/hyperlink" Target="file:///C:\Users\&#1059;&#1042;&#1040;&#1049;&#1057;\Desktop\&#1076;&#1086;&#1075;&#1086;&#1074;&#1086;&#1088;.docx" TargetMode="External"/><Relationship Id="rId40"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zakupki.gov.ru/epz/order/notice/ea44/view/common-info.html?regNumber=0194200000519004885" TargetMode="External"/><Relationship Id="rId23" Type="http://schemas.openxmlformats.org/officeDocument/2006/relationships/hyperlink" Target="http://zakupki.gov.ru/pgz/public/action/organization/view?source=epz&amp;organizationId=660045" TargetMode="External"/><Relationship Id="rId28" Type="http://schemas.openxmlformats.org/officeDocument/2006/relationships/hyperlink" Target="http://mobileonline.garant.ru/document?id=10080094&amp;sub=100" TargetMode="External"/><Relationship Id="rId36" Type="http://schemas.openxmlformats.org/officeDocument/2006/relationships/hyperlink" Target="file:///C:\Users\&#1059;&#1042;&#1040;&#1049;&#1057;\Desktop\&#1076;&#1086;&#1075;&#1086;&#1074;&#1086;&#1088;.docx" TargetMode="External"/><Relationship Id="rId10"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9" Type="http://schemas.openxmlformats.org/officeDocument/2006/relationships/hyperlink" Target="http://mobileonline.garant.ru/document?id=71657358&amp;sub=1000" TargetMode="External"/><Relationship Id="rId31" Type="http://schemas.openxmlformats.org/officeDocument/2006/relationships/hyperlink" Target="garantF1://12025267.0" TargetMode="External"/><Relationship Id="rId4" Type="http://schemas.openxmlformats.org/officeDocument/2006/relationships/settings" Target="settings.xml"/><Relationship Id="rId9" Type="http://schemas.openxmlformats.org/officeDocument/2006/relationships/hyperlink" Target="file:///\\Albert\&#1055;&#1040;&#1055;&#1050;&#1040;%20&#1054;&#1041;&#1052;&#1045;&#1053;&#1040;\&#1055;&#1040;&#1055;&#1050;&#1040;%20&#1054;&#1041;&#1052;&#1045;&#1053;&#1040;%202016%20&#1043;&#1054;&#1044;&#1040;\&#1055;&#1056;&#1054;&#1042;&#1045;&#1056;&#1050;&#1048;%20(&#1087;&#1083;&#1072;&#1085;&#1086;&#1074;&#1099;&#1077;%20&#1080;%20&#1074;&#1085;&#1077;&#1087;&#1083;&#1072;&#1085;&#1086;&#1074;&#1099;&#1077;)%20-%20&#1055;&#1056;&#1048;&#1050;&#1040;&#1047;&#1067;%20&#1048;%20&#1059;&#1042;&#1045;&#1044;&#1054;&#1052;&#1051;&#1045;&#1053;&#1048;&#1071;\&#1055;&#1083;&#1072;&#1085;&#1086;&#1074;&#1099;&#1077;\14.%20&#1043;&#1041;&#1059;%20" TargetMode="External"/><Relationship Id="rId14" Type="http://schemas.openxmlformats.org/officeDocument/2006/relationships/hyperlink" Target="http://zakupki.gov.ru/epz/order/notice/printForm/view.html?printFormId=37983054" TargetMode="External"/><Relationship Id="rId22" Type="http://schemas.openxmlformats.org/officeDocument/2006/relationships/hyperlink" Target="http://mobileonline.garant.ru/document?id=10080094&amp;sub=100" TargetMode="External"/><Relationship Id="rId27" Type="http://schemas.openxmlformats.org/officeDocument/2006/relationships/hyperlink" Target="http://mobileonline.garant.ru/document?id=71657358&amp;sub=1010" TargetMode="External"/><Relationship Id="rId30" Type="http://schemas.openxmlformats.org/officeDocument/2006/relationships/hyperlink" Target="garantF1://12025268.192" TargetMode="External"/><Relationship Id="rId35" Type="http://schemas.openxmlformats.org/officeDocument/2006/relationships/hyperlink" Target="file:///C:\Users\&#1059;&#1042;&#1040;&#1049;&#1057;\Desktop\&#1076;&#1086;&#1075;&#1086;&#1074;&#1086;&#1088;.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8C885E-A4D9-4FBE-A4CF-DACB57CEE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3862</Words>
  <Characters>22018</Characters>
  <Application>Microsoft Office Word</Application>
  <DocSecurity>0</DocSecurity>
  <Lines>183</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25829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dc:creator>
  <cp:keywords/>
  <dc:description/>
  <cp:lastModifiedBy>Инзиев Иса Илесович</cp:lastModifiedBy>
  <cp:revision>3</cp:revision>
  <cp:lastPrinted>2019-09-16T13:47:00Z</cp:lastPrinted>
  <dcterms:created xsi:type="dcterms:W3CDTF">2019-09-25T11:42:00Z</dcterms:created>
  <dcterms:modified xsi:type="dcterms:W3CDTF">2019-09-25T11:43:00Z</dcterms:modified>
</cp:coreProperties>
</file>