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66" w:rsidRPr="001072CE" w:rsidRDefault="00B50963" w:rsidP="00F84566">
      <w:pPr>
        <w:tabs>
          <w:tab w:val="left" w:pos="-3828"/>
          <w:tab w:val="center" w:pos="5244"/>
          <w:tab w:val="right" w:pos="1048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2CE">
        <w:rPr>
          <w:rFonts w:ascii="Times New Roman" w:hAnsi="Times New Roman" w:cs="Times New Roman"/>
          <w:b/>
          <w:sz w:val="24"/>
          <w:szCs w:val="24"/>
        </w:rPr>
        <w:t xml:space="preserve">А К Т № </w:t>
      </w:r>
      <w:r w:rsidR="0017545F" w:rsidRPr="001072CE">
        <w:rPr>
          <w:rFonts w:ascii="Times New Roman" w:hAnsi="Times New Roman" w:cs="Times New Roman"/>
          <w:b/>
          <w:sz w:val="24"/>
          <w:szCs w:val="24"/>
        </w:rPr>
        <w:t>70</w:t>
      </w:r>
      <w:r w:rsidR="002076AF" w:rsidRPr="001072CE">
        <w:rPr>
          <w:rFonts w:ascii="Times New Roman" w:hAnsi="Times New Roman" w:cs="Times New Roman"/>
          <w:b/>
          <w:sz w:val="24"/>
          <w:szCs w:val="24"/>
        </w:rPr>
        <w:t>/</w:t>
      </w:r>
      <w:r w:rsidRPr="001072CE">
        <w:rPr>
          <w:rFonts w:ascii="Times New Roman" w:hAnsi="Times New Roman" w:cs="Times New Roman"/>
          <w:b/>
          <w:sz w:val="24"/>
          <w:szCs w:val="24"/>
        </w:rPr>
        <w:t>2016</w:t>
      </w:r>
    </w:p>
    <w:p w:rsidR="000F23DA" w:rsidRPr="001072CE" w:rsidRDefault="00B50963" w:rsidP="00F84566">
      <w:pPr>
        <w:tabs>
          <w:tab w:val="left" w:pos="-3828"/>
          <w:tab w:val="center" w:pos="5244"/>
          <w:tab w:val="right" w:pos="1048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2CE">
        <w:rPr>
          <w:rFonts w:ascii="Times New Roman" w:hAnsi="Times New Roman" w:cs="Times New Roman"/>
          <w:b/>
          <w:sz w:val="24"/>
          <w:szCs w:val="24"/>
        </w:rPr>
        <w:t>плановой проверки</w:t>
      </w:r>
      <w:r w:rsidR="00651F8E" w:rsidRPr="0010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1ED" w:rsidRPr="001072CE">
        <w:rPr>
          <w:rFonts w:ascii="Times New Roman" w:hAnsi="Times New Roman" w:cs="Times New Roman"/>
          <w:b/>
          <w:sz w:val="24"/>
          <w:szCs w:val="24"/>
        </w:rPr>
        <w:t>ГБУ  «Спортивный комплекс имени А.</w:t>
      </w:r>
      <w:proofErr w:type="gramStart"/>
      <w:r w:rsidR="00DF21ED" w:rsidRPr="001072CE">
        <w:rPr>
          <w:rFonts w:ascii="Times New Roman" w:hAnsi="Times New Roman" w:cs="Times New Roman"/>
          <w:b/>
          <w:sz w:val="24"/>
          <w:szCs w:val="24"/>
        </w:rPr>
        <w:t>А-Х</w:t>
      </w:r>
      <w:proofErr w:type="gramEnd"/>
      <w:r w:rsidR="00DF21ED" w:rsidRPr="001072CE">
        <w:rPr>
          <w:rFonts w:ascii="Times New Roman" w:hAnsi="Times New Roman" w:cs="Times New Roman"/>
          <w:b/>
          <w:sz w:val="24"/>
          <w:szCs w:val="24"/>
        </w:rPr>
        <w:t>. Кадырова»</w:t>
      </w:r>
    </w:p>
    <w:p w:rsidR="00C27740" w:rsidRPr="001072CE" w:rsidRDefault="00C27740" w:rsidP="00651F8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1E048D" w:rsidRDefault="00981D60" w:rsidP="001E048D">
      <w:pPr>
        <w:tabs>
          <w:tab w:val="left" w:pos="9356"/>
        </w:tabs>
        <w:spacing w:after="0" w:line="264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12 декаб</w:t>
      </w:r>
      <w:r w:rsidR="00DF21ED" w:rsidRPr="001072CE">
        <w:rPr>
          <w:rFonts w:ascii="Times New Roman" w:hAnsi="Times New Roman" w:cs="Times New Roman"/>
          <w:sz w:val="24"/>
          <w:szCs w:val="24"/>
        </w:rPr>
        <w:t>ря</w:t>
      </w:r>
      <w:r w:rsidR="00B50963" w:rsidRPr="001072CE">
        <w:rPr>
          <w:rFonts w:ascii="Times New Roman" w:hAnsi="Times New Roman" w:cs="Times New Roman"/>
          <w:sz w:val="24"/>
          <w:szCs w:val="24"/>
        </w:rPr>
        <w:t xml:space="preserve"> 2016 года</w:t>
      </w:r>
      <w:r w:rsidR="001E0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gramStart"/>
      <w:r w:rsidR="001E04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E048D">
        <w:rPr>
          <w:rFonts w:ascii="Times New Roman" w:hAnsi="Times New Roman" w:cs="Times New Roman"/>
          <w:sz w:val="24"/>
          <w:szCs w:val="24"/>
        </w:rPr>
        <w:t>. Грозный</w:t>
      </w:r>
      <w:r w:rsidR="001E048D">
        <w:rPr>
          <w:rFonts w:ascii="Times New Roman" w:hAnsi="Times New Roman" w:cs="Times New Roman"/>
          <w:sz w:val="24"/>
          <w:szCs w:val="24"/>
        </w:rPr>
        <w:tab/>
      </w:r>
    </w:p>
    <w:p w:rsidR="00B50963" w:rsidRPr="001072CE" w:rsidRDefault="001E048D" w:rsidP="001E048D">
      <w:pPr>
        <w:tabs>
          <w:tab w:val="left" w:pos="9356"/>
        </w:tabs>
        <w:spacing w:after="0" w:line="264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Грозный</w:t>
      </w:r>
      <w:r w:rsidR="00B50963" w:rsidRPr="001072CE">
        <w:rPr>
          <w:rFonts w:ascii="Times New Roman" w:hAnsi="Times New Roman" w:cs="Times New Roman"/>
          <w:sz w:val="24"/>
          <w:szCs w:val="24"/>
        </w:rPr>
        <w:tab/>
      </w:r>
      <w:r w:rsidR="00B50963" w:rsidRPr="001072CE">
        <w:rPr>
          <w:rFonts w:ascii="Times New Roman" w:hAnsi="Times New Roman" w:cs="Times New Roman"/>
          <w:sz w:val="24"/>
          <w:szCs w:val="24"/>
        </w:rPr>
        <w:tab/>
      </w:r>
      <w:r w:rsidR="00B50963" w:rsidRPr="001072CE">
        <w:rPr>
          <w:rFonts w:ascii="Times New Roman" w:hAnsi="Times New Roman" w:cs="Times New Roman"/>
          <w:sz w:val="24"/>
          <w:szCs w:val="24"/>
        </w:rPr>
        <w:tab/>
      </w:r>
      <w:r w:rsidR="00B50963" w:rsidRPr="001072CE">
        <w:rPr>
          <w:rFonts w:ascii="Times New Roman" w:hAnsi="Times New Roman" w:cs="Times New Roman"/>
          <w:sz w:val="24"/>
          <w:szCs w:val="24"/>
        </w:rPr>
        <w:tab/>
      </w:r>
      <w:r w:rsidR="00363D11" w:rsidRPr="001072CE">
        <w:rPr>
          <w:rFonts w:ascii="Times New Roman" w:hAnsi="Times New Roman" w:cs="Times New Roman"/>
          <w:sz w:val="24"/>
          <w:szCs w:val="24"/>
        </w:rPr>
        <w:t xml:space="preserve">  </w:t>
      </w:r>
      <w:r w:rsidR="00B50963" w:rsidRPr="001072CE">
        <w:rPr>
          <w:rFonts w:ascii="Times New Roman" w:hAnsi="Times New Roman" w:cs="Times New Roman"/>
          <w:sz w:val="24"/>
          <w:szCs w:val="24"/>
        </w:rPr>
        <w:tab/>
      </w:r>
      <w:r w:rsidR="00B50963" w:rsidRPr="001072CE">
        <w:rPr>
          <w:rFonts w:ascii="Times New Roman" w:hAnsi="Times New Roman" w:cs="Times New Roman"/>
          <w:sz w:val="24"/>
          <w:szCs w:val="24"/>
        </w:rPr>
        <w:tab/>
      </w:r>
      <w:r w:rsidR="002B6C10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76B87">
        <w:rPr>
          <w:rFonts w:ascii="Times New Roman" w:hAnsi="Times New Roman" w:cs="Times New Roman"/>
          <w:sz w:val="24"/>
          <w:szCs w:val="24"/>
        </w:rPr>
        <w:tab/>
      </w:r>
      <w:r w:rsidR="00B50963" w:rsidRPr="001072CE">
        <w:rPr>
          <w:rFonts w:ascii="Times New Roman" w:hAnsi="Times New Roman" w:cs="Times New Roman"/>
          <w:sz w:val="24"/>
          <w:szCs w:val="24"/>
        </w:rPr>
        <w:tab/>
      </w:r>
    </w:p>
    <w:p w:rsidR="00B50963" w:rsidRPr="001072CE" w:rsidRDefault="00651F8E" w:rsidP="00981D60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ab/>
      </w:r>
      <w:r w:rsidR="00B50963" w:rsidRPr="001072CE">
        <w:rPr>
          <w:rFonts w:ascii="Times New Roman" w:hAnsi="Times New Roman" w:cs="Times New Roman"/>
          <w:sz w:val="24"/>
          <w:szCs w:val="24"/>
        </w:rPr>
        <w:t>На основании приказа Министерства фин</w:t>
      </w:r>
      <w:r w:rsidR="000F23DA" w:rsidRPr="001072CE">
        <w:rPr>
          <w:rFonts w:ascii="Times New Roman" w:hAnsi="Times New Roman" w:cs="Times New Roman"/>
          <w:sz w:val="24"/>
          <w:szCs w:val="24"/>
        </w:rPr>
        <w:t xml:space="preserve">ансов Чеченской </w:t>
      </w:r>
      <w:r w:rsidR="00981D60" w:rsidRPr="001072CE">
        <w:rPr>
          <w:rFonts w:ascii="Times New Roman" w:hAnsi="Times New Roman" w:cs="Times New Roman"/>
          <w:sz w:val="24"/>
          <w:szCs w:val="24"/>
        </w:rPr>
        <w:t>Республики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="00981D60" w:rsidRPr="001072CE">
        <w:rPr>
          <w:rFonts w:ascii="Times New Roman" w:hAnsi="Times New Roman" w:cs="Times New Roman"/>
          <w:sz w:val="24"/>
          <w:szCs w:val="24"/>
        </w:rPr>
        <w:t>от 21.11.2016 года № 01-03-02/174</w:t>
      </w:r>
      <w:r w:rsidR="00B50963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DC54A8" w:rsidRPr="001072CE">
        <w:rPr>
          <w:rFonts w:ascii="Times New Roman" w:hAnsi="Times New Roman" w:cs="Times New Roman"/>
          <w:sz w:val="24"/>
          <w:szCs w:val="24"/>
        </w:rPr>
        <w:t xml:space="preserve">«О проведении плановой </w:t>
      </w:r>
      <w:r w:rsidR="002D1ECC">
        <w:rPr>
          <w:rFonts w:ascii="Times New Roman" w:hAnsi="Times New Roman" w:cs="Times New Roman"/>
          <w:sz w:val="24"/>
          <w:szCs w:val="24"/>
        </w:rPr>
        <w:t>проверки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="00B50963" w:rsidRPr="001072CE">
        <w:rPr>
          <w:rFonts w:ascii="Times New Roman" w:hAnsi="Times New Roman" w:cs="Times New Roman"/>
          <w:sz w:val="24"/>
          <w:szCs w:val="24"/>
        </w:rPr>
        <w:t xml:space="preserve">в </w:t>
      </w:r>
      <w:r w:rsidR="00981D60"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</w:t>
      </w:r>
      <w:proofErr w:type="gramStart"/>
      <w:r w:rsidR="00981D60"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981D60" w:rsidRPr="00107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81D60" w:rsidRPr="001072CE">
        <w:rPr>
          <w:rFonts w:ascii="Times New Roman" w:hAnsi="Times New Roman" w:cs="Times New Roman"/>
          <w:sz w:val="24"/>
          <w:szCs w:val="24"/>
        </w:rPr>
        <w:t>Кадырова» и пункта 70</w:t>
      </w:r>
      <w:r w:rsidR="00B50963" w:rsidRPr="001072CE">
        <w:rPr>
          <w:rFonts w:ascii="Times New Roman" w:hAnsi="Times New Roman" w:cs="Times New Roman"/>
          <w:sz w:val="24"/>
          <w:szCs w:val="24"/>
        </w:rPr>
        <w:t xml:space="preserve"> плана проведения Министерством финансов Чеченской Республики </w:t>
      </w:r>
      <w:r w:rsidR="00B50963" w:rsidRPr="001072CE">
        <w:rPr>
          <w:rFonts w:ascii="Times New Roman" w:hAnsi="Times New Roman" w:cs="Times New Roman"/>
          <w:bCs/>
          <w:sz w:val="24"/>
          <w:szCs w:val="24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на 2016 год, утвержденного приказом Министерства финансов Чеченской Республики от 27.12.2015 года</w:t>
      </w:r>
      <w:r w:rsidR="005221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0963" w:rsidRPr="001072CE">
        <w:rPr>
          <w:rFonts w:ascii="Times New Roman" w:hAnsi="Times New Roman" w:cs="Times New Roman"/>
          <w:bCs/>
          <w:sz w:val="24"/>
          <w:szCs w:val="24"/>
        </w:rPr>
        <w:t xml:space="preserve">№ 01-03-01/156, группой сотрудников </w:t>
      </w:r>
      <w:r w:rsidR="00B50963" w:rsidRPr="001072CE">
        <w:rPr>
          <w:rFonts w:ascii="Times New Roman" w:hAnsi="Times New Roman" w:cs="Times New Roman"/>
          <w:sz w:val="24"/>
          <w:szCs w:val="24"/>
        </w:rPr>
        <w:t>Министерства финансов Чеченской Республики в составе:</w:t>
      </w:r>
      <w:proofErr w:type="gramEnd"/>
    </w:p>
    <w:p w:rsidR="00B50963" w:rsidRPr="001072CE" w:rsidRDefault="00377F01" w:rsidP="00651F8E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0963" w:rsidRPr="001072CE">
        <w:rPr>
          <w:rFonts w:ascii="Times New Roman" w:hAnsi="Times New Roman" w:cs="Times New Roman"/>
          <w:sz w:val="24"/>
          <w:szCs w:val="24"/>
        </w:rPr>
        <w:t>-</w:t>
      </w:r>
      <w:r w:rsidR="001833E5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357164" w:rsidRPr="001072CE">
        <w:rPr>
          <w:rFonts w:ascii="Times New Roman" w:hAnsi="Times New Roman" w:cs="Times New Roman"/>
          <w:sz w:val="24"/>
          <w:szCs w:val="24"/>
        </w:rPr>
        <w:t xml:space="preserve">Шахмуратова У.О., </w:t>
      </w:r>
      <w:r w:rsidR="00B50963" w:rsidRPr="001072CE">
        <w:rPr>
          <w:rFonts w:ascii="Times New Roman" w:hAnsi="Times New Roman" w:cs="Times New Roman"/>
          <w:sz w:val="24"/>
          <w:szCs w:val="24"/>
        </w:rPr>
        <w:t>главн</w:t>
      </w:r>
      <w:r w:rsidR="00651F8E" w:rsidRPr="001072CE">
        <w:rPr>
          <w:rFonts w:ascii="Times New Roman" w:hAnsi="Times New Roman" w:cs="Times New Roman"/>
          <w:sz w:val="24"/>
          <w:szCs w:val="24"/>
        </w:rPr>
        <w:t xml:space="preserve">ого специалиста-эксперта отдела </w:t>
      </w:r>
      <w:r w:rsidR="00B50963" w:rsidRPr="001072CE">
        <w:rPr>
          <w:rFonts w:ascii="Times New Roman" w:hAnsi="Times New Roman" w:cs="Times New Roman"/>
          <w:sz w:val="24"/>
          <w:szCs w:val="24"/>
        </w:rPr>
        <w:t>внутреннего финансового аудита и контроля Министерства финансов Чеченской Республики, руководителя группы;</w:t>
      </w:r>
    </w:p>
    <w:p w:rsidR="009E3800" w:rsidRPr="001072CE" w:rsidRDefault="00B50963" w:rsidP="00651F8E">
      <w:pPr>
        <w:pStyle w:val="a4"/>
        <w:spacing w:line="264" w:lineRule="auto"/>
        <w:ind w:left="0" w:firstLine="709"/>
        <w:jc w:val="both"/>
      </w:pPr>
      <w:r w:rsidRPr="001072CE">
        <w:t xml:space="preserve">- </w:t>
      </w:r>
      <w:r w:rsidR="00377F01">
        <w:t xml:space="preserve"> </w:t>
      </w:r>
      <w:proofErr w:type="spellStart"/>
      <w:r w:rsidRPr="001072CE">
        <w:t>Садулаева</w:t>
      </w:r>
      <w:proofErr w:type="spellEnd"/>
      <w:r w:rsidRPr="001072CE">
        <w:t xml:space="preserve"> Р.А., ведущего специалиста-эксперта отдела внутреннего финансового аудита и контроля Министерства финансов Чеченской Республики,</w:t>
      </w:r>
      <w:r w:rsidR="009E3800" w:rsidRPr="001072CE">
        <w:t xml:space="preserve"> </w:t>
      </w:r>
      <w:r w:rsidRPr="001072CE">
        <w:rPr>
          <w:bCs/>
        </w:rPr>
        <w:t xml:space="preserve">проведена плановая проверка в </w:t>
      </w:r>
      <w:r w:rsidR="00504537" w:rsidRPr="001072CE">
        <w:t>ГБУ  «Спортивный комплекс имени А.</w:t>
      </w:r>
      <w:proofErr w:type="gramStart"/>
      <w:r w:rsidR="00504537" w:rsidRPr="001072CE">
        <w:t>А-Х</w:t>
      </w:r>
      <w:proofErr w:type="gramEnd"/>
      <w:r w:rsidR="00504537" w:rsidRPr="001072CE">
        <w:t>. Кадырова»</w:t>
      </w:r>
      <w:r w:rsidR="00F31914" w:rsidRPr="001072CE">
        <w:rPr>
          <w:bCs/>
        </w:rPr>
        <w:t>.</w:t>
      </w:r>
    </w:p>
    <w:p w:rsidR="00B50963" w:rsidRPr="001072CE" w:rsidRDefault="00621CBE" w:rsidP="00651F8E">
      <w:pPr>
        <w:pStyle w:val="a4"/>
        <w:spacing w:line="264" w:lineRule="auto"/>
        <w:ind w:left="0" w:firstLine="709"/>
        <w:jc w:val="both"/>
      </w:pPr>
      <w:r w:rsidRPr="001072CE">
        <w:t>Дата начала проверки:</w:t>
      </w:r>
      <w:r w:rsidR="00981D60" w:rsidRPr="001072CE">
        <w:t xml:space="preserve"> 29</w:t>
      </w:r>
      <w:r w:rsidR="00B50963" w:rsidRPr="001072CE">
        <w:t>.</w:t>
      </w:r>
      <w:r w:rsidR="00C27740" w:rsidRPr="001072CE">
        <w:t>11</w:t>
      </w:r>
      <w:r w:rsidR="00B50963" w:rsidRPr="001072CE">
        <w:t>.2016 года.</w:t>
      </w:r>
    </w:p>
    <w:p w:rsidR="00B50963" w:rsidRPr="001072CE" w:rsidRDefault="00981D60" w:rsidP="00651F8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Дата окончания проверки: 12</w:t>
      </w:r>
      <w:r w:rsidR="00B50963" w:rsidRPr="001072CE">
        <w:rPr>
          <w:rFonts w:ascii="Times New Roman" w:hAnsi="Times New Roman" w:cs="Times New Roman"/>
          <w:sz w:val="24"/>
          <w:szCs w:val="24"/>
        </w:rPr>
        <w:t>.</w:t>
      </w:r>
      <w:r w:rsidRPr="001072CE">
        <w:rPr>
          <w:rFonts w:ascii="Times New Roman" w:hAnsi="Times New Roman" w:cs="Times New Roman"/>
          <w:sz w:val="24"/>
          <w:szCs w:val="24"/>
        </w:rPr>
        <w:t>12</w:t>
      </w:r>
      <w:r w:rsidR="00B50963" w:rsidRPr="001072CE">
        <w:rPr>
          <w:rFonts w:ascii="Times New Roman" w:hAnsi="Times New Roman" w:cs="Times New Roman"/>
          <w:sz w:val="24"/>
          <w:szCs w:val="24"/>
        </w:rPr>
        <w:t>.2016 года.</w:t>
      </w:r>
    </w:p>
    <w:p w:rsidR="00B50963" w:rsidRPr="001072CE" w:rsidRDefault="00B50963" w:rsidP="00651F8E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Проверяемый период проверки: с 1 января по 31 декабря 2015 года.</w:t>
      </w:r>
    </w:p>
    <w:p w:rsidR="00B50963" w:rsidRPr="001072CE" w:rsidRDefault="00B50963" w:rsidP="00651F8E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B50963" w:rsidRPr="001072CE" w:rsidRDefault="00981D60" w:rsidP="00651F8E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963" w:rsidRPr="001072CE">
        <w:rPr>
          <w:rFonts w:ascii="Times New Roman" w:eastAsia="Times New Roman" w:hAnsi="Times New Roman" w:cs="Times New Roman"/>
          <w:bCs/>
          <w:sz w:val="24"/>
          <w:szCs w:val="24"/>
        </w:rPr>
        <w:t>субъекта проверки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519D3" w:rsidRPr="001072CE" w:rsidRDefault="000F23DA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37554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>с 16.03.2011</w:t>
      </w:r>
      <w:r w:rsidR="0071429C" w:rsidRPr="001072CE">
        <w:rPr>
          <w:rFonts w:ascii="Times New Roman" w:eastAsia="Times New Roman" w:hAnsi="Times New Roman" w:cs="Times New Roman"/>
          <w:sz w:val="24"/>
          <w:szCs w:val="24"/>
        </w:rPr>
        <w:t xml:space="preserve"> года по настояще</w:t>
      </w:r>
      <w:r w:rsidR="001C042E" w:rsidRPr="001072CE">
        <w:rPr>
          <w:rFonts w:ascii="Times New Roman" w:eastAsia="Times New Roman" w:hAnsi="Times New Roman" w:cs="Times New Roman"/>
          <w:sz w:val="24"/>
          <w:szCs w:val="24"/>
        </w:rPr>
        <w:t>е время</w:t>
      </w:r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>Мацуев</w:t>
      </w:r>
      <w:proofErr w:type="spellEnd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>Магамед</w:t>
      </w:r>
      <w:proofErr w:type="spellEnd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>Султанович</w:t>
      </w:r>
      <w:proofErr w:type="spellEnd"/>
      <w:r w:rsidR="004519D3" w:rsidRPr="00107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1D60" w:rsidRPr="001072CE" w:rsidRDefault="00981D60" w:rsidP="00981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         Контрактный управляющий</w:t>
      </w:r>
      <w:r w:rsidRPr="001072CE">
        <w:rPr>
          <w:rFonts w:ascii="Times New Roman" w:eastAsia="Times New Roman" w:hAnsi="Times New Roman" w:cs="Times New Roman"/>
          <w:bCs/>
          <w:sz w:val="24"/>
          <w:szCs w:val="24"/>
        </w:rPr>
        <w:t xml:space="preserve"> субъекта проверки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0045B" w:rsidRDefault="006D7071" w:rsidP="006D707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>Абдулкаримов</w:t>
      </w:r>
      <w:proofErr w:type="spellEnd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 xml:space="preserve"> Хусейн </w:t>
      </w:r>
      <w:proofErr w:type="spellStart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>Лом-Алиевич</w:t>
      </w:r>
      <w:proofErr w:type="spellEnd"/>
      <w:r w:rsidR="00981D60" w:rsidRPr="001072CE">
        <w:rPr>
          <w:rFonts w:ascii="Times New Roman" w:eastAsia="Times New Roman" w:hAnsi="Times New Roman" w:cs="Times New Roman"/>
          <w:sz w:val="24"/>
          <w:szCs w:val="24"/>
        </w:rPr>
        <w:t xml:space="preserve">, весь период проверки.            </w:t>
      </w:r>
    </w:p>
    <w:p w:rsidR="00B50963" w:rsidRPr="001072CE" w:rsidRDefault="0010045B" w:rsidP="006D707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ИНН субъекта проверки: </w:t>
      </w:r>
      <w:r w:rsidR="00504537" w:rsidRPr="001072CE">
        <w:rPr>
          <w:rFonts w:ascii="Times New Roman" w:eastAsia="Times New Roman" w:hAnsi="Times New Roman" w:cs="Times New Roman"/>
          <w:sz w:val="24"/>
          <w:szCs w:val="24"/>
        </w:rPr>
        <w:t>2014004520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963" w:rsidRPr="001072CE" w:rsidRDefault="0010045B" w:rsidP="0010045B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B50963" w:rsidRPr="001072CE">
        <w:rPr>
          <w:rFonts w:ascii="Times New Roman" w:eastAsia="Times New Roman" w:hAnsi="Times New Roman" w:cs="Times New Roman"/>
          <w:bCs/>
          <w:sz w:val="24"/>
          <w:szCs w:val="24"/>
        </w:rPr>
        <w:t>Место нахождения субъекта проверки: 3</w:t>
      </w:r>
      <w:r w:rsidR="00504537" w:rsidRPr="001072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64049</w:t>
      </w:r>
      <w:r w:rsidR="00F9645E" w:rsidRPr="001072C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,</w:t>
      </w:r>
      <w:r w:rsidR="000D0330" w:rsidRPr="001072C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r w:rsidR="00B50963" w:rsidRPr="001072C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г. </w:t>
      </w:r>
      <w:r w:rsidR="007D6144" w:rsidRPr="001072C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Грозный</w:t>
      </w:r>
      <w:r w:rsidR="004519D3" w:rsidRPr="001072CE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504537" w:rsidRPr="001072CE">
        <w:rPr>
          <w:rFonts w:ascii="Times New Roman" w:eastAsia="Times New Roman" w:hAnsi="Times New Roman" w:cs="Times New Roman"/>
          <w:sz w:val="24"/>
          <w:szCs w:val="24"/>
        </w:rPr>
        <w:t>Л.И. Яшина</w:t>
      </w:r>
      <w:r w:rsidR="00220872" w:rsidRPr="001072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504537" w:rsidRPr="001072CE">
        <w:rPr>
          <w:rFonts w:ascii="Times New Roman" w:eastAsia="Times New Roman" w:hAnsi="Times New Roman" w:cs="Times New Roman"/>
          <w:sz w:val="24"/>
          <w:szCs w:val="24"/>
        </w:rPr>
        <w:t xml:space="preserve"> 21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963" w:rsidRPr="001072CE" w:rsidRDefault="00B50963" w:rsidP="00651F8E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Субъект проверки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извещен о начале проведения плановой проверки уведомлением от </w:t>
      </w:r>
      <w:r w:rsidR="00504537" w:rsidRPr="001072CE">
        <w:rPr>
          <w:rFonts w:ascii="Times New Roman" w:eastAsia="Times New Roman" w:hAnsi="Times New Roman" w:cs="Times New Roman"/>
          <w:sz w:val="24"/>
          <w:szCs w:val="24"/>
        </w:rPr>
        <w:t>21</w:t>
      </w:r>
      <w:r w:rsidR="00586969" w:rsidRPr="001072CE">
        <w:rPr>
          <w:rFonts w:ascii="Times New Roman" w:eastAsia="Times New Roman" w:hAnsi="Times New Roman" w:cs="Times New Roman"/>
          <w:sz w:val="24"/>
          <w:szCs w:val="24"/>
        </w:rPr>
        <w:t>.11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.2016  года № </w:t>
      </w:r>
      <w:r w:rsidR="00504537" w:rsidRPr="001072CE">
        <w:rPr>
          <w:rFonts w:ascii="Times New Roman" w:eastAsia="Times New Roman" w:hAnsi="Times New Roman" w:cs="Times New Roman"/>
          <w:sz w:val="24"/>
          <w:szCs w:val="24"/>
        </w:rPr>
        <w:t>070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50963" w:rsidRPr="001072CE" w:rsidRDefault="00B50963" w:rsidP="00651F8E">
      <w:pPr>
        <w:tabs>
          <w:tab w:val="left" w:pos="-3828"/>
        </w:tabs>
        <w:spacing w:after="0" w:line="264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ab/>
        <w:t xml:space="preserve">Проверка проводилась в соответствии с утвержденной программой выборочным методом по документам, представленным </w:t>
      </w:r>
      <w:r w:rsidR="00504537" w:rsidRPr="001072CE">
        <w:rPr>
          <w:rFonts w:ascii="Times New Roman" w:hAnsi="Times New Roman" w:cs="Times New Roman"/>
          <w:sz w:val="24"/>
          <w:szCs w:val="24"/>
        </w:rPr>
        <w:t>ГБУ  «Спортивный комплекс имени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="00504537" w:rsidRPr="001072CE">
        <w:rPr>
          <w:rFonts w:ascii="Times New Roman" w:hAnsi="Times New Roman" w:cs="Times New Roman"/>
          <w:sz w:val="24"/>
          <w:szCs w:val="24"/>
        </w:rPr>
        <w:t>А.</w:t>
      </w:r>
      <w:proofErr w:type="gramStart"/>
      <w:r w:rsidR="00504537"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504537" w:rsidRPr="00107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04537" w:rsidRPr="001072CE">
        <w:rPr>
          <w:rFonts w:ascii="Times New Roman" w:hAnsi="Times New Roman" w:cs="Times New Roman"/>
          <w:sz w:val="24"/>
          <w:szCs w:val="24"/>
        </w:rPr>
        <w:t>Кадырова»</w:t>
      </w:r>
      <w:r w:rsidRPr="001072CE">
        <w:rPr>
          <w:rFonts w:ascii="Times New Roman" w:hAnsi="Times New Roman" w:cs="Times New Roman"/>
          <w:sz w:val="24"/>
          <w:szCs w:val="24"/>
        </w:rPr>
        <w:t xml:space="preserve">, а также на основании информации, размещенной 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hyperlink r:id="rId8" w:history="1"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072CE">
          <w:rPr>
            <w:rFonts w:ascii="Times New Roman" w:hAnsi="Times New Roman" w:cs="Times New Roman"/>
            <w:sz w:val="24"/>
            <w:szCs w:val="24"/>
          </w:rPr>
          <w:t>.</w:t>
        </w:r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1072CE">
          <w:rPr>
            <w:rFonts w:ascii="Times New Roman" w:hAnsi="Times New Roman" w:cs="Times New Roman"/>
            <w:sz w:val="24"/>
            <w:szCs w:val="24"/>
          </w:rPr>
          <w:t>.</w:t>
        </w:r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1072CE">
          <w:rPr>
            <w:rFonts w:ascii="Times New Roman" w:hAnsi="Times New Roman" w:cs="Times New Roman"/>
            <w:sz w:val="24"/>
            <w:szCs w:val="24"/>
          </w:rPr>
          <w:t>.</w:t>
        </w:r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072CE">
        <w:rPr>
          <w:rFonts w:ascii="Times New Roman" w:hAnsi="Times New Roman" w:cs="Times New Roman"/>
          <w:sz w:val="24"/>
          <w:szCs w:val="24"/>
        </w:rPr>
        <w:t xml:space="preserve">, определенным </w:t>
      </w:r>
      <w:r w:rsidRPr="001072CE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12 октября</w:t>
      </w:r>
      <w:r w:rsidR="00651F8E" w:rsidRPr="001072CE">
        <w:rPr>
          <w:rFonts w:ascii="Times New Roman" w:hAnsi="Times New Roman" w:cs="Times New Roman"/>
          <w:bCs/>
          <w:sz w:val="24"/>
          <w:szCs w:val="24"/>
        </w:rPr>
        <w:br/>
      </w:r>
      <w:r w:rsidRPr="001072CE">
        <w:rPr>
          <w:rFonts w:ascii="Times New Roman" w:hAnsi="Times New Roman" w:cs="Times New Roman"/>
          <w:bCs/>
          <w:sz w:val="24"/>
          <w:szCs w:val="24"/>
        </w:rPr>
        <w:t>2013 года № 913 «Об утверждении положения о размещении на официальном сайте российской федерации в информационно-телекоммуникационной сети</w:t>
      </w:r>
      <w:r w:rsidR="002B6C10">
        <w:rPr>
          <w:rFonts w:ascii="Times New Roman" w:hAnsi="Times New Roman" w:cs="Times New Roman"/>
          <w:bCs/>
          <w:sz w:val="24"/>
          <w:szCs w:val="24"/>
        </w:rPr>
        <w:t xml:space="preserve"> «интернет»</w:t>
      </w:r>
      <w:r w:rsidR="002B6C10">
        <w:rPr>
          <w:rFonts w:ascii="Times New Roman" w:hAnsi="Times New Roman" w:cs="Times New Roman"/>
          <w:bCs/>
          <w:sz w:val="24"/>
          <w:szCs w:val="24"/>
        </w:rPr>
        <w:br/>
      </w:r>
      <w:r w:rsidRPr="001072CE">
        <w:rPr>
          <w:rFonts w:ascii="Times New Roman" w:hAnsi="Times New Roman" w:cs="Times New Roman"/>
          <w:bCs/>
          <w:sz w:val="24"/>
          <w:szCs w:val="24"/>
        </w:rPr>
        <w:t>для размещения информации о размещении заказов</w:t>
      </w:r>
      <w:proofErr w:type="gramEnd"/>
      <w:r w:rsidRPr="001072CE">
        <w:rPr>
          <w:rFonts w:ascii="Times New Roman" w:hAnsi="Times New Roman" w:cs="Times New Roman"/>
          <w:bCs/>
          <w:sz w:val="24"/>
          <w:szCs w:val="24"/>
        </w:rPr>
        <w:t xml:space="preserve"> на поставки товаров, выполнение работ, оказание услуг информации, подлежащей размещению в единой информационной системе в сфере закупок товаров, работ, услуг для обеспечения государственных</w:t>
      </w:r>
      <w:r w:rsidR="002B6C10">
        <w:rPr>
          <w:rFonts w:ascii="Times New Roman" w:hAnsi="Times New Roman" w:cs="Times New Roman"/>
          <w:bCs/>
          <w:sz w:val="24"/>
          <w:szCs w:val="24"/>
        </w:rPr>
        <w:br/>
      </w:r>
      <w:r w:rsidRPr="001072CE">
        <w:rPr>
          <w:rFonts w:ascii="Times New Roman" w:hAnsi="Times New Roman" w:cs="Times New Roman"/>
          <w:bCs/>
          <w:sz w:val="24"/>
          <w:szCs w:val="24"/>
        </w:rPr>
        <w:t>и муниципальных нужд</w:t>
      </w:r>
      <w:r w:rsidR="001004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bCs/>
          <w:sz w:val="24"/>
          <w:szCs w:val="24"/>
        </w:rPr>
        <w:t xml:space="preserve">до ввода ее в эксплуатацию» </w:t>
      </w:r>
      <w:r w:rsidRPr="001072CE">
        <w:rPr>
          <w:rFonts w:ascii="Times New Roman" w:hAnsi="Times New Roman" w:cs="Times New Roman"/>
          <w:sz w:val="24"/>
          <w:szCs w:val="24"/>
        </w:rPr>
        <w:t xml:space="preserve">(далее - </w:t>
      </w:r>
      <w:hyperlink r:id="rId9" w:history="1"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1072CE">
          <w:rPr>
            <w:rFonts w:ascii="Times New Roman" w:hAnsi="Times New Roman" w:cs="Times New Roman"/>
            <w:sz w:val="24"/>
            <w:szCs w:val="24"/>
          </w:rPr>
          <w:t>.</w:t>
        </w:r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Pr="001072CE">
          <w:rPr>
            <w:rFonts w:ascii="Times New Roman" w:hAnsi="Times New Roman" w:cs="Times New Roman"/>
            <w:sz w:val="24"/>
            <w:szCs w:val="24"/>
          </w:rPr>
          <w:t>.</w:t>
        </w:r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1072CE">
          <w:rPr>
            <w:rFonts w:ascii="Times New Roman" w:hAnsi="Times New Roman" w:cs="Times New Roman"/>
            <w:sz w:val="24"/>
            <w:szCs w:val="24"/>
          </w:rPr>
          <w:t>.</w:t>
        </w:r>
        <w:r w:rsidRPr="001072CE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1072CE">
        <w:rPr>
          <w:rFonts w:ascii="Times New Roman" w:hAnsi="Times New Roman" w:cs="Times New Roman"/>
          <w:sz w:val="24"/>
          <w:szCs w:val="24"/>
        </w:rPr>
        <w:t>)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по следующим вопросам:</w:t>
      </w:r>
    </w:p>
    <w:p w:rsidR="006C6684" w:rsidRPr="006C6684" w:rsidRDefault="006C6684" w:rsidP="00651F8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684">
        <w:rPr>
          <w:rFonts w:ascii="Times New Roman" w:hAnsi="Times New Roman" w:cs="Times New Roman"/>
          <w:sz w:val="24"/>
          <w:szCs w:val="24"/>
        </w:rPr>
        <w:lastRenderedPageBreak/>
        <w:t>1. Проверка соблюдения требований законодательства Российской Федерации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Pr="006C6684">
        <w:rPr>
          <w:rFonts w:ascii="Times New Roman" w:hAnsi="Times New Roman" w:cs="Times New Roman"/>
          <w:sz w:val="24"/>
          <w:szCs w:val="24"/>
        </w:rPr>
        <w:t xml:space="preserve">о контрактной системе в сфере закупок при формировании и утверждении контрактной службы и комиссии по осуществлению закупок. </w:t>
      </w:r>
    </w:p>
    <w:p w:rsidR="00B50963" w:rsidRPr="001072CE" w:rsidRDefault="00B50963" w:rsidP="00651F8E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2. Проверка соблюдения требований законодательства Российской Федерации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о контрактной системе в сфере закупок при планировании закупок, формировании, утверждении и ведении планов-графиков.</w:t>
      </w:r>
    </w:p>
    <w:p w:rsidR="00014025" w:rsidRPr="001072CE" w:rsidRDefault="00014025" w:rsidP="00651F8E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3. Проверка соблюдения требований законодательства Российской Федерации</w:t>
      </w:r>
      <w:r w:rsidR="002B6C10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о контрактной системе в сфере закупок при внесении в реестр контрактов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на общероссийском сайте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072CE">
        <w:rPr>
          <w:rFonts w:ascii="Times New Roman" w:hAnsi="Times New Roman" w:cs="Times New Roman"/>
          <w:sz w:val="24"/>
          <w:szCs w:val="24"/>
        </w:rPr>
        <w:t xml:space="preserve"> информации</w:t>
      </w:r>
      <w:r w:rsidR="0061687E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о заключении, изменении, расторжении и исполнении контрактов</w:t>
      </w:r>
      <w:r w:rsidR="00217B3E" w:rsidRPr="001072CE">
        <w:rPr>
          <w:rFonts w:ascii="Times New Roman" w:hAnsi="Times New Roman" w:cs="Times New Roman"/>
          <w:sz w:val="24"/>
          <w:szCs w:val="24"/>
        </w:rPr>
        <w:t>.</w:t>
      </w:r>
    </w:p>
    <w:p w:rsidR="00B50963" w:rsidRPr="001072CE" w:rsidRDefault="00B50963" w:rsidP="00651F8E">
      <w:pPr>
        <w:spacing w:after="0" w:line="264" w:lineRule="auto"/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C6684" w:rsidRPr="006C6684" w:rsidRDefault="00B50963" w:rsidP="006C6684">
      <w:pPr>
        <w:spacing w:after="0" w:line="264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6C6684" w:rsidRPr="006C6684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законодательства Российской Федерации</w:t>
      </w:r>
      <w:r w:rsidR="002B6C10">
        <w:rPr>
          <w:rFonts w:ascii="Times New Roman" w:hAnsi="Times New Roman" w:cs="Times New Roman"/>
          <w:b/>
          <w:sz w:val="24"/>
          <w:szCs w:val="24"/>
        </w:rPr>
        <w:br/>
      </w:r>
      <w:r w:rsidR="006C6684" w:rsidRPr="006C6684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формировании и утверждении контрактной службы и комиссии по осуществлению закупок</w:t>
      </w:r>
    </w:p>
    <w:p w:rsidR="00217B3E" w:rsidRPr="001072CE" w:rsidRDefault="00217B3E" w:rsidP="00651F8E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3BA" w:rsidRPr="001072CE" w:rsidRDefault="000013BA" w:rsidP="000013BA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1072CE">
        <w:rPr>
          <w:rFonts w:ascii="Times New Roman" w:eastAsia="Times New Roman" w:hAnsi="Times New Roman" w:cs="Times New Roman"/>
          <w:sz w:val="24"/>
          <w:szCs w:val="24"/>
        </w:rPr>
        <w:t>Согласно части 1 статьи 38 Федерального закона от 5 апреля 2013 года</w:t>
      </w:r>
      <w:r w:rsidR="002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</w:t>
      </w:r>
      <w:r w:rsidR="001072CE">
        <w:rPr>
          <w:rFonts w:ascii="Times New Roman" w:eastAsia="Times New Roman" w:hAnsi="Times New Roman" w:cs="Times New Roman"/>
          <w:sz w:val="24"/>
          <w:szCs w:val="24"/>
        </w:rPr>
        <w:t xml:space="preserve"> не является обязательным).</w:t>
      </w:r>
      <w:proofErr w:type="gramEnd"/>
      <w:r w:rsid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</w:t>
      </w:r>
      <w:r w:rsidR="002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</w:t>
      </w:r>
      <w:r w:rsidR="002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или дополнительное профессиональное образование в сфере закупок. Согласно части</w:t>
      </w:r>
      <w:r w:rsidR="002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23 статьи 112 ФЗ-44 до 1 января 2017 года работником контрактной службы</w:t>
      </w:r>
      <w:r w:rsidR="002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</w:t>
      </w:r>
      <w:r w:rsidR="002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и муниципальных нужд.</w:t>
      </w:r>
    </w:p>
    <w:p w:rsidR="000013BA" w:rsidRPr="001072CE" w:rsidRDefault="000013BA" w:rsidP="000013B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Согласно приказу ГБУ  «Спортивный комплекс имен</w:t>
      </w:r>
      <w:r w:rsidR="00096980">
        <w:rPr>
          <w:rFonts w:ascii="Times New Roman" w:hAnsi="Times New Roman" w:cs="Times New Roman"/>
          <w:sz w:val="24"/>
          <w:szCs w:val="24"/>
        </w:rPr>
        <w:t>и А.</w:t>
      </w:r>
      <w:proofErr w:type="gramStart"/>
      <w:r w:rsidR="00096980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096980">
        <w:rPr>
          <w:rFonts w:ascii="Times New Roman" w:hAnsi="Times New Roman" w:cs="Times New Roman"/>
          <w:sz w:val="24"/>
          <w:szCs w:val="24"/>
        </w:rPr>
        <w:t>. Кадырова»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="00096980">
        <w:rPr>
          <w:rFonts w:ascii="Times New Roman" w:hAnsi="Times New Roman" w:cs="Times New Roman"/>
          <w:sz w:val="24"/>
          <w:szCs w:val="24"/>
        </w:rPr>
        <w:t>от 30.01.2014</w:t>
      </w:r>
      <w:r w:rsidR="00D96FA9">
        <w:rPr>
          <w:rFonts w:ascii="Times New Roman" w:hAnsi="Times New Roman" w:cs="Times New Roman"/>
          <w:sz w:val="24"/>
          <w:szCs w:val="24"/>
        </w:rPr>
        <w:t xml:space="preserve"> года № 04-о «О назначении»</w:t>
      </w:r>
      <w:r w:rsidRPr="001072CE">
        <w:rPr>
          <w:rFonts w:ascii="Times New Roman" w:hAnsi="Times New Roman" w:cs="Times New Roman"/>
          <w:sz w:val="24"/>
          <w:szCs w:val="24"/>
        </w:rPr>
        <w:t xml:space="preserve"> контрактным управляющим назначен </w:t>
      </w:r>
      <w:proofErr w:type="spellStart"/>
      <w:r w:rsidR="0012039B" w:rsidRPr="001072CE">
        <w:rPr>
          <w:rFonts w:ascii="Times New Roman" w:hAnsi="Times New Roman" w:cs="Times New Roman"/>
          <w:sz w:val="24"/>
          <w:szCs w:val="24"/>
        </w:rPr>
        <w:t>Абдулкаримов</w:t>
      </w:r>
      <w:proofErr w:type="spellEnd"/>
      <w:r w:rsidR="0012039B" w:rsidRPr="001072CE">
        <w:rPr>
          <w:rFonts w:ascii="Times New Roman" w:hAnsi="Times New Roman" w:cs="Times New Roman"/>
          <w:sz w:val="24"/>
          <w:szCs w:val="24"/>
        </w:rPr>
        <w:t xml:space="preserve"> Хусейн </w:t>
      </w:r>
      <w:proofErr w:type="spellStart"/>
      <w:r w:rsidR="0012039B" w:rsidRPr="001072CE">
        <w:rPr>
          <w:rFonts w:ascii="Times New Roman" w:hAnsi="Times New Roman" w:cs="Times New Roman"/>
          <w:sz w:val="24"/>
          <w:szCs w:val="24"/>
        </w:rPr>
        <w:t>Лом-Алиевич</w:t>
      </w:r>
      <w:proofErr w:type="spellEnd"/>
      <w:r w:rsidR="00D96FA9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Pr="001072CE">
        <w:rPr>
          <w:rFonts w:ascii="Times New Roman" w:hAnsi="Times New Roman" w:cs="Times New Roman"/>
          <w:sz w:val="24"/>
          <w:szCs w:val="24"/>
        </w:rPr>
        <w:t>имеет удостоверение о повышении квалификации по программе «</w:t>
      </w:r>
      <w:r w:rsidR="0012039B" w:rsidRPr="001072CE">
        <w:rPr>
          <w:rFonts w:ascii="Times New Roman" w:hAnsi="Times New Roman" w:cs="Times New Roman"/>
          <w:sz w:val="24"/>
          <w:szCs w:val="24"/>
        </w:rPr>
        <w:t xml:space="preserve">Управление государственными муниципальными заказами» </w:t>
      </w:r>
      <w:r w:rsidR="006C6684">
        <w:rPr>
          <w:rFonts w:ascii="Times New Roman" w:hAnsi="Times New Roman" w:cs="Times New Roman"/>
          <w:sz w:val="24"/>
          <w:szCs w:val="24"/>
        </w:rPr>
        <w:t xml:space="preserve">в </w:t>
      </w:r>
      <w:r w:rsidR="0012039B" w:rsidRPr="001072CE">
        <w:rPr>
          <w:rFonts w:ascii="Times New Roman" w:hAnsi="Times New Roman" w:cs="Times New Roman"/>
          <w:sz w:val="24"/>
          <w:szCs w:val="24"/>
        </w:rPr>
        <w:t>ФГО</w:t>
      </w:r>
      <w:r w:rsidRPr="001072CE">
        <w:rPr>
          <w:rFonts w:ascii="Times New Roman" w:hAnsi="Times New Roman" w:cs="Times New Roman"/>
          <w:sz w:val="24"/>
          <w:szCs w:val="24"/>
        </w:rPr>
        <w:t>У</w:t>
      </w:r>
      <w:r w:rsidR="0012039B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ВПО  «</w:t>
      </w:r>
      <w:proofErr w:type="spellStart"/>
      <w:r w:rsidR="0012039B" w:rsidRPr="001072CE">
        <w:rPr>
          <w:rFonts w:ascii="Times New Roman" w:hAnsi="Times New Roman" w:cs="Times New Roman"/>
          <w:sz w:val="24"/>
          <w:szCs w:val="24"/>
        </w:rPr>
        <w:t>Северо-Кавказская</w:t>
      </w:r>
      <w:proofErr w:type="spellEnd"/>
      <w:r w:rsidR="0012039B" w:rsidRPr="001072CE">
        <w:rPr>
          <w:rFonts w:ascii="Times New Roman" w:hAnsi="Times New Roman" w:cs="Times New Roman"/>
          <w:sz w:val="24"/>
          <w:szCs w:val="24"/>
        </w:rPr>
        <w:t xml:space="preserve"> а</w:t>
      </w:r>
      <w:r w:rsidR="00D96FA9">
        <w:rPr>
          <w:rFonts w:ascii="Times New Roman" w:hAnsi="Times New Roman" w:cs="Times New Roman"/>
          <w:sz w:val="24"/>
          <w:szCs w:val="24"/>
        </w:rPr>
        <w:t>кадемия</w:t>
      </w:r>
      <w:r w:rsidR="0017545F" w:rsidRPr="001072CE">
        <w:rPr>
          <w:rFonts w:ascii="Times New Roman" w:hAnsi="Times New Roman" w:cs="Times New Roman"/>
          <w:sz w:val="24"/>
          <w:szCs w:val="24"/>
        </w:rPr>
        <w:t xml:space="preserve"> государственной службы</w:t>
      </w:r>
      <w:r w:rsidR="006C6684">
        <w:rPr>
          <w:rFonts w:ascii="Times New Roman" w:hAnsi="Times New Roman" w:cs="Times New Roman"/>
          <w:sz w:val="24"/>
          <w:szCs w:val="24"/>
        </w:rPr>
        <w:t>»</w:t>
      </w:r>
      <w:r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12039B" w:rsidRPr="001072CE">
        <w:rPr>
          <w:rFonts w:ascii="Times New Roman" w:hAnsi="Times New Roman" w:cs="Times New Roman"/>
          <w:color w:val="000000" w:themeColor="text1"/>
          <w:sz w:val="24"/>
          <w:szCs w:val="24"/>
        </w:rPr>
        <w:t>с 120</w:t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часовым объемом, </w:t>
      </w:r>
      <w:r w:rsidRPr="001072CE">
        <w:rPr>
          <w:rFonts w:ascii="Times New Roman" w:hAnsi="Times New Roman" w:cs="Times New Roman"/>
          <w:sz w:val="24"/>
          <w:szCs w:val="24"/>
        </w:rPr>
        <w:t xml:space="preserve">выданное  </w:t>
      </w:r>
      <w:r w:rsidR="0012039B" w:rsidRPr="001072CE">
        <w:rPr>
          <w:rFonts w:ascii="Times New Roman" w:hAnsi="Times New Roman" w:cs="Times New Roman"/>
          <w:sz w:val="24"/>
          <w:szCs w:val="24"/>
        </w:rPr>
        <w:t>30.10.2009</w:t>
      </w:r>
      <w:r w:rsidRPr="001072C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23F88" w:rsidRPr="001072CE" w:rsidRDefault="00E23F88" w:rsidP="00E23F88">
      <w:pPr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В своей деятельности контрактный управляющий руководствуется должностной инструкцией о контрактном управляющем, утвержденной руководителем</w:t>
      </w:r>
      <w:r w:rsidR="002B6C10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 xml:space="preserve">ГБУ «Спортивный </w:t>
      </w:r>
      <w:r w:rsidR="001072CE">
        <w:rPr>
          <w:rFonts w:ascii="Times New Roman" w:hAnsi="Times New Roman" w:cs="Times New Roman"/>
          <w:sz w:val="24"/>
          <w:szCs w:val="24"/>
        </w:rPr>
        <w:t>комплекс имени А.</w:t>
      </w:r>
      <w:proofErr w:type="gramStart"/>
      <w:r w:rsid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1072CE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30.01.2014 года.</w:t>
      </w:r>
      <w:r w:rsidRPr="00107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3BA" w:rsidRPr="001072CE" w:rsidRDefault="000013BA" w:rsidP="00001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По результатам проверки нарушение требований статьи 38 ФЗ-44 не выявлено.</w:t>
      </w:r>
    </w:p>
    <w:p w:rsidR="00DC667D" w:rsidRPr="001072CE" w:rsidRDefault="00DC667D" w:rsidP="001E048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Согласно части 1 статьи 39 ФЗ-44 для определения поставщиков (подрядчиков, исполнителей), за исключением осуществления закупки у единственного поставщика (подрядчика, исполнителя), заказчик создает комиссию по осуществлению закупок. 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 и окончательных предложений и единые комиссии, осуществляющие функции по осуществлению закупок путем проведения конкурсов, аукционов, запросов котировок, запросов предложений. Число членов конкурсной, аукционной или единой </w:t>
      </w:r>
      <w:r w:rsidRPr="001072CE">
        <w:rPr>
          <w:rFonts w:ascii="Times New Roman" w:hAnsi="Times New Roman" w:cs="Times New Roman"/>
          <w:sz w:val="24"/>
          <w:szCs w:val="24"/>
        </w:rPr>
        <w:lastRenderedPageBreak/>
        <w:t>комиссии должно быть не менее чем пять человек, число членов котировочной комиссии, комиссии по рассмотрению заявок на участие в запросе предложений и окончательных предложений должно быть не менее чем три человека. Согласно части 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а также лиц, обладающих специальными знаниями, относящимися к объекту закупки.</w:t>
      </w:r>
    </w:p>
    <w:p w:rsidR="00DC667D" w:rsidRPr="001072CE" w:rsidRDefault="00D96FA9" w:rsidP="00DC66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ГБУ</w:t>
      </w:r>
      <w:r w:rsidR="00DC667D" w:rsidRPr="001072CE">
        <w:rPr>
          <w:rFonts w:ascii="Times New Roman" w:hAnsi="Times New Roman" w:cs="Times New Roman"/>
          <w:sz w:val="24"/>
          <w:szCs w:val="24"/>
        </w:rPr>
        <w:t xml:space="preserve"> «Спортивный комплекс имени А.</w:t>
      </w:r>
      <w:proofErr w:type="gramStart"/>
      <w:r w:rsidR="00DC667D"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DC667D" w:rsidRPr="001072CE">
        <w:rPr>
          <w:rFonts w:ascii="Times New Roman" w:hAnsi="Times New Roman" w:cs="Times New Roman"/>
          <w:sz w:val="24"/>
          <w:szCs w:val="24"/>
        </w:rPr>
        <w:t xml:space="preserve">. Кадырова» от 30.01.2014 года № 05-о «О создании комиссии» создана котировочная комиссия, </w:t>
      </w:r>
      <w:r w:rsidR="00DC667D" w:rsidRPr="001072CE">
        <w:rPr>
          <w:rFonts w:ascii="Times New Roman" w:hAnsi="Times New Roman" w:cs="Times New Roman"/>
          <w:bCs/>
          <w:sz w:val="24"/>
          <w:szCs w:val="24"/>
        </w:rPr>
        <w:t>состоящая из пяти членов. При прове</w:t>
      </w:r>
      <w:r w:rsidR="004F142B" w:rsidRPr="001072CE">
        <w:rPr>
          <w:rFonts w:ascii="Times New Roman" w:hAnsi="Times New Roman" w:cs="Times New Roman"/>
          <w:bCs/>
          <w:sz w:val="24"/>
          <w:szCs w:val="24"/>
        </w:rPr>
        <w:t>рке установлено, что только двое</w:t>
      </w:r>
      <w:r w:rsidR="00DC667D" w:rsidRPr="001072CE">
        <w:rPr>
          <w:rFonts w:ascii="Times New Roman" w:hAnsi="Times New Roman" w:cs="Times New Roman"/>
          <w:bCs/>
          <w:sz w:val="24"/>
          <w:szCs w:val="24"/>
        </w:rPr>
        <w:t xml:space="preserve"> член</w:t>
      </w:r>
      <w:r w:rsidR="004F142B" w:rsidRPr="001072CE">
        <w:rPr>
          <w:rFonts w:ascii="Times New Roman" w:hAnsi="Times New Roman" w:cs="Times New Roman"/>
          <w:bCs/>
          <w:sz w:val="24"/>
          <w:szCs w:val="24"/>
        </w:rPr>
        <w:t>ов комиссии имею</w:t>
      </w:r>
      <w:r w:rsidR="00DC667D" w:rsidRPr="001072CE">
        <w:rPr>
          <w:rFonts w:ascii="Times New Roman" w:hAnsi="Times New Roman" w:cs="Times New Roman"/>
          <w:bCs/>
          <w:sz w:val="24"/>
          <w:szCs w:val="24"/>
        </w:rPr>
        <w:t>т документ</w:t>
      </w:r>
      <w:r w:rsidR="00AD584E" w:rsidRPr="001072CE">
        <w:rPr>
          <w:rFonts w:ascii="Times New Roman" w:hAnsi="Times New Roman" w:cs="Times New Roman"/>
          <w:bCs/>
          <w:sz w:val="24"/>
          <w:szCs w:val="24"/>
        </w:rPr>
        <w:t>ы</w:t>
      </w:r>
      <w:r w:rsidR="004F142B" w:rsidRPr="001072CE">
        <w:rPr>
          <w:rFonts w:ascii="Times New Roman" w:hAnsi="Times New Roman" w:cs="Times New Roman"/>
          <w:bCs/>
          <w:sz w:val="24"/>
          <w:szCs w:val="24"/>
        </w:rPr>
        <w:t>, подтверждающие</w:t>
      </w:r>
      <w:r w:rsidR="00DC667D" w:rsidRPr="001072CE">
        <w:rPr>
          <w:rFonts w:ascii="Times New Roman" w:hAnsi="Times New Roman" w:cs="Times New Roman"/>
          <w:bCs/>
          <w:sz w:val="24"/>
          <w:szCs w:val="24"/>
        </w:rPr>
        <w:t xml:space="preserve"> повышение квалификации в сфере закупок.</w:t>
      </w:r>
    </w:p>
    <w:p w:rsidR="00DC667D" w:rsidRPr="001072CE" w:rsidRDefault="00DC667D" w:rsidP="00DC667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Таким образом, 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="00774B99" w:rsidRPr="001072CE">
        <w:rPr>
          <w:rFonts w:ascii="Times New Roman" w:hAnsi="Times New Roman" w:cs="Times New Roman"/>
          <w:sz w:val="24"/>
          <w:szCs w:val="24"/>
        </w:rPr>
        <w:t xml:space="preserve">при создании котировочной комиссии </w:t>
      </w:r>
      <w:r w:rsidRPr="001072CE">
        <w:rPr>
          <w:rFonts w:ascii="Times New Roman" w:hAnsi="Times New Roman" w:cs="Times New Roman"/>
          <w:sz w:val="24"/>
          <w:szCs w:val="24"/>
        </w:rPr>
        <w:t>нарушены требования части 5 статьи 39 ФЗ-44.</w:t>
      </w:r>
    </w:p>
    <w:p w:rsidR="00DC667D" w:rsidRPr="001072CE" w:rsidRDefault="00DC667D" w:rsidP="00DC667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DC667D" w:rsidRPr="001072CE" w:rsidRDefault="00DC667D" w:rsidP="00F8456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2CE">
        <w:rPr>
          <w:rFonts w:ascii="Times New Roman" w:hAnsi="Times New Roman" w:cs="Times New Roman"/>
          <w:b/>
          <w:sz w:val="24"/>
          <w:szCs w:val="24"/>
        </w:rPr>
        <w:t>2. Проверка соблюдения требований законодательства Российской Федерации</w:t>
      </w:r>
      <w:r w:rsidR="001E048D">
        <w:rPr>
          <w:rFonts w:ascii="Times New Roman" w:hAnsi="Times New Roman" w:cs="Times New Roman"/>
          <w:b/>
          <w:sz w:val="24"/>
          <w:szCs w:val="24"/>
        </w:rPr>
        <w:br/>
      </w:r>
      <w:r w:rsidRPr="001072CE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DC667D" w:rsidRPr="001072CE" w:rsidRDefault="00DC667D" w:rsidP="00F84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CE">
        <w:rPr>
          <w:rFonts w:ascii="Times New Roman" w:hAnsi="Times New Roman" w:cs="Times New Roman"/>
          <w:sz w:val="24"/>
          <w:szCs w:val="24"/>
        </w:rPr>
        <w:t>В соответствии с частью 2 статьи 112 Федераль</w:t>
      </w:r>
      <w:r w:rsidR="00CB5590" w:rsidRPr="001072CE">
        <w:rPr>
          <w:rFonts w:ascii="Times New Roman" w:hAnsi="Times New Roman" w:cs="Times New Roman"/>
          <w:sz w:val="24"/>
          <w:szCs w:val="24"/>
        </w:rPr>
        <w:t xml:space="preserve">ного закона от 5 апреля 2013 г. </w:t>
      </w:r>
      <w:r w:rsidR="001072CE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 (совместный приказ Министерства экономического развития Российской Федерации № 761 и Федерального казначейства № 20н от 27.12.2011 года «Об утверждении порядка размещения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на официальном сайте планов-графиков размещения заказов на поставки товаров, выполнения работ, оказание услуг для нужд заказчиков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 xml:space="preserve">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учетом </w:t>
      </w:r>
      <w:hyperlink r:id="rId11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особенностей</w:t>
        </w:r>
      </w:hyperlink>
      <w:r w:rsidRPr="001072CE">
        <w:rPr>
          <w:rFonts w:ascii="Times New Roman" w:hAnsi="Times New Roman" w:cs="Times New Roman"/>
          <w:sz w:val="24"/>
          <w:szCs w:val="24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системы Российской Федерации (Федерального казначейства) (совместный приказ Министерства экономического развития РФ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на 2015-2016 годы») (далее – Приказ МЭР РФ и ФК № 182/7н).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CE">
        <w:rPr>
          <w:rFonts w:ascii="Times New Roman" w:hAnsi="Times New Roman" w:cs="Times New Roman"/>
          <w:sz w:val="24"/>
          <w:szCs w:val="24"/>
        </w:rPr>
        <w:t>Приказом МЭР РФ и ФК № 182/7н утверждены особенности размещения в единой информационной системе или до ввода в эксплуатацию указанной системы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  <w:proofErr w:type="gramEnd"/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CE">
        <w:rPr>
          <w:rFonts w:ascii="Times New Roman" w:hAnsi="Times New Roman" w:cs="Times New Roman"/>
          <w:sz w:val="24"/>
          <w:szCs w:val="24"/>
        </w:rPr>
        <w:t xml:space="preserve">Согласно пункту 1 Особенностей, утв. приказом МЭР РФ и ФК </w:t>
      </w:r>
      <w:r w:rsidR="0012604A" w:rsidRPr="001072CE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№ 182/7н, данные особенности устанавливают особенности размещения заказчиком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нужд на 2015 и 2016 годы (далее - планы-графики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) в соответствии с совместным </w:t>
      </w:r>
      <w:hyperlink r:id="rId12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Pr="001072CE">
        <w:rPr>
          <w:rFonts w:ascii="Times New Roman" w:hAnsi="Times New Roman" w:cs="Times New Roman"/>
          <w:sz w:val="24"/>
          <w:szCs w:val="24"/>
        </w:rPr>
        <w:t xml:space="preserve"> МЭ</w:t>
      </w:r>
      <w:r w:rsidR="007962C1" w:rsidRPr="001072CE">
        <w:rPr>
          <w:rFonts w:ascii="Times New Roman" w:hAnsi="Times New Roman" w:cs="Times New Roman"/>
          <w:sz w:val="24"/>
          <w:szCs w:val="24"/>
        </w:rPr>
        <w:t xml:space="preserve">Р РФ № 761 и ФК </w:t>
      </w:r>
      <w:r w:rsidRPr="001072CE">
        <w:rPr>
          <w:rFonts w:ascii="Times New Roman" w:hAnsi="Times New Roman" w:cs="Times New Roman"/>
          <w:sz w:val="24"/>
          <w:szCs w:val="24"/>
        </w:rPr>
        <w:t>№ 20н.</w:t>
      </w:r>
    </w:p>
    <w:p w:rsidR="00DC667D" w:rsidRPr="001072CE" w:rsidRDefault="00322E02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proofErr w:type="gramStart"/>
        <w:r w:rsidR="00DC667D"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Приказом</w:t>
        </w:r>
      </w:hyperlink>
      <w:r w:rsidR="00DC667D" w:rsidRPr="001072CE">
        <w:rPr>
          <w:rFonts w:ascii="Times New Roman" w:hAnsi="Times New Roman" w:cs="Times New Roman"/>
          <w:sz w:val="24"/>
          <w:szCs w:val="24"/>
        </w:rPr>
        <w:t xml:space="preserve"> МЭР РФ № 761 и ФК № 20н утвержден порядок размещения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="00DC667D" w:rsidRPr="001072CE">
        <w:rPr>
          <w:rFonts w:ascii="Times New Roman" w:hAnsi="Times New Roman" w:cs="Times New Roman"/>
          <w:sz w:val="24"/>
          <w:szCs w:val="24"/>
        </w:rPr>
        <w:t>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  <w:proofErr w:type="gramEnd"/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</w:t>
      </w:r>
      <w:hyperlink r:id="rId14" w:anchor="sub_1007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  <w:r w:rsidR="001E048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br/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7</w:t>
        </w:r>
      </w:hyperlink>
      <w:r w:rsidRPr="001072CE">
        <w:rPr>
          <w:rFonts w:ascii="Times New Roman" w:hAnsi="Times New Roman" w:cs="Times New Roman"/>
          <w:sz w:val="24"/>
          <w:szCs w:val="24"/>
        </w:rPr>
        <w:t xml:space="preserve"> Особенностей, утв. приказом МЭР РФ и ФК № 182/7н, размещение плана-графика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на официальном сайте осуществляется в день его утверждения.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Бюджет Чеченской Республики на 2015 и на плановый период 2016 и 2017 годов утвержден Законом Чеченской Республики </w:t>
      </w:r>
      <w:r w:rsidR="001E048D">
        <w:rPr>
          <w:rFonts w:ascii="Times New Roman" w:hAnsi="Times New Roman" w:cs="Times New Roman"/>
          <w:sz w:val="24"/>
          <w:szCs w:val="24"/>
        </w:rPr>
        <w:t>от 29 декабря 2014 года № 55-РЗ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 xml:space="preserve">«О республиканском бюджете на 2015 год и на плановый период 2016 и 2017 годов». 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Таким образом, план-график закупок на 2015 год должен быть размещен на сайте </w:t>
      </w:r>
      <w:hyperlink r:id="rId15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072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не позднее 29 января 2015 года.</w:t>
      </w:r>
    </w:p>
    <w:p w:rsidR="002B6C10" w:rsidRDefault="00DC667D" w:rsidP="00DC66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При проверке в реестре планов-графиков и планов закупок на сайте </w:t>
      </w:r>
      <w:hyperlink r:id="rId16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072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установлено, что 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. Кадырова» план-график закупок на 2015 год </w:t>
      </w:r>
      <w:r w:rsidR="00D96FA9">
        <w:rPr>
          <w:rFonts w:ascii="Times New Roman" w:hAnsi="Times New Roman" w:cs="Times New Roman"/>
          <w:sz w:val="24"/>
          <w:szCs w:val="24"/>
        </w:rPr>
        <w:t>опубликован с нарушением</w:t>
      </w:r>
      <w:r w:rsidRPr="001072CE">
        <w:rPr>
          <w:rFonts w:ascii="Times New Roman" w:hAnsi="Times New Roman" w:cs="Times New Roman"/>
          <w:sz w:val="24"/>
          <w:szCs w:val="24"/>
        </w:rPr>
        <w:t xml:space="preserve"> установленных сроко</w:t>
      </w:r>
      <w:r w:rsidR="00D96FA9">
        <w:rPr>
          <w:rFonts w:ascii="Times New Roman" w:hAnsi="Times New Roman" w:cs="Times New Roman"/>
          <w:sz w:val="24"/>
          <w:szCs w:val="24"/>
        </w:rPr>
        <w:t xml:space="preserve">в 04.02.2015 года. </w:t>
      </w:r>
    </w:p>
    <w:p w:rsidR="00DC667D" w:rsidRPr="001072CE" w:rsidRDefault="00DC667D" w:rsidP="00DC66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В действиях 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>. Кадырова» содержатся признаки административного правонарушения, предусмотренные частью 1.4. статьи</w:t>
      </w:r>
      <w:r w:rsidR="002B6C10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 xml:space="preserve">7.30. 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согласно которой за размещение должностным лицом заказчика, в единой информационной системе в сфере закупок или направление оператору электронной площадки информации и документов, подлежащих размещению и направлению с нарушением требований, предусмотренных законодательством Российской Федерации о контрактной системе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рублей;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на юридических лиц - пятидесяти тысяч рублей.</w:t>
      </w:r>
    </w:p>
    <w:p w:rsidR="00837BA3" w:rsidRDefault="00837BA3" w:rsidP="00DC66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667D" w:rsidRPr="001072CE" w:rsidRDefault="00DC667D" w:rsidP="00DC667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А.А-Х. Кадырова» за 2015 год опубликован</w:t>
      </w:r>
      <w:r w:rsidR="0013426A">
        <w:rPr>
          <w:rFonts w:ascii="Times New Roman" w:hAnsi="Times New Roman" w:cs="Times New Roman"/>
          <w:sz w:val="24"/>
          <w:szCs w:val="24"/>
        </w:rPr>
        <w:t>о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="0013426A">
        <w:rPr>
          <w:rFonts w:ascii="Times New Roman" w:hAnsi="Times New Roman" w:cs="Times New Roman"/>
          <w:sz w:val="24"/>
          <w:szCs w:val="24"/>
        </w:rPr>
        <w:t>7 планов-графиков</w:t>
      </w:r>
      <w:r w:rsidRPr="001072CE">
        <w:rPr>
          <w:rFonts w:ascii="Times New Roman" w:hAnsi="Times New Roman" w:cs="Times New Roman"/>
          <w:sz w:val="24"/>
          <w:szCs w:val="24"/>
        </w:rPr>
        <w:t xml:space="preserve"> закупок. При проверке планов-графиков закупок по 8 позициям выявлены следующие нарушения требований Особенностей, утв. приказом МЭР РФ и ФК № 182/7н, Порядка, утв. приказом МЭР РФ № 7</w:t>
      </w:r>
      <w:r w:rsidR="001E048D">
        <w:rPr>
          <w:rFonts w:ascii="Times New Roman" w:hAnsi="Times New Roman" w:cs="Times New Roman"/>
          <w:sz w:val="24"/>
          <w:szCs w:val="24"/>
        </w:rPr>
        <w:t>61 и ФК № 20н, и части 2 статьи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112 ФЗ-44: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667D" w:rsidRPr="001072CE" w:rsidRDefault="00DC667D" w:rsidP="00DC667D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1. При указании данных о заказчике, предусмотренных формой плана-графика закупок по </w:t>
      </w:r>
      <w:hyperlink r:id="rId17" w:history="1">
        <w:r w:rsidRPr="001072CE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строке</w:t>
        </w:r>
      </w:hyperlink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ОКАТО в планах-графиках закупок указывается неверный код Общероссийского классификатора территорий мун</w:t>
      </w:r>
      <w:r w:rsidR="007A0C3B"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иципальных образований «ОКТМО» </w:t>
      </w:r>
      <w:r w:rsid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№ </w:t>
      </w:r>
      <w:r w:rsidRPr="001072CE">
        <w:rPr>
          <w:rFonts w:ascii="Times New Roman" w:hAnsi="Times New Roman" w:cs="Times New Roman"/>
          <w:sz w:val="24"/>
          <w:szCs w:val="24"/>
        </w:rPr>
        <w:t>96401000000</w:t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что является нарушением требования подпункта 1 пункта</w:t>
      </w:r>
      <w:r w:rsidR="001E0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 Особенностей, утв. приказом МЭР РФ и ФК № 182/7н, и части 2 статьи</w:t>
      </w:r>
      <w:r w:rsidR="001E0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112 ФЗ-44. Согласно тому 4 раздела 2 Общероссийского классификатора территорий муниципальных образований «ОК 033-2013», утвержденного приказом </w:t>
      </w:r>
      <w:proofErr w:type="spellStart"/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Росстандарта</w:t>
      </w:r>
      <w:proofErr w:type="spellEnd"/>
      <w:r w:rsidR="001E04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 14.06.2013 года № 159-ст, с учетом изменений 1/2013 - 68/2014 городу Грозный присвоен код №</w:t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96 701 000 001.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1072CE">
        <w:rPr>
          <w:rFonts w:ascii="Times New Roman" w:eastAsia="Calibri" w:hAnsi="Times New Roman" w:cs="Times New Roman"/>
          <w:sz w:val="24"/>
          <w:szCs w:val="24"/>
        </w:rPr>
        <w:t xml:space="preserve"> В столбце 2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во всех закупках</w:t>
      </w:r>
      <w:r w:rsidRPr="001072CE">
        <w:rPr>
          <w:rFonts w:ascii="Times New Roman" w:hAnsi="Times New Roman" w:cs="Times New Roman"/>
          <w:sz w:val="24"/>
          <w:szCs w:val="24"/>
        </w:rPr>
        <w:t xml:space="preserve"> плана-графика закупок</w:t>
      </w:r>
      <w:r w:rsidRPr="001072CE">
        <w:rPr>
          <w:rFonts w:ascii="Times New Roman" w:eastAsia="Calibri" w:hAnsi="Times New Roman" w:cs="Times New Roman"/>
          <w:sz w:val="24"/>
          <w:szCs w:val="24"/>
        </w:rPr>
        <w:t xml:space="preserve"> не указывается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коды </w:t>
      </w:r>
      <w:r w:rsidRPr="001072CE">
        <w:rPr>
          <w:rFonts w:ascii="Times New Roman" w:hAnsi="Times New Roman" w:cs="Times New Roman"/>
          <w:color w:val="000000"/>
          <w:sz w:val="24"/>
          <w:szCs w:val="24"/>
        </w:rPr>
        <w:t xml:space="preserve">Общероссийского </w:t>
      </w:r>
      <w:hyperlink r:id="rId18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классификатора</w:t>
        </w:r>
      </w:hyperlink>
      <w:r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color w:val="000000"/>
          <w:sz w:val="24"/>
          <w:szCs w:val="24"/>
        </w:rPr>
        <w:t>видов экономической деятельности (ОКВЭД), классу, подклассу, группе, подгруппе и виду объекта закупки</w:t>
      </w:r>
      <w:r w:rsidRPr="001072CE">
        <w:rPr>
          <w:rFonts w:ascii="Times New Roman" w:eastAsia="Calibri" w:hAnsi="Times New Roman" w:cs="Times New Roman"/>
          <w:sz w:val="24"/>
          <w:szCs w:val="24"/>
        </w:rPr>
        <w:t>, что является нарушением требования перечисления «б» подпункта 2 пункта 5 Особенностей, утв. приказом МЭР РФ и ФК № 182/7н, и части 2 статьи 112 ФЗ-44.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1072CE">
        <w:rPr>
          <w:rFonts w:ascii="Times New Roman" w:eastAsia="Times New Roman" w:hAnsi="Times New Roman" w:cs="Times New Roman"/>
          <w:sz w:val="24"/>
          <w:szCs w:val="24"/>
        </w:rPr>
        <w:t>В столбце 4 во всех закупках плана-графика не присвоены порядковые номера закупок (лота), осуществляемых в пределах календарного года, присваиваемые заказчиком последовательно с начала года, вне зависимости от способа формирования плана-графика, в соответствии со сквозной нумерацией, начинающейся с единицы,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что является нарушением требования перечисления «г» </w:t>
      </w:r>
      <w:r w:rsidRPr="001072CE">
        <w:rPr>
          <w:rFonts w:ascii="Times New Roman" w:hAnsi="Times New Roman" w:cs="Times New Roman"/>
          <w:sz w:val="24"/>
          <w:szCs w:val="24"/>
        </w:rPr>
        <w:t>подпункта 2 пункта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5 Особенностей, утв. приказом МЭР РФ и ФК № 182/7н, и части 2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статьи 112 ФЗ-44.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4. В столбце 6 планов-графиков закупок не приводятся: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- минимально необходимые требования, предъявляемые к предмету контракта, которые могут включать функциональные, технические, качественные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- международные непатентованные наименования лекарственных средств или, при отсутствии таких наименований, химические, </w:t>
      </w:r>
      <w:proofErr w:type="spellStart"/>
      <w:r w:rsidRPr="001072CE">
        <w:rPr>
          <w:rFonts w:ascii="Times New Roman" w:hAnsi="Times New Roman" w:cs="Times New Roman"/>
          <w:sz w:val="24"/>
          <w:szCs w:val="24"/>
        </w:rPr>
        <w:t>группировочные</w:t>
      </w:r>
      <w:proofErr w:type="spellEnd"/>
      <w:r w:rsidRPr="001072CE">
        <w:rPr>
          <w:rFonts w:ascii="Times New Roman" w:hAnsi="Times New Roman" w:cs="Times New Roman"/>
          <w:sz w:val="24"/>
          <w:szCs w:val="24"/>
        </w:rPr>
        <w:t xml:space="preserve"> наименования, если объектом закупки являются лекарственные средства;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14 ФЗ-44 (при наличии таких запретов, ограничений, условий);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- предоставляемые участникам закупки преимущества в соответствии со статьями 28 и 29 ФЗ-44 (при наличии таких преимуществ);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- дополнительные требования к участникам закупки, установленные в соответствии с частью 2 статьи 31 ФЗ-44 (при наличии таких требований);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CE">
        <w:rPr>
          <w:rFonts w:ascii="Times New Roman" w:hAnsi="Times New Roman" w:cs="Times New Roman"/>
          <w:sz w:val="24"/>
          <w:szCs w:val="24"/>
        </w:rPr>
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(при наличии таких ограничений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или требований);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- информация об обязательном общественном обсуждении закупки товара, работы или услуги;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Не установление данных требований является нарушением требований перечисления «е» подпункта 2 пункта 5 Особенностей, утв. приказом МЭР РФ и ФК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№ 182/7н, и части 2 статьи 112 ФЗ-44.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В столбце 8 в закупках, осуществляемых путем проведения открытых аукционов не указывается количество товаров, работ, услуг, являющихся предметом контракта,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</w:t>
      </w:r>
      <w:r w:rsidR="00547376">
        <w:rPr>
          <w:rFonts w:ascii="Times New Roman" w:hAnsi="Times New Roman" w:cs="Times New Roman"/>
          <w:sz w:val="24"/>
          <w:szCs w:val="24"/>
        </w:rPr>
        <w:t xml:space="preserve"> </w:t>
      </w:r>
      <w:r w:rsidR="00547376" w:rsidRPr="001072C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072CE">
        <w:rPr>
          <w:rFonts w:ascii="Times New Roman" w:hAnsi="Times New Roman" w:cs="Times New Roman"/>
          <w:sz w:val="24"/>
          <w:szCs w:val="24"/>
        </w:rPr>
        <w:t xml:space="preserve"> перечисления «</w:t>
      </w:r>
      <w:proofErr w:type="spellStart"/>
      <w:r w:rsidRPr="001072CE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1072CE">
        <w:rPr>
          <w:rFonts w:ascii="Times New Roman" w:hAnsi="Times New Roman" w:cs="Times New Roman"/>
          <w:sz w:val="24"/>
          <w:szCs w:val="24"/>
        </w:rPr>
        <w:t>» подпункта 2 пункта 5 Особенностей,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утв. приказом МЭР РФ и ФК № 182/7н, и части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2 статьи 112 ФЗ-44.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6. В столбце 10 в 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закупках, осуществляемых путем проведения открытых аукционов не указывается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 информация о размерах обеспечения </w:t>
      </w:r>
      <w:r w:rsidR="00D96FA9">
        <w:rPr>
          <w:rFonts w:ascii="Times New Roman" w:hAnsi="Times New Roman" w:cs="Times New Roman"/>
          <w:sz w:val="24"/>
          <w:szCs w:val="24"/>
        </w:rPr>
        <w:t xml:space="preserve">заявок, обеспечения исполнения </w:t>
      </w:r>
      <w:r w:rsidRPr="001072CE">
        <w:rPr>
          <w:rFonts w:ascii="Times New Roman" w:hAnsi="Times New Roman" w:cs="Times New Roman"/>
          <w:sz w:val="24"/>
          <w:szCs w:val="24"/>
        </w:rPr>
        <w:t xml:space="preserve">контрактов </w:t>
      </w:r>
      <w:r w:rsidRPr="001072CE">
        <w:rPr>
          <w:rFonts w:ascii="Times New Roman" w:hAnsi="Times New Roman" w:cs="Times New Roman"/>
          <w:color w:val="000000" w:themeColor="text1"/>
          <w:sz w:val="24"/>
          <w:szCs w:val="24"/>
        </w:rPr>
        <w:t>(включая размер аванса, при наличии)</w:t>
      </w:r>
      <w:r w:rsidRPr="001072CE">
        <w:rPr>
          <w:rFonts w:ascii="Times New Roman" w:hAnsi="Times New Roman" w:cs="Times New Roman"/>
          <w:sz w:val="24"/>
          <w:szCs w:val="24"/>
        </w:rPr>
        <w:t xml:space="preserve">, что является нарушением </w:t>
      </w:r>
      <w:r w:rsidR="00547376" w:rsidRPr="001072CE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требования</w:t>
      </w:r>
      <w:r w:rsidR="00547376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перечисления «к» подпункта 2 пункта 5 Особенностей, утв. приказом МЭР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РФ и ФК № 182/7н, и части 2 статьи 112 ФЗ-44.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7. Согласно подпункту 5 пункта 5 </w:t>
      </w:r>
      <w:r w:rsidRPr="001072CE">
        <w:rPr>
          <w:rFonts w:ascii="Times New Roman" w:hAnsi="Times New Roman" w:cs="Times New Roman"/>
          <w:sz w:val="24"/>
          <w:szCs w:val="24"/>
        </w:rPr>
        <w:t xml:space="preserve">Особенностей, утв. приказом МЭР РФ и ФК </w:t>
      </w:r>
      <w:r w:rsidR="001072CE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№ 182/7н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после информации о закупках, которые планируется осуществлять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пунктами 4 части 1 статьи 93 </w:t>
      </w:r>
      <w:r w:rsidRPr="001072CE">
        <w:rPr>
          <w:rFonts w:ascii="Times New Roman" w:hAnsi="Times New Roman" w:cs="Times New Roman"/>
          <w:sz w:val="24"/>
          <w:szCs w:val="24"/>
        </w:rPr>
        <w:t>ФЗ-44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, в столбцах 9 и 13 формы плана-графика указывается следующая итоговая информация о годовых объемах закупок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(тыс. рублей):</w:t>
      </w:r>
    </w:p>
    <w:p w:rsidR="00DC667D" w:rsidRPr="001072CE" w:rsidRDefault="00DC667D" w:rsidP="00DC6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у единственного поставщика (подрядчика, исполнителя) в соответствии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br/>
        <w:t xml:space="preserve">с </w:t>
      </w:r>
      <w:r w:rsidRPr="001072CE">
        <w:rPr>
          <w:rFonts w:ascii="Times New Roman" w:hAnsi="Times New Roman" w:cs="Times New Roman"/>
          <w:sz w:val="24"/>
          <w:szCs w:val="24"/>
        </w:rPr>
        <w:t>пунктом 4 части 1 статьи 93 ФЗ-44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C667D" w:rsidRPr="001072CE" w:rsidRDefault="00DC667D" w:rsidP="00DC66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у субъектов малого предпринимательства, социально ориентированных некоммерческих организаций;</w:t>
      </w:r>
    </w:p>
    <w:p w:rsidR="00DC667D" w:rsidRPr="001072CE" w:rsidRDefault="00DC667D" w:rsidP="00DC66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осуществляемых путем проведения запроса котировок;</w:t>
      </w:r>
    </w:p>
    <w:p w:rsidR="00DC667D" w:rsidRPr="001072CE" w:rsidRDefault="00DC667D" w:rsidP="00DC6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всего </w:t>
      </w:r>
      <w:proofErr w:type="gramStart"/>
      <w:r w:rsidRPr="001072CE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proofErr w:type="gramEnd"/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в текущем году. Через символ "/" указывается совокупный годовой объем закупок, определенный в соответствии с </w:t>
      </w:r>
      <w:r w:rsidRPr="001072CE">
        <w:rPr>
          <w:rFonts w:ascii="Times New Roman" w:hAnsi="Times New Roman" w:cs="Times New Roman"/>
          <w:sz w:val="24"/>
          <w:szCs w:val="24"/>
        </w:rPr>
        <w:t>пунктом 16 статьи 3 ФЗ-44.</w:t>
      </w:r>
    </w:p>
    <w:p w:rsidR="00DC667D" w:rsidRPr="001072CE" w:rsidRDefault="00DC667D" w:rsidP="007467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Не указание данной информации в плане-графике закупок является нарушением</w:t>
      </w:r>
      <w:r w:rsidR="00FF17D6" w:rsidRPr="00FF17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17D6" w:rsidRPr="001072C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подпункта 5 пункта 5 </w:t>
      </w:r>
      <w:r w:rsidRPr="001072CE">
        <w:rPr>
          <w:rFonts w:ascii="Times New Roman" w:hAnsi="Times New Roman" w:cs="Times New Roman"/>
          <w:sz w:val="24"/>
          <w:szCs w:val="24"/>
        </w:rPr>
        <w:t>Особенностей, утв. приказом МЭР РФ и ФК № 182/7н,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и части 2 статьи 112 ФЗ-44.</w:t>
      </w:r>
    </w:p>
    <w:p w:rsidR="00DC667D" w:rsidRPr="001072CE" w:rsidRDefault="00DC667D" w:rsidP="00DC667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72CE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proofErr w:type="gramStart"/>
      <w:r w:rsidRPr="001072CE">
        <w:rPr>
          <w:rFonts w:ascii="Times New Roman" w:eastAsia="Calibri" w:hAnsi="Times New Roman" w:cs="Times New Roman"/>
          <w:sz w:val="24"/>
          <w:szCs w:val="24"/>
        </w:rPr>
        <w:t>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</w:t>
      </w:r>
      <w:r w:rsidR="001E048D">
        <w:rPr>
          <w:rFonts w:ascii="Times New Roman" w:eastAsia="Calibri" w:hAnsi="Times New Roman" w:cs="Times New Roman"/>
          <w:sz w:val="24"/>
          <w:szCs w:val="24"/>
        </w:rPr>
        <w:br/>
      </w:r>
      <w:r w:rsidRPr="001072CE">
        <w:rPr>
          <w:rFonts w:ascii="Times New Roman" w:eastAsia="Calibri" w:hAnsi="Times New Roman" w:cs="Times New Roman"/>
          <w:sz w:val="24"/>
          <w:szCs w:val="24"/>
        </w:rPr>
        <w:t>5 Особенностей, утв. приказом Особенностей, утв. приказом МЭР РФ и ФК № 182/7н,</w:t>
      </w:r>
      <w:r w:rsidR="001E048D">
        <w:rPr>
          <w:rFonts w:ascii="Times New Roman" w:eastAsia="Calibri" w:hAnsi="Times New Roman" w:cs="Times New Roman"/>
          <w:sz w:val="24"/>
          <w:szCs w:val="24"/>
        </w:rPr>
        <w:br/>
      </w:r>
      <w:r w:rsidRPr="001072CE">
        <w:rPr>
          <w:rFonts w:ascii="Times New Roman" w:eastAsia="Calibri" w:hAnsi="Times New Roman" w:cs="Times New Roman"/>
          <w:sz w:val="24"/>
          <w:szCs w:val="24"/>
        </w:rPr>
        <w:t>и части 2 статьи 112 ФЗ-44, и части 2 статьи 112 ФЗ-44.</w:t>
      </w:r>
      <w:proofErr w:type="gramEnd"/>
    </w:p>
    <w:p w:rsidR="00296225" w:rsidRPr="001072CE" w:rsidRDefault="00296225" w:rsidP="00296225">
      <w:pPr>
        <w:autoSpaceDE w:val="0"/>
        <w:autoSpaceDN w:val="0"/>
        <w:adjustRightInd w:val="0"/>
        <w:spacing w:after="0" w:line="264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1C6F" w:rsidRPr="007467E4" w:rsidRDefault="00B50963" w:rsidP="007467E4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072C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32D60" w:rsidRPr="001072CE">
        <w:rPr>
          <w:rFonts w:ascii="Times New Roman" w:hAnsi="Times New Roman" w:cs="Times New Roman"/>
          <w:b/>
          <w:sz w:val="24"/>
          <w:szCs w:val="24"/>
        </w:rPr>
        <w:t>Проверка соблюдения требований законодательства Российской Федерации</w:t>
      </w:r>
      <w:r w:rsidR="001E048D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="00D32D60" w:rsidRPr="001072CE">
        <w:rPr>
          <w:rFonts w:ascii="Times New Roman" w:hAnsi="Times New Roman" w:cs="Times New Roman"/>
          <w:b/>
          <w:sz w:val="24"/>
          <w:szCs w:val="24"/>
        </w:rPr>
        <w:t>о контрактной системе в сфере закупок при внесении в реестр контрактов</w:t>
      </w:r>
      <w:r w:rsidR="001E048D">
        <w:rPr>
          <w:rFonts w:ascii="Times New Roman" w:hAnsi="Times New Roman" w:cs="Times New Roman"/>
          <w:b/>
          <w:sz w:val="24"/>
          <w:szCs w:val="24"/>
        </w:rPr>
        <w:br/>
      </w:r>
      <w:r w:rsidR="00D32D60" w:rsidRPr="001072CE">
        <w:rPr>
          <w:rFonts w:ascii="Times New Roman" w:hAnsi="Times New Roman" w:cs="Times New Roman"/>
          <w:b/>
          <w:sz w:val="24"/>
          <w:szCs w:val="24"/>
        </w:rPr>
        <w:t>на</w:t>
      </w:r>
      <w:r w:rsidR="00FF1524" w:rsidRPr="0010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60" w:rsidRPr="001072CE">
        <w:rPr>
          <w:rFonts w:ascii="Times New Roman" w:hAnsi="Times New Roman" w:cs="Times New Roman"/>
          <w:b/>
          <w:sz w:val="24"/>
          <w:szCs w:val="24"/>
        </w:rPr>
        <w:t>общероссийском сайте</w:t>
      </w:r>
      <w:proofErr w:type="gramEnd"/>
      <w:r w:rsidR="00D32D60" w:rsidRPr="001072CE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9" w:history="1">
        <w:r w:rsidR="00D32D60" w:rsidRPr="001072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="00D32D60" w:rsidRPr="001072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D32D60" w:rsidRPr="001072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zakupki</w:t>
        </w:r>
        <w:r w:rsidR="00D32D60" w:rsidRPr="001072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D32D60" w:rsidRPr="001072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gov</w:t>
        </w:r>
        <w:r w:rsidR="00D32D60" w:rsidRPr="001072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r w:rsidR="00D32D60" w:rsidRPr="001072C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="00D32D60" w:rsidRPr="001072CE">
        <w:rPr>
          <w:rFonts w:ascii="Times New Roman" w:hAnsi="Times New Roman" w:cs="Times New Roman"/>
          <w:b/>
          <w:sz w:val="24"/>
          <w:szCs w:val="24"/>
        </w:rPr>
        <w:t xml:space="preserve"> информации о заключении, изменении,</w:t>
      </w:r>
      <w:r w:rsidR="00FF1524" w:rsidRPr="001072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2D60" w:rsidRPr="001072CE">
        <w:rPr>
          <w:rFonts w:ascii="Times New Roman" w:hAnsi="Times New Roman" w:cs="Times New Roman"/>
          <w:b/>
          <w:sz w:val="24"/>
          <w:szCs w:val="24"/>
        </w:rPr>
        <w:t>расторжении и исполнении контрактов</w:t>
      </w:r>
    </w:p>
    <w:p w:rsidR="001E048D" w:rsidRDefault="001E048D" w:rsidP="007467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31D18" w:rsidRPr="007467E4" w:rsidRDefault="00DC667D" w:rsidP="007467E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  <w:r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. Кадырова» на 2015 год </w:t>
      </w:r>
      <w:r w:rsidRPr="001072CE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1072CE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0" w:history="1"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072CE">
        <w:rPr>
          <w:rFonts w:ascii="Times New Roman" w:hAnsi="Times New Roman" w:cs="Times New Roman"/>
          <w:sz w:val="24"/>
          <w:szCs w:val="24"/>
        </w:rPr>
        <w:t xml:space="preserve"> было размещено 49 закупок, из них 1 закупка путем проведения открытого конкурса, 29 закупок путем проведения открытых аукционов в электронной форме, 16 закупок пут</w:t>
      </w:r>
      <w:r w:rsidR="00D96FA9">
        <w:rPr>
          <w:rFonts w:ascii="Times New Roman" w:hAnsi="Times New Roman" w:cs="Times New Roman"/>
          <w:sz w:val="24"/>
          <w:szCs w:val="24"/>
        </w:rPr>
        <w:t>ем запроса котировок</w:t>
      </w:r>
      <w:r w:rsidR="00FE1C6F">
        <w:rPr>
          <w:rFonts w:ascii="Times New Roman" w:hAnsi="Times New Roman" w:cs="Times New Roman"/>
          <w:sz w:val="24"/>
          <w:szCs w:val="24"/>
        </w:rPr>
        <w:t xml:space="preserve"> и 3 закуп</w:t>
      </w:r>
      <w:r w:rsidRPr="001072CE">
        <w:rPr>
          <w:rFonts w:ascii="Times New Roman" w:hAnsi="Times New Roman" w:cs="Times New Roman"/>
          <w:sz w:val="24"/>
          <w:szCs w:val="24"/>
        </w:rPr>
        <w:t>к</w:t>
      </w:r>
      <w:r w:rsidR="00FE1C6F">
        <w:rPr>
          <w:rFonts w:ascii="Times New Roman" w:hAnsi="Times New Roman" w:cs="Times New Roman"/>
          <w:sz w:val="24"/>
          <w:szCs w:val="24"/>
        </w:rPr>
        <w:t>и</w:t>
      </w:r>
      <w:r w:rsidRPr="001072CE">
        <w:rPr>
          <w:rFonts w:ascii="Times New Roman" w:hAnsi="Times New Roman" w:cs="Times New Roman"/>
          <w:sz w:val="24"/>
          <w:szCs w:val="24"/>
        </w:rPr>
        <w:t xml:space="preserve"> у единственного поставщика.</w:t>
      </w:r>
    </w:p>
    <w:p w:rsidR="007467E4" w:rsidRDefault="007467E4" w:rsidP="007467E4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67E4" w:rsidRDefault="00B076A9" w:rsidP="007467E4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В ходе плановой проверки, выборочным методом была проверена </w:t>
      </w:r>
      <w:r w:rsidR="00651F8E" w:rsidRPr="001072CE">
        <w:rPr>
          <w:rFonts w:ascii="Times New Roman" w:hAnsi="Times New Roman" w:cs="Times New Roman"/>
          <w:sz w:val="24"/>
          <w:szCs w:val="24"/>
        </w:rPr>
        <w:br/>
      </w:r>
      <w:r w:rsidR="0094278B" w:rsidRPr="001072CE">
        <w:rPr>
          <w:rFonts w:ascii="Times New Roman" w:eastAsia="Times New Roman" w:hAnsi="Times New Roman" w:cs="Times New Roman"/>
          <w:sz w:val="24"/>
          <w:szCs w:val="24"/>
        </w:rPr>
        <w:t xml:space="preserve">закупка за </w:t>
      </w:r>
      <w:r w:rsidRPr="001072CE">
        <w:rPr>
          <w:rFonts w:ascii="Times New Roman" w:hAnsi="Times New Roman" w:cs="Times New Roman"/>
          <w:kern w:val="16"/>
          <w:sz w:val="24"/>
          <w:szCs w:val="24"/>
        </w:rPr>
        <w:t>№</w:t>
      </w:r>
      <w:r w:rsidR="003E7574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935D47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019420000051500</w:t>
      </w:r>
      <w:r w:rsidR="00070F61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7990</w:t>
      </w:r>
      <w:r w:rsidR="00935D47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от </w:t>
      </w:r>
      <w:r w:rsidR="00070F61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3</w:t>
      </w:r>
      <w:r w:rsidR="00507D30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0</w:t>
      </w:r>
      <w:r w:rsidR="0043426E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.</w:t>
      </w:r>
      <w:r w:rsidR="00070F61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11</w:t>
      </w:r>
      <w:r w:rsidR="00935D47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.2015 года.</w:t>
      </w:r>
    </w:p>
    <w:p w:rsidR="00B50963" w:rsidRPr="001072CE" w:rsidRDefault="00296225" w:rsidP="007467E4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Комитетом Правительства Чеченской Республики по государственному заказу как уполномоченным органом согласно пункту 1.2. </w:t>
      </w:r>
      <w:proofErr w:type="gramStart"/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Положения «О Комитете Правительства Чеченской Республики по государственному заказу», утвержденного Постановлением Правительства Чеченской Республики от 19 декабря 2013 года № 339, по определению поставщиков (подрядчиков, исполнителей)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товаров, выполнения работ, оказания услуг www.zakupki.</w:t>
      </w:r>
      <w:r w:rsidR="00935D47" w:rsidRPr="001072CE">
        <w:rPr>
          <w:rFonts w:ascii="Times New Roman" w:eastAsia="Times New Roman" w:hAnsi="Times New Roman" w:cs="Times New Roman"/>
          <w:sz w:val="24"/>
          <w:szCs w:val="24"/>
        </w:rPr>
        <w:t>gov.ru размещено извещение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="0043426E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от </w:t>
      </w:r>
      <w:r w:rsidR="00070F61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3</w:t>
      </w:r>
      <w:r w:rsidR="00AC59D6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0</w:t>
      </w:r>
      <w:r w:rsidR="00070F61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.11</w:t>
      </w:r>
      <w:r w:rsidR="0043426E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.2015 года</w:t>
      </w:r>
      <w:r w:rsidR="001072C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45E1E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F61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0194200000515007990</w:t>
      </w:r>
      <w:proofErr w:type="gramEnd"/>
      <w:r w:rsidR="00AF18CB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</w:t>
      </w:r>
      <w:proofErr w:type="gramStart"/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о проведении открытого аукциона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в электронной форме на</w:t>
      </w:r>
      <w:r w:rsidR="00AF18CB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070F61" w:rsidRPr="001072CE">
        <w:rPr>
          <w:rFonts w:ascii="Times New Roman" w:hAnsi="Times New Roman" w:cs="Times New Roman"/>
          <w:sz w:val="24"/>
          <w:szCs w:val="24"/>
        </w:rPr>
        <w:t>постав</w:t>
      </w:r>
      <w:r w:rsidR="00D96FA9">
        <w:rPr>
          <w:rFonts w:ascii="Times New Roman" w:hAnsi="Times New Roman" w:cs="Times New Roman"/>
          <w:sz w:val="24"/>
          <w:szCs w:val="24"/>
        </w:rPr>
        <w:t>ку семян для футбольного газона</w:t>
      </w:r>
      <w:r w:rsidR="00AC59D6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на общую сумму</w:t>
      </w:r>
      <w:proofErr w:type="gramEnd"/>
      <w:r w:rsidR="00B50963"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0F61" w:rsidRPr="001072CE">
        <w:rPr>
          <w:rFonts w:ascii="Times New Roman" w:eastAsia="Times New Roman" w:hAnsi="Times New Roman" w:cs="Times New Roman"/>
          <w:sz w:val="24"/>
          <w:szCs w:val="24"/>
        </w:rPr>
        <w:t>839 000 руб. 00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  коп.</w:t>
      </w:r>
    </w:p>
    <w:p w:rsidR="00982416" w:rsidRPr="001072CE" w:rsidRDefault="00982416" w:rsidP="00DC54A8">
      <w:pPr>
        <w:spacing w:after="0" w:line="264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2CE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аукциона, согласно протоколу рассмотрения единственной заявки на участие в электронном аукционе </w:t>
      </w:r>
      <w:r w:rsidR="001072CE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 xml:space="preserve">№ </w:t>
      </w:r>
      <w:r w:rsidR="00070F61" w:rsidRPr="001072CE">
        <w:rPr>
          <w:rFonts w:ascii="Times New Roman" w:eastAsia="Times New Roman" w:hAnsi="Times New Roman" w:cs="Times New Roman"/>
          <w:kern w:val="16"/>
          <w:sz w:val="24"/>
          <w:szCs w:val="24"/>
        </w:rPr>
        <w:t>0194200000515007990 от 30.11.2015</w:t>
      </w:r>
      <w:r w:rsidRPr="001072CE">
        <w:rPr>
          <w:rFonts w:ascii="Times New Roman" w:hAnsi="Times New Roman" w:cs="Times New Roman"/>
          <w:sz w:val="24"/>
          <w:szCs w:val="24"/>
        </w:rPr>
        <w:t xml:space="preserve"> года электронный аукцион признан </w:t>
      </w:r>
      <w:r w:rsidRPr="001072CE">
        <w:rPr>
          <w:rFonts w:ascii="Times New Roman" w:hAnsi="Times New Roman" w:cs="Times New Roman"/>
          <w:sz w:val="24"/>
          <w:szCs w:val="24"/>
        </w:rPr>
        <w:lastRenderedPageBreak/>
        <w:t xml:space="preserve">несостоявшимся на основании части 16 </w:t>
      </w:r>
      <w:r w:rsidR="00D96FA9">
        <w:rPr>
          <w:rFonts w:ascii="Times New Roman" w:hAnsi="Times New Roman" w:cs="Times New Roman"/>
          <w:sz w:val="24"/>
          <w:szCs w:val="24"/>
        </w:rPr>
        <w:t>статьи 66 ФЗ-44, в связи с тем, что</w:t>
      </w:r>
      <w:r w:rsidRPr="001072CE">
        <w:rPr>
          <w:rFonts w:ascii="Times New Roman" w:hAnsi="Times New Roman" w:cs="Times New Roman"/>
          <w:sz w:val="24"/>
          <w:szCs w:val="24"/>
        </w:rPr>
        <w:t xml:space="preserve"> по окончании срока подачи заявок на участие в электронном аукционе подана только одна </w:t>
      </w:r>
      <w:r w:rsidR="00070F61" w:rsidRPr="001072CE">
        <w:rPr>
          <w:rFonts w:ascii="Times New Roman" w:hAnsi="Times New Roman" w:cs="Times New Roman"/>
          <w:sz w:val="24"/>
          <w:szCs w:val="24"/>
        </w:rPr>
        <w:t>заявка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="00070F61" w:rsidRPr="001072CE">
        <w:rPr>
          <w:rFonts w:ascii="Times New Roman" w:hAnsi="Times New Roman" w:cs="Times New Roman"/>
          <w:sz w:val="24"/>
          <w:szCs w:val="24"/>
        </w:rPr>
        <w:t>от участника ООО «ПРОФСЕРВИССНАБ</w:t>
      </w:r>
      <w:r w:rsidRPr="001072CE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982416" w:rsidRPr="001072CE" w:rsidRDefault="00070F61" w:rsidP="00DC54A8">
      <w:pPr>
        <w:spacing w:after="0" w:line="264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>. Кадырова»</w:t>
      </w:r>
      <w:r w:rsidR="00C943DB">
        <w:rPr>
          <w:rFonts w:ascii="Times New Roman" w:hAnsi="Times New Roman" w:cs="Times New Roman"/>
          <w:sz w:val="24"/>
          <w:szCs w:val="24"/>
        </w:rPr>
        <w:t xml:space="preserve"> </w:t>
      </w:r>
      <w:r w:rsidR="00982416" w:rsidRPr="001072CE">
        <w:rPr>
          <w:rFonts w:ascii="Times New Roman" w:hAnsi="Times New Roman" w:cs="Times New Roman"/>
          <w:sz w:val="24"/>
          <w:szCs w:val="24"/>
        </w:rPr>
        <w:t>с ООО</w:t>
      </w:r>
      <w:r w:rsidR="001E048D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 xml:space="preserve">«ПРОФСЕРВИССНАБ» </w:t>
      </w:r>
      <w:r w:rsidR="00982416" w:rsidRPr="001072CE">
        <w:rPr>
          <w:rFonts w:ascii="Times New Roman" w:hAnsi="Times New Roman" w:cs="Times New Roman"/>
          <w:sz w:val="24"/>
          <w:szCs w:val="24"/>
        </w:rPr>
        <w:t>з</w:t>
      </w:r>
      <w:r w:rsidRPr="001072CE">
        <w:rPr>
          <w:rFonts w:ascii="Times New Roman" w:hAnsi="Times New Roman" w:cs="Times New Roman"/>
          <w:sz w:val="24"/>
          <w:szCs w:val="24"/>
        </w:rPr>
        <w:t>аключен гражданско-правовой договор</w:t>
      </w:r>
      <w:r w:rsidR="00F23D4B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№ 37 от 28.12</w:t>
      </w:r>
      <w:r w:rsidR="00982416"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.2015</w:t>
      </w:r>
      <w:r w:rsidR="00AB002D"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2416"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AB002D"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r w:rsidR="00982416"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0963" w:rsidRPr="001072CE" w:rsidRDefault="00B50963" w:rsidP="00DC54A8">
      <w:pPr>
        <w:widowControl w:val="0"/>
        <w:autoSpaceDE w:val="0"/>
        <w:autoSpaceDN w:val="0"/>
        <w:adjustRightInd w:val="0"/>
        <w:spacing w:after="0" w:line="264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072CE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="00461D79" w:rsidRPr="001072CE">
        <w:rPr>
          <w:rFonts w:ascii="Times New Roman" w:eastAsia="Times New Roman" w:hAnsi="Times New Roman" w:cs="Times New Roman"/>
          <w:sz w:val="24"/>
          <w:szCs w:val="24"/>
        </w:rPr>
        <w:t xml:space="preserve"> абзацу 1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части 3 статьи 103 ФЗ-44 в течение трех рабочих дней с даты заключения контракта заказчик направляет указанную в пунктах 1 - 7, 9, 12 и 14 части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2 статьи 103 ФЗ-44 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Федеральное казначейство).</w:t>
      </w:r>
      <w:proofErr w:type="gramEnd"/>
    </w:p>
    <w:p w:rsidR="00B50963" w:rsidRPr="001072CE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Согласно части 1 статьи 103 ФЗ-44 Федеральное казначейство ведет реестр контрактов, заключенных заказчиками.</w:t>
      </w:r>
    </w:p>
    <w:p w:rsidR="00B50963" w:rsidRPr="001072CE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Согласно части 6 статьи 103 ФЗ-44 порядок ведения реестра контрактов устанавливается Правительством Российской Федерации.</w:t>
      </w:r>
    </w:p>
    <w:p w:rsidR="00B50963" w:rsidRPr="001072CE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28 ноября 2013 года </w:t>
      </w:r>
      <w:r w:rsidR="006E16CD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№ 1084 «О порядке ведения реестра контрактов, заключенных заказчиками, и реестра контрактов, содержащего сведения, составляющие государственную тайну» утвержден Порядок ведения реестра контрактов, заключенных заказчиками.</w:t>
      </w:r>
    </w:p>
    <w:p w:rsidR="00B50963" w:rsidRPr="001072CE" w:rsidRDefault="00B50963" w:rsidP="00651F8E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Согласно абзацу 3 пункта 2 данного постановления до ввода в эксплуатацию единой информационной системы в сфере закупок размещение реестра контрактов, заключенных заказчиками, осуществляется на сайте www.zakupki.gov.ru.</w:t>
      </w:r>
    </w:p>
    <w:p w:rsidR="00626C07" w:rsidRPr="001072CE" w:rsidRDefault="00626C07" w:rsidP="00626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При проверке в реестре контрактов на сайте www.zakupki.gov.ru установлено,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7467E4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информация, указанная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в пунктах 1-7, 9, 12 и 14 части 2 статьи 103 ФЗ-44, о заключении </w:t>
      </w:r>
      <w:r w:rsidRPr="001072CE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 </w:t>
      </w:r>
      <w:r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№ 37 от 28.12.2015 года</w:t>
      </w:r>
      <w:r w:rsidR="007467E4">
        <w:rPr>
          <w:rFonts w:ascii="Times New Roman" w:eastAsia="Times New Roman" w:hAnsi="Times New Roman" w:cs="Times New Roman"/>
          <w:sz w:val="24"/>
          <w:szCs w:val="24"/>
        </w:rPr>
        <w:t xml:space="preserve"> (Реестровый номер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1072CE">
        <w:rPr>
          <w:rFonts w:ascii="Times New Roman" w:hAnsi="Times New Roman" w:cs="Times New Roman"/>
          <w:color w:val="000000"/>
          <w:sz w:val="24"/>
          <w:szCs w:val="24"/>
        </w:rPr>
        <w:t>2201400452015000042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) направлена в Федеральное казначейство для включения в реестр контрактов на сайте </w:t>
      </w:r>
      <w:hyperlink r:id="rId21" w:history="1">
        <w:r w:rsidRPr="001072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1072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zakupki</w:t>
        </w:r>
        <w:r w:rsidRPr="001072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Pr="001072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1072CE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без нарушения установленных сроков 31.12.2015 года. </w:t>
      </w:r>
    </w:p>
    <w:p w:rsidR="00B50963" w:rsidRPr="001072CE" w:rsidRDefault="007467E4" w:rsidP="00515D5C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50963" w:rsidRPr="001072CE">
        <w:rPr>
          <w:rFonts w:ascii="Times New Roman" w:hAnsi="Times New Roman" w:cs="Times New Roman"/>
          <w:sz w:val="24"/>
          <w:szCs w:val="24"/>
        </w:rPr>
        <w:t>Соглас</w:t>
      </w:r>
      <w:r>
        <w:rPr>
          <w:rFonts w:ascii="Times New Roman" w:hAnsi="Times New Roman" w:cs="Times New Roman"/>
          <w:sz w:val="24"/>
          <w:szCs w:val="24"/>
        </w:rPr>
        <w:t>но пункту 13 части 2 статьи 103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ФЗ-44</w:t>
      </w:r>
      <w:r w:rsidR="00B50963" w:rsidRPr="001072CE">
        <w:rPr>
          <w:rFonts w:ascii="Times New Roman" w:hAnsi="Times New Roman" w:cs="Times New Roman"/>
          <w:sz w:val="24"/>
          <w:szCs w:val="24"/>
        </w:rPr>
        <w:t xml:space="preserve"> предусмотрено направление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="00B50963" w:rsidRPr="001072CE">
        <w:rPr>
          <w:rFonts w:ascii="Times New Roman" w:hAnsi="Times New Roman" w:cs="Times New Roman"/>
          <w:sz w:val="24"/>
          <w:szCs w:val="24"/>
        </w:rPr>
        <w:t>в Федеральное казначейство документа о приемке в случае принятия заказчиком решения о приемке поставленного товара, выполненной работы, оказанной услуги.</w:t>
      </w:r>
    </w:p>
    <w:p w:rsidR="00B50963" w:rsidRPr="001072CE" w:rsidRDefault="00B50963" w:rsidP="00DC54A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Согласно абзацу 3 части 3 статьи 103 ФЗ-44 информация, указанная</w:t>
      </w:r>
      <w:r w:rsidR="00DC54A8" w:rsidRPr="001072CE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в пунктах 8, 10, 11 и 13 части 2 статьи 103 ФЗ-44, заказчиками направляется</w:t>
      </w:r>
      <w:r w:rsidR="00DC54A8" w:rsidRPr="001072CE">
        <w:rPr>
          <w:rFonts w:ascii="Times New Roman" w:eastAsia="Times New Roman" w:hAnsi="Times New Roman" w:cs="Times New Roman"/>
          <w:sz w:val="24"/>
          <w:szCs w:val="24"/>
        </w:rPr>
        <w:br/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в указанный выше орган в течение трех рабочих дней с даты соответственно изменения контракта, исполнения контракта, расторжения контракта, приемки поставленного товара, выполненной работы, оказанной услуги.</w:t>
      </w:r>
    </w:p>
    <w:p w:rsidR="00B50963" w:rsidRPr="001072CE" w:rsidRDefault="00A0281B" w:rsidP="00DC54A8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Pr="001072CE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согласно </w:t>
      </w:r>
      <w:r w:rsidR="006B50ED" w:rsidRPr="001072CE">
        <w:rPr>
          <w:rFonts w:ascii="Times New Roman" w:eastAsia="Times New Roman" w:hAnsi="Times New Roman" w:cs="Times New Roman"/>
          <w:sz w:val="24"/>
          <w:szCs w:val="24"/>
        </w:rPr>
        <w:t xml:space="preserve">товарной накладной 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№ 2015/-12-46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 приемка поставленного товара по </w:t>
      </w:r>
      <w:r w:rsidRPr="001072CE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№ 37 от 28.12.2015 года</w:t>
      </w:r>
      <w:r w:rsidR="007467E4">
        <w:rPr>
          <w:rFonts w:ascii="Times New Roman" w:eastAsia="Times New Roman" w:hAnsi="Times New Roman" w:cs="Times New Roman"/>
          <w:sz w:val="24"/>
          <w:szCs w:val="24"/>
        </w:rPr>
        <w:t xml:space="preserve"> (Реестровый номер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1072CE">
        <w:rPr>
          <w:rFonts w:ascii="Times New Roman" w:hAnsi="Times New Roman" w:cs="Times New Roman"/>
          <w:color w:val="000000"/>
          <w:sz w:val="24"/>
          <w:szCs w:val="24"/>
        </w:rPr>
        <w:t>2201400452015000042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B3565E" w:rsidRPr="001072CE">
        <w:rPr>
          <w:rFonts w:ascii="Times New Roman" w:eastAsia="Times New Roman" w:hAnsi="Times New Roman" w:cs="Times New Roman"/>
          <w:sz w:val="24"/>
          <w:szCs w:val="24"/>
        </w:rPr>
        <w:t>прои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>зведена 28.12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.2015 года.</w:t>
      </w:r>
    </w:p>
    <w:p w:rsidR="00B24E17" w:rsidRPr="001072CE" w:rsidRDefault="0013192B" w:rsidP="001127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При проверке в реестре контрактов на сайте www.zakupki.gov.ru установлено,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="00A0281B"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</w:t>
      </w:r>
      <w:proofErr w:type="gramStart"/>
      <w:r w:rsidR="00A0281B"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A0281B" w:rsidRPr="001072C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281B" w:rsidRPr="001072CE">
        <w:rPr>
          <w:rFonts w:ascii="Times New Roman" w:hAnsi="Times New Roman" w:cs="Times New Roman"/>
          <w:sz w:val="24"/>
          <w:szCs w:val="24"/>
        </w:rPr>
        <w:t>Кадырова»</w:t>
      </w:r>
      <w:r w:rsidR="00BF18F2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C456C4" w:rsidRPr="001072CE">
        <w:rPr>
          <w:rFonts w:ascii="Times New Roman" w:eastAsia="Times New Roman" w:hAnsi="Times New Roman" w:cs="Times New Roman"/>
          <w:sz w:val="24"/>
          <w:szCs w:val="24"/>
        </w:rPr>
        <w:t>информация, указанная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="00C456C4" w:rsidRPr="001072CE">
        <w:rPr>
          <w:rFonts w:ascii="Times New Roman" w:eastAsia="Times New Roman" w:hAnsi="Times New Roman" w:cs="Times New Roman"/>
          <w:sz w:val="24"/>
          <w:szCs w:val="24"/>
        </w:rPr>
        <w:t>в пункте</w:t>
      </w:r>
      <w:r w:rsidR="00DA39A4" w:rsidRPr="001072CE">
        <w:rPr>
          <w:rFonts w:ascii="Times New Roman" w:eastAsia="Times New Roman" w:hAnsi="Times New Roman" w:cs="Times New Roman"/>
          <w:sz w:val="24"/>
          <w:szCs w:val="24"/>
        </w:rPr>
        <w:t>13 части 2 статьи 103 ФЗ-44 (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>документ</w:t>
      </w:r>
      <w:r w:rsidR="00B36B17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7E4">
        <w:rPr>
          <w:rFonts w:ascii="Times New Roman" w:eastAsia="Times New Roman" w:hAnsi="Times New Roman" w:cs="Times New Roman"/>
          <w:sz w:val="24"/>
          <w:szCs w:val="24"/>
        </w:rPr>
        <w:t>о приемке поставленного товара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="00B3565E" w:rsidRPr="001072C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A0281B" w:rsidRPr="001072CE">
        <w:rPr>
          <w:rFonts w:ascii="Times New Roman" w:hAnsi="Times New Roman" w:cs="Times New Roman"/>
          <w:sz w:val="24"/>
          <w:szCs w:val="24"/>
        </w:rPr>
        <w:t xml:space="preserve">гражданско-правовому договору </w:t>
      </w:r>
      <w:r w:rsidR="00A0281B" w:rsidRPr="001072CE">
        <w:rPr>
          <w:rFonts w:ascii="Times New Roman" w:hAnsi="Times New Roman" w:cs="Times New Roman"/>
          <w:sz w:val="24"/>
          <w:szCs w:val="24"/>
          <w:shd w:val="clear" w:color="auto" w:fill="FFFFFF"/>
        </w:rPr>
        <w:t>№ 37 от 28.12.2015 года</w:t>
      </w:r>
      <w:r w:rsidR="007467E4">
        <w:rPr>
          <w:rFonts w:ascii="Times New Roman" w:eastAsia="Times New Roman" w:hAnsi="Times New Roman" w:cs="Times New Roman"/>
          <w:sz w:val="24"/>
          <w:szCs w:val="24"/>
        </w:rPr>
        <w:t xml:space="preserve"> (Реестровый номер </w:t>
      </w:r>
      <w:r w:rsidR="00112710">
        <w:rPr>
          <w:rFonts w:ascii="Times New Roman" w:eastAsia="Times New Roman" w:hAnsi="Times New Roman" w:cs="Times New Roman"/>
          <w:sz w:val="24"/>
          <w:szCs w:val="24"/>
        </w:rPr>
        <w:br/>
      </w:r>
      <w:r w:rsidR="00A0281B" w:rsidRPr="001072CE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A0281B" w:rsidRPr="001072CE">
        <w:rPr>
          <w:rFonts w:ascii="Times New Roman" w:hAnsi="Times New Roman" w:cs="Times New Roman"/>
          <w:color w:val="000000"/>
          <w:sz w:val="24"/>
          <w:szCs w:val="24"/>
        </w:rPr>
        <w:t>2201400452015000042</w:t>
      </w:r>
      <w:r w:rsidR="00A0281B" w:rsidRPr="001072CE">
        <w:rPr>
          <w:rFonts w:ascii="Times New Roman" w:eastAsia="Times New Roman" w:hAnsi="Times New Roman" w:cs="Times New Roman"/>
          <w:sz w:val="24"/>
          <w:szCs w:val="24"/>
        </w:rPr>
        <w:t>)</w:t>
      </w:r>
      <w:r w:rsidR="00F64AD7" w:rsidRPr="001072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0963" w:rsidRPr="0010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4E17" w:rsidRPr="001072CE">
        <w:rPr>
          <w:rFonts w:ascii="Times New Roman" w:eastAsia="Times New Roman" w:hAnsi="Times New Roman" w:cs="Times New Roman"/>
          <w:sz w:val="24"/>
          <w:szCs w:val="24"/>
        </w:rPr>
        <w:t>направлена в Федеральное казначейство для включения</w:t>
      </w:r>
      <w:r w:rsidR="001E048D">
        <w:rPr>
          <w:rFonts w:ascii="Times New Roman" w:eastAsia="Times New Roman" w:hAnsi="Times New Roman" w:cs="Times New Roman"/>
          <w:sz w:val="24"/>
          <w:szCs w:val="24"/>
        </w:rPr>
        <w:br/>
      </w:r>
      <w:r w:rsidR="00B24E17" w:rsidRPr="001072CE">
        <w:rPr>
          <w:rFonts w:ascii="Times New Roman" w:eastAsia="Times New Roman" w:hAnsi="Times New Roman" w:cs="Times New Roman"/>
          <w:sz w:val="24"/>
          <w:szCs w:val="24"/>
        </w:rPr>
        <w:t>в реестр контрактов на сайте www.zakupki.gov.ru с на</w:t>
      </w:r>
      <w:r w:rsidR="00C54014" w:rsidRPr="001072CE">
        <w:rPr>
          <w:rFonts w:ascii="Times New Roman" w:eastAsia="Times New Roman" w:hAnsi="Times New Roman" w:cs="Times New Roman"/>
          <w:sz w:val="24"/>
          <w:szCs w:val="24"/>
        </w:rPr>
        <w:t>рушением установленных сроков 07.04.2016</w:t>
      </w:r>
      <w:r w:rsidR="00B24E17" w:rsidRPr="001072CE">
        <w:rPr>
          <w:rFonts w:ascii="Times New Roman" w:eastAsia="Times New Roman" w:hAnsi="Times New Roman" w:cs="Times New Roman"/>
          <w:sz w:val="24"/>
          <w:szCs w:val="24"/>
        </w:rPr>
        <w:t xml:space="preserve"> года. </w:t>
      </w:r>
      <w:proofErr w:type="gramEnd"/>
    </w:p>
    <w:p w:rsidR="00E60C69" w:rsidRPr="001072CE" w:rsidRDefault="00CC7FF7" w:rsidP="00B24E17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E60C69" w:rsidRPr="001072CE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070F61" w:rsidRPr="001072CE">
        <w:rPr>
          <w:rFonts w:ascii="Times New Roman" w:hAnsi="Times New Roman" w:cs="Times New Roman"/>
          <w:sz w:val="24"/>
          <w:szCs w:val="24"/>
        </w:rPr>
        <w:t>ГБУ «Спортивный ко</w:t>
      </w:r>
      <w:r w:rsidR="007467E4">
        <w:rPr>
          <w:rFonts w:ascii="Times New Roman" w:hAnsi="Times New Roman" w:cs="Times New Roman"/>
          <w:sz w:val="24"/>
          <w:szCs w:val="24"/>
        </w:rPr>
        <w:t>мплекс имени А.</w:t>
      </w:r>
      <w:proofErr w:type="gramStart"/>
      <w:r w:rsidR="007467E4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7467E4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="00E60C69" w:rsidRPr="001072CE">
        <w:rPr>
          <w:rFonts w:ascii="Times New Roman" w:hAnsi="Times New Roman" w:cs="Times New Roman"/>
          <w:sz w:val="24"/>
          <w:szCs w:val="24"/>
        </w:rPr>
        <w:t>нарушены требования абзаца 3 части 3 статьи 103 ФЗ-44.</w:t>
      </w:r>
    </w:p>
    <w:p w:rsidR="00515D5C" w:rsidRPr="001072CE" w:rsidRDefault="00515D5C" w:rsidP="00515D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В действиях ГБУ «Спортивный комплекс имени А.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7467E4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Pr="001072CE">
        <w:rPr>
          <w:rFonts w:ascii="Times New Roman" w:hAnsi="Times New Roman" w:cs="Times New Roman"/>
          <w:sz w:val="24"/>
          <w:szCs w:val="24"/>
        </w:rPr>
        <w:t>содержатся признаки административного правонарушения, предусмотренные частью 2 статьи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 xml:space="preserve">7.31. </w:t>
      </w:r>
      <w:proofErr w:type="gramStart"/>
      <w:r w:rsidRPr="001072CE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правонарушениях, согласно которой за несвоевременное представление в федеральный орган исполнительной власти, орган исполнительной власти субъекта Российской Федерации, уполномоченный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на ведение реестра контрактов, заключенных заказчиками, информации (сведений)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о контр</w:t>
      </w:r>
      <w:r w:rsidR="007467E4">
        <w:rPr>
          <w:rFonts w:ascii="Times New Roman" w:hAnsi="Times New Roman" w:cs="Times New Roman"/>
          <w:sz w:val="24"/>
          <w:szCs w:val="24"/>
        </w:rPr>
        <w:t>актной системе</w:t>
      </w:r>
      <w:proofErr w:type="gramEnd"/>
      <w:r w:rsidR="007467E4">
        <w:rPr>
          <w:rFonts w:ascii="Times New Roman" w:hAnsi="Times New Roman" w:cs="Times New Roman"/>
          <w:sz w:val="24"/>
          <w:szCs w:val="24"/>
        </w:rPr>
        <w:t xml:space="preserve"> в сфере закупок,</w:t>
      </w:r>
      <w:r w:rsidRPr="001072CE">
        <w:rPr>
          <w:rFonts w:ascii="Times New Roman" w:hAnsi="Times New Roman" w:cs="Times New Roman"/>
          <w:sz w:val="24"/>
          <w:szCs w:val="24"/>
        </w:rPr>
        <w:t xml:space="preserve"> предусмотрена административная ответственность в виде наложения административного штрафа на должностных лиц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в размере двадцати тысяч рублей.</w:t>
      </w:r>
    </w:p>
    <w:p w:rsidR="00F63396" w:rsidRPr="001072CE" w:rsidRDefault="00F63396" w:rsidP="00651F8E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0963" w:rsidRPr="001072CE" w:rsidRDefault="00B50963" w:rsidP="00651F8E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B50963" w:rsidRPr="001072CE" w:rsidRDefault="00B50963" w:rsidP="00651F8E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5AA" w:rsidRPr="001072CE" w:rsidRDefault="00DC54A8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1. </w:t>
      </w:r>
      <w:r w:rsidR="004525AA" w:rsidRPr="001072CE">
        <w:rPr>
          <w:rFonts w:ascii="Times New Roman" w:hAnsi="Times New Roman" w:cs="Times New Roman"/>
          <w:sz w:val="24"/>
          <w:szCs w:val="24"/>
        </w:rPr>
        <w:t>В действиях</w:t>
      </w:r>
      <w:r w:rsidR="00957053" w:rsidRPr="001072CE">
        <w:rPr>
          <w:rFonts w:ascii="Times New Roman" w:hAnsi="Times New Roman" w:cs="Times New Roman"/>
          <w:sz w:val="24"/>
          <w:szCs w:val="24"/>
        </w:rPr>
        <w:t xml:space="preserve"> ГБУ «Спортивный комплекс имени А.</w:t>
      </w:r>
      <w:proofErr w:type="gramStart"/>
      <w:r w:rsidR="00957053"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957053" w:rsidRPr="001072CE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="004525AA" w:rsidRPr="001072CE">
        <w:rPr>
          <w:rFonts w:ascii="Times New Roman" w:hAnsi="Times New Roman" w:cs="Times New Roman"/>
          <w:sz w:val="24"/>
          <w:szCs w:val="24"/>
        </w:rPr>
        <w:t>установлено:</w:t>
      </w:r>
    </w:p>
    <w:p w:rsidR="00C30B7A" w:rsidRPr="001072CE" w:rsidRDefault="00C30B7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 xml:space="preserve">- нарушения </w:t>
      </w:r>
      <w:r w:rsidR="00396108" w:rsidRPr="001072CE">
        <w:rPr>
          <w:rFonts w:ascii="Times New Roman" w:eastAsia="Times New Roman" w:hAnsi="Times New Roman" w:cs="Times New Roman"/>
          <w:sz w:val="24"/>
          <w:szCs w:val="24"/>
        </w:rPr>
        <w:t>требований части 5 статьи 39</w:t>
      </w:r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ФЗ-44</w:t>
      </w:r>
      <w:r w:rsidRPr="001072CE">
        <w:rPr>
          <w:rFonts w:ascii="Times New Roman" w:hAnsi="Times New Roman" w:cs="Times New Roman"/>
          <w:sz w:val="24"/>
          <w:szCs w:val="24"/>
        </w:rPr>
        <w:t>;</w:t>
      </w:r>
    </w:p>
    <w:p w:rsidR="004525AA" w:rsidRPr="001072CE" w:rsidRDefault="004525A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- нарушения требований Особенностей, утв. приказом МЭР РФ и ФК</w:t>
      </w:r>
      <w:r w:rsidR="001E048D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№ 182/7н, Порядка, утв. приказом МЭР РФ № 761 и ФК№ 20н, и части</w:t>
      </w:r>
      <w:r w:rsidR="001E048D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2 статьи 112 ФЗ-44;</w:t>
      </w:r>
    </w:p>
    <w:p w:rsidR="004525AA" w:rsidRPr="001072CE" w:rsidRDefault="004525A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- нарушение требований абзаца 3 части 3 статьи 103 44-ФЗ.</w:t>
      </w:r>
    </w:p>
    <w:p w:rsidR="001E048D" w:rsidRDefault="001E048D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AA" w:rsidRPr="001072CE" w:rsidRDefault="00F63396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2.</w:t>
      </w:r>
      <w:r w:rsidR="00D70F01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="004525AA" w:rsidRPr="001072CE">
        <w:rPr>
          <w:rFonts w:ascii="Times New Roman" w:hAnsi="Times New Roman" w:cs="Times New Roman"/>
          <w:sz w:val="24"/>
          <w:szCs w:val="24"/>
        </w:rPr>
        <w:t xml:space="preserve">Выдать </w:t>
      </w:r>
      <w:r w:rsidR="00F96F1C" w:rsidRPr="001072CE">
        <w:rPr>
          <w:rFonts w:ascii="Times New Roman" w:hAnsi="Times New Roman" w:cs="Times New Roman"/>
          <w:sz w:val="24"/>
          <w:szCs w:val="24"/>
        </w:rPr>
        <w:t>ГБУ «Спортивный комплекс имени А.</w:t>
      </w:r>
      <w:proofErr w:type="gramStart"/>
      <w:r w:rsidR="00F96F1C" w:rsidRPr="001072CE">
        <w:rPr>
          <w:rFonts w:ascii="Times New Roman" w:hAnsi="Times New Roman" w:cs="Times New Roman"/>
          <w:sz w:val="24"/>
          <w:szCs w:val="24"/>
        </w:rPr>
        <w:t>А-Х</w:t>
      </w:r>
      <w:proofErr w:type="gramEnd"/>
      <w:r w:rsidR="00F96F1C" w:rsidRPr="001072CE">
        <w:rPr>
          <w:rFonts w:ascii="Times New Roman" w:hAnsi="Times New Roman" w:cs="Times New Roman"/>
          <w:sz w:val="24"/>
          <w:szCs w:val="24"/>
        </w:rPr>
        <w:t xml:space="preserve">. Кадырова» </w:t>
      </w:r>
      <w:r w:rsidR="004525AA" w:rsidRPr="001072CE">
        <w:rPr>
          <w:rFonts w:ascii="Times New Roman" w:hAnsi="Times New Roman" w:cs="Times New Roman"/>
          <w:sz w:val="24"/>
          <w:szCs w:val="24"/>
        </w:rPr>
        <w:t>предписание:</w:t>
      </w:r>
    </w:p>
    <w:p w:rsidR="001E705C" w:rsidRPr="001072CE" w:rsidRDefault="007467E4" w:rsidP="001E705C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705C" w:rsidRPr="001072CE">
        <w:rPr>
          <w:rFonts w:ascii="Times New Roman" w:hAnsi="Times New Roman" w:cs="Times New Roman"/>
          <w:sz w:val="24"/>
          <w:szCs w:val="24"/>
        </w:rPr>
        <w:t>- об устранении нарушения требований части 5 статьи 39 ФЗ-44 о включении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="001E705C" w:rsidRPr="001072CE">
        <w:rPr>
          <w:rFonts w:ascii="Times New Roman" w:hAnsi="Times New Roman" w:cs="Times New Roman"/>
          <w:sz w:val="24"/>
          <w:szCs w:val="24"/>
        </w:rPr>
        <w:t>в состав комиссии по осуществлению закупок преимущественно лиц, прошедших профессиональную переподготовку или повышение квалификации в сфере закупок;</w:t>
      </w:r>
    </w:p>
    <w:p w:rsidR="001E048D" w:rsidRDefault="001E048D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5AA" w:rsidRPr="001072CE" w:rsidRDefault="004525AA" w:rsidP="00DC54A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72CE">
        <w:rPr>
          <w:rFonts w:ascii="Times New Roman" w:hAnsi="Times New Roman" w:cs="Times New Roman"/>
          <w:sz w:val="24"/>
          <w:szCs w:val="24"/>
        </w:rPr>
        <w:t>3. Направить материалы проверки в отдел внутреннего финансового аудита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и контроля Министерства финансов Чеченской Республики для решения вопроса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о возбуждении дел об административных правонарушениях, связанных с нарушением законодательств Российской Федерации и иных нормативно правовых актов</w:t>
      </w:r>
      <w:r w:rsidR="001E048D">
        <w:rPr>
          <w:rFonts w:ascii="Times New Roman" w:hAnsi="Times New Roman" w:cs="Times New Roman"/>
          <w:sz w:val="24"/>
          <w:szCs w:val="24"/>
        </w:rPr>
        <w:br/>
      </w:r>
      <w:r w:rsidRPr="001072CE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C1594A" w:rsidRPr="001072CE">
        <w:rPr>
          <w:rFonts w:ascii="Times New Roman" w:hAnsi="Times New Roman" w:cs="Times New Roman"/>
          <w:sz w:val="24"/>
          <w:szCs w:val="24"/>
        </w:rPr>
        <w:t xml:space="preserve"> </w:t>
      </w:r>
      <w:r w:rsidRPr="001072CE">
        <w:rPr>
          <w:rFonts w:ascii="Times New Roman" w:hAnsi="Times New Roman" w:cs="Times New Roman"/>
          <w:sz w:val="24"/>
          <w:szCs w:val="24"/>
        </w:rPr>
        <w:t>в сфере закупок.</w:t>
      </w:r>
    </w:p>
    <w:p w:rsidR="00B50963" w:rsidRPr="001072CE" w:rsidRDefault="00B50963" w:rsidP="00651F8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963" w:rsidRPr="001072CE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Руководитель группы:</w:t>
      </w:r>
    </w:p>
    <w:p w:rsidR="00B50963" w:rsidRPr="001072CE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963" w:rsidRPr="001072CE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Шахмуратов У.О.                                                  _______________</w:t>
      </w:r>
    </w:p>
    <w:p w:rsidR="00B50963" w:rsidRPr="001072CE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963" w:rsidRPr="001072CE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2CE">
        <w:rPr>
          <w:rFonts w:ascii="Times New Roman" w:eastAsia="Times New Roman" w:hAnsi="Times New Roman" w:cs="Times New Roman"/>
          <w:sz w:val="24"/>
          <w:szCs w:val="24"/>
        </w:rPr>
        <w:t>Члены группы:</w:t>
      </w:r>
    </w:p>
    <w:p w:rsidR="00B50963" w:rsidRPr="001072CE" w:rsidRDefault="00B50963" w:rsidP="00651F8E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0963" w:rsidRPr="001072CE" w:rsidRDefault="00B50963" w:rsidP="00651F8E">
      <w:pPr>
        <w:tabs>
          <w:tab w:val="left" w:pos="557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072CE">
        <w:rPr>
          <w:rFonts w:ascii="Times New Roman" w:eastAsia="Times New Roman" w:hAnsi="Times New Roman" w:cs="Times New Roman"/>
          <w:sz w:val="24"/>
          <w:szCs w:val="24"/>
        </w:rPr>
        <w:t>Садулаев</w:t>
      </w:r>
      <w:proofErr w:type="spellEnd"/>
      <w:r w:rsidRPr="001072CE">
        <w:rPr>
          <w:rFonts w:ascii="Times New Roman" w:eastAsia="Times New Roman" w:hAnsi="Times New Roman" w:cs="Times New Roman"/>
          <w:sz w:val="24"/>
          <w:szCs w:val="24"/>
        </w:rPr>
        <w:t xml:space="preserve"> Р.А.                                                         ______________</w:t>
      </w:r>
    </w:p>
    <w:p w:rsidR="00B50963" w:rsidRPr="001072CE" w:rsidRDefault="00B50963" w:rsidP="00651F8E">
      <w:pPr>
        <w:widowControl w:val="0"/>
        <w:autoSpaceDE w:val="0"/>
        <w:autoSpaceDN w:val="0"/>
        <w:adjustRightInd w:val="0"/>
        <w:spacing w:after="0" w:line="264" w:lineRule="auto"/>
        <w:ind w:left="36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50963" w:rsidRPr="001072CE" w:rsidRDefault="00B50963" w:rsidP="00651F8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F84FC7" w:rsidRPr="001072CE" w:rsidRDefault="00F84FC7" w:rsidP="00651F8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sectPr w:rsidR="00F84FC7" w:rsidRPr="001072CE" w:rsidSect="003B66E9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594" w:rsidRDefault="002C2594" w:rsidP="003B66E9">
      <w:pPr>
        <w:spacing w:after="0" w:line="240" w:lineRule="auto"/>
      </w:pPr>
      <w:r>
        <w:separator/>
      </w:r>
    </w:p>
  </w:endnote>
  <w:endnote w:type="continuationSeparator" w:id="0">
    <w:p w:rsidR="002C2594" w:rsidRDefault="002C2594" w:rsidP="003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4A8" w:rsidRDefault="00DC54A8">
    <w:pPr>
      <w:pStyle w:val="a9"/>
      <w:jc w:val="right"/>
    </w:pPr>
  </w:p>
  <w:p w:rsidR="00DC54A8" w:rsidRDefault="00DC54A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594" w:rsidRDefault="002C2594" w:rsidP="003B66E9">
      <w:pPr>
        <w:spacing w:after="0" w:line="240" w:lineRule="auto"/>
      </w:pPr>
      <w:r>
        <w:separator/>
      </w:r>
    </w:p>
  </w:footnote>
  <w:footnote w:type="continuationSeparator" w:id="0">
    <w:p w:rsidR="002C2594" w:rsidRDefault="002C2594" w:rsidP="003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59533"/>
      <w:docPartObj>
        <w:docPartGallery w:val="Page Numbers (Top of Page)"/>
        <w:docPartUnique/>
      </w:docPartObj>
    </w:sdtPr>
    <w:sdtContent>
      <w:p w:rsidR="008D1CF6" w:rsidRDefault="00322E02">
        <w:pPr>
          <w:pStyle w:val="a7"/>
          <w:jc w:val="center"/>
        </w:pPr>
        <w:fldSimple w:instr=" PAGE   \* MERGEFORMAT ">
          <w:r w:rsidR="00D13F22">
            <w:rPr>
              <w:noProof/>
            </w:rPr>
            <w:t>2</w:t>
          </w:r>
        </w:fldSimple>
      </w:p>
    </w:sdtContent>
  </w:sdt>
  <w:p w:rsidR="008D1CF6" w:rsidRDefault="008D1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14382"/>
    <w:multiLevelType w:val="hybridMultilevel"/>
    <w:tmpl w:val="BE86BD7A"/>
    <w:lvl w:ilvl="0" w:tplc="2DE8827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963"/>
    <w:rsid w:val="000013BA"/>
    <w:rsid w:val="00014025"/>
    <w:rsid w:val="00014249"/>
    <w:rsid w:val="0001673B"/>
    <w:rsid w:val="00036688"/>
    <w:rsid w:val="0004378E"/>
    <w:rsid w:val="00064953"/>
    <w:rsid w:val="00070F61"/>
    <w:rsid w:val="00096980"/>
    <w:rsid w:val="00097E82"/>
    <w:rsid w:val="00097FC9"/>
    <w:rsid w:val="000A487C"/>
    <w:rsid w:val="000A4C95"/>
    <w:rsid w:val="000C1BB6"/>
    <w:rsid w:val="000C3F50"/>
    <w:rsid w:val="000D0330"/>
    <w:rsid w:val="000D5823"/>
    <w:rsid w:val="000E099A"/>
    <w:rsid w:val="000F23DA"/>
    <w:rsid w:val="0010045B"/>
    <w:rsid w:val="00102FCB"/>
    <w:rsid w:val="001072CE"/>
    <w:rsid w:val="00110F11"/>
    <w:rsid w:val="00111716"/>
    <w:rsid w:val="00112710"/>
    <w:rsid w:val="0012039B"/>
    <w:rsid w:val="0012604A"/>
    <w:rsid w:val="0012772D"/>
    <w:rsid w:val="0013192B"/>
    <w:rsid w:val="0013426A"/>
    <w:rsid w:val="0013794C"/>
    <w:rsid w:val="00141615"/>
    <w:rsid w:val="00144375"/>
    <w:rsid w:val="0015090F"/>
    <w:rsid w:val="00151293"/>
    <w:rsid w:val="0015649F"/>
    <w:rsid w:val="00161CD1"/>
    <w:rsid w:val="001644FD"/>
    <w:rsid w:val="0017545F"/>
    <w:rsid w:val="001833E5"/>
    <w:rsid w:val="001838E6"/>
    <w:rsid w:val="00195EF6"/>
    <w:rsid w:val="001A4F1E"/>
    <w:rsid w:val="001A60C1"/>
    <w:rsid w:val="001B0B76"/>
    <w:rsid w:val="001B59D2"/>
    <w:rsid w:val="001C042E"/>
    <w:rsid w:val="001C1BED"/>
    <w:rsid w:val="001C224B"/>
    <w:rsid w:val="001C44E3"/>
    <w:rsid w:val="001D6A9C"/>
    <w:rsid w:val="001E048D"/>
    <w:rsid w:val="001E705C"/>
    <w:rsid w:val="001E7C29"/>
    <w:rsid w:val="001F0E27"/>
    <w:rsid w:val="001F20B7"/>
    <w:rsid w:val="001F3305"/>
    <w:rsid w:val="001F7283"/>
    <w:rsid w:val="00203800"/>
    <w:rsid w:val="002076AF"/>
    <w:rsid w:val="00207A83"/>
    <w:rsid w:val="00207F37"/>
    <w:rsid w:val="00217B3E"/>
    <w:rsid w:val="00220872"/>
    <w:rsid w:val="00221F3A"/>
    <w:rsid w:val="00222F3F"/>
    <w:rsid w:val="002230CE"/>
    <w:rsid w:val="00231297"/>
    <w:rsid w:val="002410E6"/>
    <w:rsid w:val="00243208"/>
    <w:rsid w:val="00246297"/>
    <w:rsid w:val="002560F7"/>
    <w:rsid w:val="00265BEB"/>
    <w:rsid w:val="00287A29"/>
    <w:rsid w:val="002917EF"/>
    <w:rsid w:val="00296225"/>
    <w:rsid w:val="002A091A"/>
    <w:rsid w:val="002A0E44"/>
    <w:rsid w:val="002A2279"/>
    <w:rsid w:val="002B43A7"/>
    <w:rsid w:val="002B6C10"/>
    <w:rsid w:val="002C0EB1"/>
    <w:rsid w:val="002C2594"/>
    <w:rsid w:val="002D0A39"/>
    <w:rsid w:val="002D1ECC"/>
    <w:rsid w:val="002D4FAD"/>
    <w:rsid w:val="002E0AD1"/>
    <w:rsid w:val="002F572C"/>
    <w:rsid w:val="002F74AD"/>
    <w:rsid w:val="00304A76"/>
    <w:rsid w:val="00306353"/>
    <w:rsid w:val="0030645E"/>
    <w:rsid w:val="0031314C"/>
    <w:rsid w:val="003212CE"/>
    <w:rsid w:val="00322E02"/>
    <w:rsid w:val="003412AE"/>
    <w:rsid w:val="00345E1E"/>
    <w:rsid w:val="00356DD6"/>
    <w:rsid w:val="00357164"/>
    <w:rsid w:val="0036264F"/>
    <w:rsid w:val="00363416"/>
    <w:rsid w:val="00363D11"/>
    <w:rsid w:val="00377F01"/>
    <w:rsid w:val="00385CD3"/>
    <w:rsid w:val="003900FD"/>
    <w:rsid w:val="00395F22"/>
    <w:rsid w:val="00396108"/>
    <w:rsid w:val="003B0CBE"/>
    <w:rsid w:val="003B2EE2"/>
    <w:rsid w:val="003B539D"/>
    <w:rsid w:val="003B66E9"/>
    <w:rsid w:val="003B7A99"/>
    <w:rsid w:val="003C0415"/>
    <w:rsid w:val="003D2C78"/>
    <w:rsid w:val="003E404D"/>
    <w:rsid w:val="003E7574"/>
    <w:rsid w:val="003F0C1B"/>
    <w:rsid w:val="003F7B90"/>
    <w:rsid w:val="004064F0"/>
    <w:rsid w:val="00420F51"/>
    <w:rsid w:val="0042185B"/>
    <w:rsid w:val="00423A27"/>
    <w:rsid w:val="004241C9"/>
    <w:rsid w:val="0043426E"/>
    <w:rsid w:val="00443C40"/>
    <w:rsid w:val="00444D43"/>
    <w:rsid w:val="00447108"/>
    <w:rsid w:val="00450FFB"/>
    <w:rsid w:val="004519D3"/>
    <w:rsid w:val="004525AA"/>
    <w:rsid w:val="00460473"/>
    <w:rsid w:val="00461D79"/>
    <w:rsid w:val="004650AC"/>
    <w:rsid w:val="004864CE"/>
    <w:rsid w:val="004A67B0"/>
    <w:rsid w:val="004E54B2"/>
    <w:rsid w:val="004E6EF7"/>
    <w:rsid w:val="004E7AE7"/>
    <w:rsid w:val="004F142B"/>
    <w:rsid w:val="004F51FA"/>
    <w:rsid w:val="004F5453"/>
    <w:rsid w:val="0050226B"/>
    <w:rsid w:val="0050396D"/>
    <w:rsid w:val="00504537"/>
    <w:rsid w:val="00507D30"/>
    <w:rsid w:val="00512CD8"/>
    <w:rsid w:val="005144DB"/>
    <w:rsid w:val="00515D5C"/>
    <w:rsid w:val="005162DF"/>
    <w:rsid w:val="005221EC"/>
    <w:rsid w:val="00544634"/>
    <w:rsid w:val="00546798"/>
    <w:rsid w:val="00547376"/>
    <w:rsid w:val="00565FD2"/>
    <w:rsid w:val="005661EE"/>
    <w:rsid w:val="00573522"/>
    <w:rsid w:val="00574F0E"/>
    <w:rsid w:val="00576B87"/>
    <w:rsid w:val="00586969"/>
    <w:rsid w:val="00591BE7"/>
    <w:rsid w:val="005A05FC"/>
    <w:rsid w:val="005A5D26"/>
    <w:rsid w:val="005B39BC"/>
    <w:rsid w:val="005B5586"/>
    <w:rsid w:val="005C49F7"/>
    <w:rsid w:val="005C5A98"/>
    <w:rsid w:val="005C696B"/>
    <w:rsid w:val="005D29AC"/>
    <w:rsid w:val="005D2C54"/>
    <w:rsid w:val="005D4389"/>
    <w:rsid w:val="005D5E23"/>
    <w:rsid w:val="005E17C9"/>
    <w:rsid w:val="005E27E5"/>
    <w:rsid w:val="005E68FE"/>
    <w:rsid w:val="005F2A85"/>
    <w:rsid w:val="005F66E5"/>
    <w:rsid w:val="006041EB"/>
    <w:rsid w:val="00604A4E"/>
    <w:rsid w:val="00616867"/>
    <w:rsid w:val="0061687E"/>
    <w:rsid w:val="00621CBE"/>
    <w:rsid w:val="00626C07"/>
    <w:rsid w:val="00634536"/>
    <w:rsid w:val="0063771F"/>
    <w:rsid w:val="00647C43"/>
    <w:rsid w:val="00651F8E"/>
    <w:rsid w:val="00662BB1"/>
    <w:rsid w:val="0066550F"/>
    <w:rsid w:val="00666158"/>
    <w:rsid w:val="00666E31"/>
    <w:rsid w:val="006724AE"/>
    <w:rsid w:val="00673730"/>
    <w:rsid w:val="00673E27"/>
    <w:rsid w:val="00674997"/>
    <w:rsid w:val="00694886"/>
    <w:rsid w:val="0069796F"/>
    <w:rsid w:val="006A469A"/>
    <w:rsid w:val="006A6AA7"/>
    <w:rsid w:val="006B30D5"/>
    <w:rsid w:val="006B50ED"/>
    <w:rsid w:val="006B6740"/>
    <w:rsid w:val="006B766F"/>
    <w:rsid w:val="006C1DB5"/>
    <w:rsid w:val="006C3DC7"/>
    <w:rsid w:val="006C6684"/>
    <w:rsid w:val="006D7071"/>
    <w:rsid w:val="006E11AD"/>
    <w:rsid w:val="006E16CD"/>
    <w:rsid w:val="006F1797"/>
    <w:rsid w:val="00710443"/>
    <w:rsid w:val="0071429C"/>
    <w:rsid w:val="00720876"/>
    <w:rsid w:val="00721B97"/>
    <w:rsid w:val="007257A8"/>
    <w:rsid w:val="0072670E"/>
    <w:rsid w:val="0072699E"/>
    <w:rsid w:val="00726F07"/>
    <w:rsid w:val="00735F69"/>
    <w:rsid w:val="007467E4"/>
    <w:rsid w:val="00766F7E"/>
    <w:rsid w:val="00774B99"/>
    <w:rsid w:val="007828A5"/>
    <w:rsid w:val="00790F82"/>
    <w:rsid w:val="007962C1"/>
    <w:rsid w:val="007A0C3B"/>
    <w:rsid w:val="007A5389"/>
    <w:rsid w:val="007D6144"/>
    <w:rsid w:val="007E3E2A"/>
    <w:rsid w:val="007F540F"/>
    <w:rsid w:val="00804D02"/>
    <w:rsid w:val="00810526"/>
    <w:rsid w:val="00820388"/>
    <w:rsid w:val="00820FE2"/>
    <w:rsid w:val="00824498"/>
    <w:rsid w:val="00824B31"/>
    <w:rsid w:val="00827007"/>
    <w:rsid w:val="00827502"/>
    <w:rsid w:val="00830347"/>
    <w:rsid w:val="0083156B"/>
    <w:rsid w:val="00831D18"/>
    <w:rsid w:val="00834D80"/>
    <w:rsid w:val="00835680"/>
    <w:rsid w:val="0083770C"/>
    <w:rsid w:val="00837BA3"/>
    <w:rsid w:val="00840302"/>
    <w:rsid w:val="0084306D"/>
    <w:rsid w:val="008474F3"/>
    <w:rsid w:val="008515BC"/>
    <w:rsid w:val="00875CE6"/>
    <w:rsid w:val="00890F6D"/>
    <w:rsid w:val="00894993"/>
    <w:rsid w:val="008B4DA5"/>
    <w:rsid w:val="008B72E6"/>
    <w:rsid w:val="008D1CF6"/>
    <w:rsid w:val="008D2BDD"/>
    <w:rsid w:val="008E2123"/>
    <w:rsid w:val="008E292A"/>
    <w:rsid w:val="008E4DCF"/>
    <w:rsid w:val="00900F3C"/>
    <w:rsid w:val="00907DBC"/>
    <w:rsid w:val="0091241B"/>
    <w:rsid w:val="0091437F"/>
    <w:rsid w:val="00917694"/>
    <w:rsid w:val="00924F94"/>
    <w:rsid w:val="009315AE"/>
    <w:rsid w:val="0093331B"/>
    <w:rsid w:val="00935D47"/>
    <w:rsid w:val="009368BB"/>
    <w:rsid w:val="009425B1"/>
    <w:rsid w:val="0094278B"/>
    <w:rsid w:val="00942E07"/>
    <w:rsid w:val="009446F7"/>
    <w:rsid w:val="00957053"/>
    <w:rsid w:val="00971171"/>
    <w:rsid w:val="00975176"/>
    <w:rsid w:val="00981D60"/>
    <w:rsid w:val="00982416"/>
    <w:rsid w:val="009929F1"/>
    <w:rsid w:val="00994635"/>
    <w:rsid w:val="009A7425"/>
    <w:rsid w:val="009B1474"/>
    <w:rsid w:val="009C4AD5"/>
    <w:rsid w:val="009C5574"/>
    <w:rsid w:val="009D6AD9"/>
    <w:rsid w:val="009E0FFD"/>
    <w:rsid w:val="009E3800"/>
    <w:rsid w:val="009E6858"/>
    <w:rsid w:val="009F2003"/>
    <w:rsid w:val="009F3DF3"/>
    <w:rsid w:val="009F51C6"/>
    <w:rsid w:val="00A0281B"/>
    <w:rsid w:val="00A209FE"/>
    <w:rsid w:val="00A22261"/>
    <w:rsid w:val="00A25D2D"/>
    <w:rsid w:val="00A317FC"/>
    <w:rsid w:val="00A32A4C"/>
    <w:rsid w:val="00A3728F"/>
    <w:rsid w:val="00A5226E"/>
    <w:rsid w:val="00A65ADC"/>
    <w:rsid w:val="00A674BB"/>
    <w:rsid w:val="00A7321A"/>
    <w:rsid w:val="00AA0ADB"/>
    <w:rsid w:val="00AA1FEA"/>
    <w:rsid w:val="00AA28B6"/>
    <w:rsid w:val="00AA2A8B"/>
    <w:rsid w:val="00AA6A76"/>
    <w:rsid w:val="00AA781D"/>
    <w:rsid w:val="00AB002D"/>
    <w:rsid w:val="00AC255A"/>
    <w:rsid w:val="00AC4763"/>
    <w:rsid w:val="00AC59D6"/>
    <w:rsid w:val="00AC66ED"/>
    <w:rsid w:val="00AC7959"/>
    <w:rsid w:val="00AD584E"/>
    <w:rsid w:val="00AE1397"/>
    <w:rsid w:val="00AE47ED"/>
    <w:rsid w:val="00AE4EAA"/>
    <w:rsid w:val="00AE6D0B"/>
    <w:rsid w:val="00AF155A"/>
    <w:rsid w:val="00AF18CB"/>
    <w:rsid w:val="00AF1F3B"/>
    <w:rsid w:val="00AF2128"/>
    <w:rsid w:val="00AF5C97"/>
    <w:rsid w:val="00AF69ED"/>
    <w:rsid w:val="00AF7BAB"/>
    <w:rsid w:val="00B01903"/>
    <w:rsid w:val="00B076A9"/>
    <w:rsid w:val="00B121E2"/>
    <w:rsid w:val="00B15454"/>
    <w:rsid w:val="00B16745"/>
    <w:rsid w:val="00B24E17"/>
    <w:rsid w:val="00B3080D"/>
    <w:rsid w:val="00B3565E"/>
    <w:rsid w:val="00B36B17"/>
    <w:rsid w:val="00B41B9E"/>
    <w:rsid w:val="00B50963"/>
    <w:rsid w:val="00B62824"/>
    <w:rsid w:val="00B642A5"/>
    <w:rsid w:val="00BA7099"/>
    <w:rsid w:val="00BB29F8"/>
    <w:rsid w:val="00BC2DAC"/>
    <w:rsid w:val="00BC3B3C"/>
    <w:rsid w:val="00BD02B8"/>
    <w:rsid w:val="00BD292B"/>
    <w:rsid w:val="00BD2B73"/>
    <w:rsid w:val="00BD4940"/>
    <w:rsid w:val="00BD6EBE"/>
    <w:rsid w:val="00BD7AE5"/>
    <w:rsid w:val="00BE262F"/>
    <w:rsid w:val="00BF18F2"/>
    <w:rsid w:val="00C0156E"/>
    <w:rsid w:val="00C12EC0"/>
    <w:rsid w:val="00C158ED"/>
    <w:rsid w:val="00C1594A"/>
    <w:rsid w:val="00C22EE3"/>
    <w:rsid w:val="00C27740"/>
    <w:rsid w:val="00C30B7A"/>
    <w:rsid w:val="00C32FEA"/>
    <w:rsid w:val="00C43169"/>
    <w:rsid w:val="00C456C4"/>
    <w:rsid w:val="00C46B3C"/>
    <w:rsid w:val="00C54014"/>
    <w:rsid w:val="00C5755E"/>
    <w:rsid w:val="00C57B41"/>
    <w:rsid w:val="00C6661C"/>
    <w:rsid w:val="00C70F97"/>
    <w:rsid w:val="00C833F0"/>
    <w:rsid w:val="00C8576E"/>
    <w:rsid w:val="00C91A42"/>
    <w:rsid w:val="00C943DB"/>
    <w:rsid w:val="00CA51ED"/>
    <w:rsid w:val="00CA5509"/>
    <w:rsid w:val="00CB0B80"/>
    <w:rsid w:val="00CB2B5B"/>
    <w:rsid w:val="00CB5590"/>
    <w:rsid w:val="00CC7FF7"/>
    <w:rsid w:val="00CD13A8"/>
    <w:rsid w:val="00CD616D"/>
    <w:rsid w:val="00CD7E1E"/>
    <w:rsid w:val="00CE7535"/>
    <w:rsid w:val="00CE791B"/>
    <w:rsid w:val="00CF0DF2"/>
    <w:rsid w:val="00D017EF"/>
    <w:rsid w:val="00D114EA"/>
    <w:rsid w:val="00D13F22"/>
    <w:rsid w:val="00D1435B"/>
    <w:rsid w:val="00D14C05"/>
    <w:rsid w:val="00D26311"/>
    <w:rsid w:val="00D32D60"/>
    <w:rsid w:val="00D40036"/>
    <w:rsid w:val="00D4372E"/>
    <w:rsid w:val="00D43DA4"/>
    <w:rsid w:val="00D5203D"/>
    <w:rsid w:val="00D57713"/>
    <w:rsid w:val="00D637B9"/>
    <w:rsid w:val="00D70F01"/>
    <w:rsid w:val="00D75782"/>
    <w:rsid w:val="00D8186C"/>
    <w:rsid w:val="00D91923"/>
    <w:rsid w:val="00D96FA9"/>
    <w:rsid w:val="00DA1F0E"/>
    <w:rsid w:val="00DA39A4"/>
    <w:rsid w:val="00DA470A"/>
    <w:rsid w:val="00DC1336"/>
    <w:rsid w:val="00DC54A8"/>
    <w:rsid w:val="00DC667D"/>
    <w:rsid w:val="00DC6BA3"/>
    <w:rsid w:val="00DC7D9B"/>
    <w:rsid w:val="00DD3E5B"/>
    <w:rsid w:val="00DE0EC6"/>
    <w:rsid w:val="00DE3143"/>
    <w:rsid w:val="00DE3E12"/>
    <w:rsid w:val="00DF061C"/>
    <w:rsid w:val="00DF1531"/>
    <w:rsid w:val="00DF21ED"/>
    <w:rsid w:val="00DF55D6"/>
    <w:rsid w:val="00DF5DE1"/>
    <w:rsid w:val="00E00A78"/>
    <w:rsid w:val="00E019A6"/>
    <w:rsid w:val="00E23F88"/>
    <w:rsid w:val="00E24A71"/>
    <w:rsid w:val="00E26FCB"/>
    <w:rsid w:val="00E3127F"/>
    <w:rsid w:val="00E34453"/>
    <w:rsid w:val="00E36E13"/>
    <w:rsid w:val="00E37554"/>
    <w:rsid w:val="00E4088E"/>
    <w:rsid w:val="00E505FE"/>
    <w:rsid w:val="00E561B8"/>
    <w:rsid w:val="00E60C69"/>
    <w:rsid w:val="00E67680"/>
    <w:rsid w:val="00E707A7"/>
    <w:rsid w:val="00E729B9"/>
    <w:rsid w:val="00E8729D"/>
    <w:rsid w:val="00E96275"/>
    <w:rsid w:val="00EA0B1B"/>
    <w:rsid w:val="00EB11C9"/>
    <w:rsid w:val="00EB2624"/>
    <w:rsid w:val="00EB3B3A"/>
    <w:rsid w:val="00EC0A55"/>
    <w:rsid w:val="00EC7BDE"/>
    <w:rsid w:val="00ED1322"/>
    <w:rsid w:val="00EF45B4"/>
    <w:rsid w:val="00F04A92"/>
    <w:rsid w:val="00F04B74"/>
    <w:rsid w:val="00F23D4B"/>
    <w:rsid w:val="00F31914"/>
    <w:rsid w:val="00F3342F"/>
    <w:rsid w:val="00F36FD6"/>
    <w:rsid w:val="00F434B9"/>
    <w:rsid w:val="00F43F35"/>
    <w:rsid w:val="00F63396"/>
    <w:rsid w:val="00F63A74"/>
    <w:rsid w:val="00F64AD7"/>
    <w:rsid w:val="00F7402F"/>
    <w:rsid w:val="00F84566"/>
    <w:rsid w:val="00F84B08"/>
    <w:rsid w:val="00F84FC7"/>
    <w:rsid w:val="00F87D0A"/>
    <w:rsid w:val="00F9645E"/>
    <w:rsid w:val="00F96F1C"/>
    <w:rsid w:val="00FA4E1D"/>
    <w:rsid w:val="00FB0DB3"/>
    <w:rsid w:val="00FB2B33"/>
    <w:rsid w:val="00FE1C6F"/>
    <w:rsid w:val="00FF000B"/>
    <w:rsid w:val="00FF0B04"/>
    <w:rsid w:val="00FF1524"/>
    <w:rsid w:val="00FF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6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509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0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1B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F15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6E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6E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yperlink" Target="consultantplus://offline/ref=B9925F3B72D46562B62AD56EBDAF294982D46AA2F59512B62986C0FC9D083F5FCCC39E5F8207BA96XEN3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zakupk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2D26BA1F59212B62986C0FC9D083F5FCCC39E5F8207BA96XEN0H" TargetMode="External"/><Relationship Id="rId17" Type="http://schemas.openxmlformats.org/officeDocument/2006/relationships/hyperlink" Target="consultantplus://offline/ref=B9925F3B72D46562B62AD56EBDAF294982D26BA1F59212B62986C0FC9D083F5FCCC39E5F8207BA94XEN0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hyperlink" Target="http://www.zakupk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30B386D0097A3B085DCE14CB1C580E48801D9AD54E95BF86044607A0126B703568DE235789E74BAVBzD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zakupki.gov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zakupki.gov.ru" TargetMode="External"/><Relationship Id="rId19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file:///C:\Users\1234\Desktop\&#1053;&#1072;&#1088;&#1091;&#1096;&#1077;&#1085;&#1080;.docx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4D2CA-AEC2-48B6-A455-4AE18301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4038</TotalTime>
  <Pages>8</Pages>
  <Words>4011</Words>
  <Characters>22868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317</cp:revision>
  <cp:lastPrinted>2016-12-13T13:24:00Z</cp:lastPrinted>
  <dcterms:created xsi:type="dcterms:W3CDTF">2016-08-11T05:09:00Z</dcterms:created>
  <dcterms:modified xsi:type="dcterms:W3CDTF">2016-12-13T13:27:00Z</dcterms:modified>
</cp:coreProperties>
</file>