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3" w:rsidRPr="00B36B17" w:rsidRDefault="00B50963" w:rsidP="00651F8E">
      <w:pPr>
        <w:tabs>
          <w:tab w:val="left" w:pos="-3828"/>
          <w:tab w:val="center" w:pos="5244"/>
          <w:tab w:val="right" w:pos="1048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B17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900F3C" w:rsidRPr="00B36B17">
        <w:rPr>
          <w:rFonts w:ascii="Times New Roman" w:hAnsi="Times New Roman" w:cs="Times New Roman"/>
          <w:b/>
          <w:sz w:val="28"/>
          <w:szCs w:val="28"/>
        </w:rPr>
        <w:t>67</w:t>
      </w:r>
      <w:r w:rsidR="002076AF" w:rsidRPr="00B36B17">
        <w:rPr>
          <w:rFonts w:ascii="Times New Roman" w:hAnsi="Times New Roman" w:cs="Times New Roman"/>
          <w:b/>
          <w:sz w:val="28"/>
          <w:szCs w:val="28"/>
        </w:rPr>
        <w:t>/</w:t>
      </w:r>
      <w:r w:rsidRPr="00B36B17">
        <w:rPr>
          <w:rFonts w:ascii="Times New Roman" w:hAnsi="Times New Roman" w:cs="Times New Roman"/>
          <w:b/>
          <w:sz w:val="28"/>
          <w:szCs w:val="28"/>
        </w:rPr>
        <w:t>2016</w:t>
      </w:r>
    </w:p>
    <w:p w:rsidR="000F23DA" w:rsidRPr="00B36B17" w:rsidRDefault="00B50963" w:rsidP="00651F8E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B17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="00651F8E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3DA" w:rsidRPr="00B36B17">
        <w:rPr>
          <w:rFonts w:ascii="Times New Roman" w:hAnsi="Times New Roman" w:cs="Times New Roman"/>
          <w:b/>
          <w:sz w:val="28"/>
          <w:szCs w:val="28"/>
        </w:rPr>
        <w:t xml:space="preserve">ГКУ «Региональный центр обработки информации единого государственного </w:t>
      </w:r>
      <w:r w:rsidR="00651F8E" w:rsidRPr="00B36B17">
        <w:rPr>
          <w:rFonts w:ascii="Times New Roman" w:hAnsi="Times New Roman" w:cs="Times New Roman"/>
          <w:b/>
          <w:sz w:val="28"/>
          <w:szCs w:val="28"/>
        </w:rPr>
        <w:t xml:space="preserve">экзамена и мониторинга качества </w:t>
      </w:r>
      <w:r w:rsidR="000F23DA" w:rsidRPr="00B36B17">
        <w:rPr>
          <w:rFonts w:ascii="Times New Roman" w:hAnsi="Times New Roman" w:cs="Times New Roman"/>
          <w:b/>
          <w:sz w:val="28"/>
          <w:szCs w:val="28"/>
        </w:rPr>
        <w:t xml:space="preserve">образования» </w:t>
      </w:r>
    </w:p>
    <w:p w:rsidR="00C27740" w:rsidRPr="00B36B17" w:rsidRDefault="00C27740" w:rsidP="00651F8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B50963" w:rsidRPr="00B36B17" w:rsidRDefault="000F23DA" w:rsidP="00651F8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28</w:t>
      </w:r>
      <w:r w:rsidR="00C27740" w:rsidRPr="00B36B1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50963" w:rsidRPr="00B36B1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363D11" w:rsidRPr="00B36B17">
        <w:rPr>
          <w:rFonts w:ascii="Times New Roman" w:hAnsi="Times New Roman" w:cs="Times New Roman"/>
          <w:sz w:val="28"/>
          <w:szCs w:val="28"/>
        </w:rPr>
        <w:t xml:space="preserve">  </w:t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</w:r>
      <w:r w:rsidR="00B50963" w:rsidRPr="00B36B17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B50963" w:rsidRPr="00B36B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0963" w:rsidRPr="00B36B17">
        <w:rPr>
          <w:rFonts w:ascii="Times New Roman" w:hAnsi="Times New Roman" w:cs="Times New Roman"/>
          <w:sz w:val="28"/>
          <w:szCs w:val="28"/>
        </w:rPr>
        <w:t>. Грозный</w:t>
      </w:r>
    </w:p>
    <w:p w:rsidR="00B50963" w:rsidRPr="00B36B17" w:rsidRDefault="00B50963" w:rsidP="00651F8E">
      <w:pPr>
        <w:tabs>
          <w:tab w:val="left" w:pos="-3828"/>
        </w:tabs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ab/>
      </w:r>
    </w:p>
    <w:p w:rsidR="00B50963" w:rsidRPr="00B36B17" w:rsidRDefault="00651F8E" w:rsidP="00651F8E">
      <w:pPr>
        <w:tabs>
          <w:tab w:val="left" w:pos="-3828"/>
        </w:tabs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0963" w:rsidRPr="00B36B17">
        <w:rPr>
          <w:rFonts w:ascii="Times New Roman" w:hAnsi="Times New Roman" w:cs="Times New Roman"/>
          <w:sz w:val="28"/>
          <w:szCs w:val="28"/>
        </w:rPr>
        <w:t>На основании приказа Министерства фин</w:t>
      </w:r>
      <w:r w:rsidR="000F23DA" w:rsidRPr="00B36B17">
        <w:rPr>
          <w:rFonts w:ascii="Times New Roman" w:hAnsi="Times New Roman" w:cs="Times New Roman"/>
          <w:sz w:val="28"/>
          <w:szCs w:val="28"/>
        </w:rPr>
        <w:t>ансов Чеченской Республики от 07.11.2016 года № 01-03-02/169</w:t>
      </w:r>
      <w:r w:rsidR="00B50963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DC54A8" w:rsidRPr="00B36B17">
        <w:rPr>
          <w:rFonts w:ascii="Times New Roman" w:hAnsi="Times New Roman" w:cs="Times New Roman"/>
          <w:sz w:val="28"/>
          <w:szCs w:val="28"/>
        </w:rPr>
        <w:t>«О проведении плановой проверки</w:t>
      </w:r>
      <w:r w:rsidR="00DC54A8" w:rsidRPr="00B36B17">
        <w:rPr>
          <w:rFonts w:ascii="Times New Roman" w:hAnsi="Times New Roman" w:cs="Times New Roman"/>
          <w:sz w:val="28"/>
          <w:szCs w:val="28"/>
        </w:rPr>
        <w:br/>
      </w:r>
      <w:r w:rsidR="00B50963" w:rsidRPr="00B36B17">
        <w:rPr>
          <w:rFonts w:ascii="Times New Roman" w:hAnsi="Times New Roman" w:cs="Times New Roman"/>
          <w:sz w:val="28"/>
          <w:szCs w:val="28"/>
        </w:rPr>
        <w:t xml:space="preserve">в </w:t>
      </w:r>
      <w:r w:rsidR="000F23DA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0F23DA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49F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0F23DA" w:rsidRPr="00B36B17">
        <w:rPr>
          <w:rFonts w:ascii="Times New Roman" w:hAnsi="Times New Roman" w:cs="Times New Roman"/>
          <w:sz w:val="28"/>
          <w:szCs w:val="28"/>
        </w:rPr>
        <w:t>и пункта 67</w:t>
      </w:r>
      <w:r w:rsidR="00B50963" w:rsidRPr="00B36B17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B50963" w:rsidRPr="00B36B17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</w:t>
      </w:r>
      <w:proofErr w:type="gramEnd"/>
      <w:r w:rsidR="00B50963" w:rsidRPr="00B36B17">
        <w:rPr>
          <w:rFonts w:ascii="Times New Roman" w:hAnsi="Times New Roman" w:cs="Times New Roman"/>
          <w:bCs/>
          <w:sz w:val="28"/>
          <w:szCs w:val="28"/>
        </w:rPr>
        <w:t>, услуг для обеспечения государственных нужд на 2016 год, утвержденного приказом Министерства финансов Чеченской Республики от 27.12.2015 года</w:t>
      </w:r>
      <w:r w:rsidR="00DC54A8" w:rsidRPr="00B36B17">
        <w:rPr>
          <w:rFonts w:ascii="Times New Roman" w:hAnsi="Times New Roman" w:cs="Times New Roman"/>
          <w:bCs/>
          <w:sz w:val="28"/>
          <w:szCs w:val="28"/>
        </w:rPr>
        <w:br/>
      </w:r>
      <w:r w:rsidR="00B50963" w:rsidRPr="00B36B17">
        <w:rPr>
          <w:rFonts w:ascii="Times New Roman" w:hAnsi="Times New Roman" w:cs="Times New Roman"/>
          <w:bCs/>
          <w:sz w:val="28"/>
          <w:szCs w:val="28"/>
        </w:rPr>
        <w:t xml:space="preserve">№ 01-03-01/156,  группой сотрудников </w:t>
      </w:r>
      <w:r w:rsidR="00B50963" w:rsidRPr="00B36B17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</w:t>
      </w:r>
      <w:r w:rsidR="001833E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357164" w:rsidRPr="00B36B17">
        <w:rPr>
          <w:rFonts w:ascii="Times New Roman" w:hAnsi="Times New Roman" w:cs="Times New Roman"/>
          <w:sz w:val="28"/>
          <w:szCs w:val="28"/>
        </w:rPr>
        <w:t xml:space="preserve">Шахмуратова У.О., </w:t>
      </w:r>
      <w:r w:rsidRPr="00B36B17">
        <w:rPr>
          <w:rFonts w:ascii="Times New Roman" w:hAnsi="Times New Roman" w:cs="Times New Roman"/>
          <w:sz w:val="28"/>
          <w:szCs w:val="28"/>
        </w:rPr>
        <w:t>главн</w:t>
      </w:r>
      <w:r w:rsidR="00651F8E" w:rsidRPr="00B36B17">
        <w:rPr>
          <w:rFonts w:ascii="Times New Roman" w:hAnsi="Times New Roman" w:cs="Times New Roman"/>
          <w:sz w:val="28"/>
          <w:szCs w:val="28"/>
        </w:rPr>
        <w:t xml:space="preserve">ого специалиста-эксперта отдела </w:t>
      </w:r>
      <w:r w:rsidRPr="00B36B17">
        <w:rPr>
          <w:rFonts w:ascii="Times New Roman" w:hAnsi="Times New Roman" w:cs="Times New Roman"/>
          <w:sz w:val="28"/>
          <w:szCs w:val="28"/>
        </w:rPr>
        <w:t>внутреннего финансового аудита и контроля Министерства финансов Чеченской Республики, руководителя группы;</w:t>
      </w:r>
    </w:p>
    <w:p w:rsidR="009E3800" w:rsidRPr="00B36B17" w:rsidRDefault="00B50963" w:rsidP="00651F8E">
      <w:pPr>
        <w:pStyle w:val="a4"/>
        <w:spacing w:line="264" w:lineRule="auto"/>
        <w:ind w:left="0" w:firstLine="709"/>
        <w:jc w:val="both"/>
        <w:rPr>
          <w:sz w:val="28"/>
          <w:szCs w:val="28"/>
        </w:rPr>
      </w:pPr>
      <w:r w:rsidRPr="00B36B17">
        <w:rPr>
          <w:sz w:val="28"/>
          <w:szCs w:val="28"/>
        </w:rPr>
        <w:t xml:space="preserve">- </w:t>
      </w:r>
      <w:proofErr w:type="spellStart"/>
      <w:r w:rsidRPr="00B36B17">
        <w:rPr>
          <w:sz w:val="28"/>
          <w:szCs w:val="28"/>
        </w:rPr>
        <w:t>Садулаева</w:t>
      </w:r>
      <w:proofErr w:type="spellEnd"/>
      <w:r w:rsidRPr="00B36B17">
        <w:rPr>
          <w:sz w:val="28"/>
          <w:szCs w:val="28"/>
        </w:rPr>
        <w:t xml:space="preserve"> Р.А., ведущего специалиста-эксперта отдела внутреннего финансового аудита и контроля Министерства финансов Чеченской Республики,</w:t>
      </w:r>
      <w:r w:rsidR="009E3800" w:rsidRPr="00B36B17">
        <w:rPr>
          <w:sz w:val="28"/>
          <w:szCs w:val="28"/>
        </w:rPr>
        <w:t xml:space="preserve"> </w:t>
      </w:r>
      <w:r w:rsidRPr="00B36B17">
        <w:rPr>
          <w:bCs/>
          <w:sz w:val="28"/>
          <w:szCs w:val="28"/>
        </w:rPr>
        <w:t xml:space="preserve">проведена плановая проверка в </w:t>
      </w:r>
      <w:r w:rsidR="000F23DA" w:rsidRPr="00B36B17">
        <w:rPr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F31914" w:rsidRPr="00B36B17">
        <w:rPr>
          <w:bCs/>
          <w:sz w:val="28"/>
          <w:szCs w:val="28"/>
        </w:rPr>
        <w:t>.</w:t>
      </w:r>
    </w:p>
    <w:p w:rsidR="00B50963" w:rsidRPr="00B36B17" w:rsidRDefault="00621CBE" w:rsidP="00651F8E">
      <w:pPr>
        <w:pStyle w:val="a4"/>
        <w:spacing w:line="264" w:lineRule="auto"/>
        <w:ind w:left="0" w:firstLine="709"/>
        <w:jc w:val="both"/>
        <w:rPr>
          <w:sz w:val="28"/>
          <w:szCs w:val="28"/>
        </w:rPr>
      </w:pPr>
      <w:r w:rsidRPr="00B36B17">
        <w:rPr>
          <w:sz w:val="28"/>
          <w:szCs w:val="28"/>
        </w:rPr>
        <w:t>Дата начала проверки:</w:t>
      </w:r>
      <w:r w:rsidR="000F23DA" w:rsidRPr="00B36B17">
        <w:rPr>
          <w:sz w:val="28"/>
          <w:szCs w:val="28"/>
        </w:rPr>
        <w:t xml:space="preserve"> 15</w:t>
      </w:r>
      <w:r w:rsidR="00B50963" w:rsidRPr="00B36B17">
        <w:rPr>
          <w:sz w:val="28"/>
          <w:szCs w:val="28"/>
        </w:rPr>
        <w:t>.</w:t>
      </w:r>
      <w:r w:rsidR="00C27740" w:rsidRPr="00B36B17">
        <w:rPr>
          <w:sz w:val="28"/>
          <w:szCs w:val="28"/>
        </w:rPr>
        <w:t>11</w:t>
      </w:r>
      <w:r w:rsidR="00B50963" w:rsidRPr="00B36B17">
        <w:rPr>
          <w:sz w:val="28"/>
          <w:szCs w:val="28"/>
        </w:rPr>
        <w:t>.2016 года.</w:t>
      </w:r>
    </w:p>
    <w:p w:rsidR="00B50963" w:rsidRPr="00B36B17" w:rsidRDefault="000F23DA" w:rsidP="00651F8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Дата окончания проверки: 28</w:t>
      </w:r>
      <w:r w:rsidR="00B50963" w:rsidRPr="00B36B17">
        <w:rPr>
          <w:rFonts w:ascii="Times New Roman" w:hAnsi="Times New Roman" w:cs="Times New Roman"/>
          <w:sz w:val="28"/>
          <w:szCs w:val="28"/>
        </w:rPr>
        <w:t>.</w:t>
      </w:r>
      <w:r w:rsidR="00C27740" w:rsidRPr="00B36B17">
        <w:rPr>
          <w:rFonts w:ascii="Times New Roman" w:hAnsi="Times New Roman" w:cs="Times New Roman"/>
          <w:sz w:val="28"/>
          <w:szCs w:val="28"/>
        </w:rPr>
        <w:t>11</w:t>
      </w:r>
      <w:r w:rsidR="00B50963" w:rsidRPr="00B36B17">
        <w:rPr>
          <w:rFonts w:ascii="Times New Roman" w:hAnsi="Times New Roman" w:cs="Times New Roman"/>
          <w:sz w:val="28"/>
          <w:szCs w:val="28"/>
        </w:rPr>
        <w:t>.2016 года.</w:t>
      </w:r>
    </w:p>
    <w:p w:rsidR="00B50963" w:rsidRPr="00B36B17" w:rsidRDefault="00B50963" w:rsidP="00651F8E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2015 года.</w:t>
      </w:r>
    </w:p>
    <w:p w:rsidR="00B50963" w:rsidRPr="00B36B17" w:rsidRDefault="00B50963" w:rsidP="00651F8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0963" w:rsidRPr="00B36B17" w:rsidRDefault="000F23DA" w:rsidP="00651F8E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63" w:rsidRPr="00B36B17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23DA" w:rsidRPr="00B36B17" w:rsidRDefault="000F23DA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-  с 31.08.2008 года по 01.09.2015 год  </w:t>
      </w:r>
      <w:proofErr w:type="spellStart"/>
      <w:r w:rsidRPr="00B36B17">
        <w:rPr>
          <w:rFonts w:ascii="Times New Roman" w:eastAsia="Times New Roman" w:hAnsi="Times New Roman" w:cs="Times New Roman"/>
          <w:sz w:val="28"/>
          <w:szCs w:val="28"/>
        </w:rPr>
        <w:t>Авайсов</w:t>
      </w:r>
      <w:proofErr w:type="spellEnd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36B17">
        <w:rPr>
          <w:rFonts w:ascii="Times New Roman" w:eastAsia="Times New Roman" w:hAnsi="Times New Roman" w:cs="Times New Roman"/>
          <w:sz w:val="28"/>
          <w:szCs w:val="28"/>
        </w:rPr>
        <w:t>Ризванович</w:t>
      </w:r>
      <w:proofErr w:type="spellEnd"/>
      <w:r w:rsidRPr="00B36B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19D3" w:rsidRPr="00B36B17" w:rsidRDefault="000F23DA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7554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>с 01.09.2015</w:t>
      </w:r>
      <w:r w:rsidR="0071429C" w:rsidRPr="00B36B17">
        <w:rPr>
          <w:rFonts w:ascii="Times New Roman" w:eastAsia="Times New Roman" w:hAnsi="Times New Roman" w:cs="Times New Roman"/>
          <w:sz w:val="28"/>
          <w:szCs w:val="28"/>
        </w:rPr>
        <w:t xml:space="preserve"> года по настояще</w:t>
      </w:r>
      <w:r w:rsidR="001C042E" w:rsidRPr="00B36B17">
        <w:rPr>
          <w:rFonts w:ascii="Times New Roman" w:eastAsia="Times New Roman" w:hAnsi="Times New Roman" w:cs="Times New Roman"/>
          <w:sz w:val="28"/>
          <w:szCs w:val="28"/>
        </w:rPr>
        <w:t>е время</w:t>
      </w:r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>Бено</w:t>
      </w:r>
      <w:proofErr w:type="spellEnd"/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>Эйдмар</w:t>
      </w:r>
      <w:proofErr w:type="spellEnd"/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088E" w:rsidRPr="00B36B17">
        <w:rPr>
          <w:rFonts w:ascii="Times New Roman" w:eastAsia="Times New Roman" w:hAnsi="Times New Roman" w:cs="Times New Roman"/>
          <w:sz w:val="28"/>
          <w:szCs w:val="28"/>
        </w:rPr>
        <w:t>Шамильевич</w:t>
      </w:r>
      <w:proofErr w:type="spellEnd"/>
      <w:r w:rsidR="004519D3"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969" w:rsidRPr="00B36B17" w:rsidRDefault="00586969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Контрактная служба </w:t>
      </w:r>
      <w:r w:rsidRPr="00B36B17">
        <w:rPr>
          <w:rFonts w:ascii="Times New Roman" w:hAnsi="Times New Roman" w:cs="Times New Roman"/>
          <w:bCs/>
          <w:sz w:val="28"/>
          <w:szCs w:val="28"/>
        </w:rPr>
        <w:t>субъекта проверки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A83" w:rsidRPr="00B36B17" w:rsidRDefault="00586969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3B3A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A78" w:rsidRPr="00B36B17">
        <w:rPr>
          <w:rFonts w:ascii="Times New Roman" w:hAnsi="Times New Roman" w:cs="Times New Roman"/>
          <w:sz w:val="28"/>
          <w:szCs w:val="28"/>
        </w:rPr>
        <w:t>с 01.01.2014</w:t>
      </w:r>
      <w:r w:rsidRPr="00B36B17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2917EF" w:rsidRPr="00B36B17">
        <w:rPr>
          <w:rFonts w:ascii="Times New Roman" w:hAnsi="Times New Roman" w:cs="Times New Roman"/>
          <w:sz w:val="28"/>
          <w:szCs w:val="28"/>
        </w:rPr>
        <w:t xml:space="preserve"> 01</w:t>
      </w:r>
      <w:r w:rsidR="00207A83" w:rsidRPr="00B36B17">
        <w:rPr>
          <w:rFonts w:ascii="Times New Roman" w:hAnsi="Times New Roman" w:cs="Times New Roman"/>
          <w:sz w:val="28"/>
          <w:szCs w:val="28"/>
        </w:rPr>
        <w:t>.09.2015 год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руководитель контрактной службы</w:t>
      </w:r>
      <w:r w:rsidR="00423A27" w:rsidRPr="00B36B1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>Лорсанов</w:t>
      </w:r>
      <w:proofErr w:type="spellEnd"/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F8E" w:rsidRPr="00B36B17"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proofErr w:type="spellStart"/>
      <w:r w:rsidR="00E00A78" w:rsidRPr="00B36B17">
        <w:rPr>
          <w:rFonts w:ascii="Times New Roman" w:eastAsia="Times New Roman" w:hAnsi="Times New Roman" w:cs="Times New Roman"/>
          <w:sz w:val="28"/>
          <w:szCs w:val="28"/>
        </w:rPr>
        <w:t>Салавдиевич</w:t>
      </w:r>
      <w:proofErr w:type="spellEnd"/>
      <w:r w:rsidR="00EB3B3A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3A" w:rsidRPr="00B36B17">
        <w:rPr>
          <w:rFonts w:ascii="Times New Roman" w:hAnsi="Times New Roman" w:cs="Times New Roman"/>
          <w:sz w:val="28"/>
          <w:szCs w:val="28"/>
        </w:rPr>
        <w:t>- заместитель директора</w:t>
      </w:r>
      <w:r w:rsidR="00900F3C" w:rsidRPr="00B36B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B3A" w:rsidRPr="00B36B17" w:rsidRDefault="00EB3B3A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36B17">
        <w:rPr>
          <w:rFonts w:ascii="Times New Roman" w:hAnsi="Times New Roman" w:cs="Times New Roman"/>
          <w:sz w:val="28"/>
          <w:szCs w:val="28"/>
        </w:rPr>
        <w:t xml:space="preserve"> с 01.01.2014 года по</w:t>
      </w:r>
      <w:r w:rsidR="002917EF" w:rsidRPr="00B36B17">
        <w:rPr>
          <w:rFonts w:ascii="Times New Roman" w:hAnsi="Times New Roman" w:cs="Times New Roman"/>
          <w:sz w:val="28"/>
          <w:szCs w:val="28"/>
        </w:rPr>
        <w:t xml:space="preserve"> 01</w:t>
      </w:r>
      <w:r w:rsidRPr="00B36B17">
        <w:rPr>
          <w:rFonts w:ascii="Times New Roman" w:hAnsi="Times New Roman" w:cs="Times New Roman"/>
          <w:sz w:val="28"/>
          <w:szCs w:val="28"/>
        </w:rPr>
        <w:t xml:space="preserve">.09.2015 год заместитель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контрактной службы </w:t>
      </w:r>
      <w:proofErr w:type="spellStart"/>
      <w:r w:rsidRPr="00B36B17">
        <w:rPr>
          <w:rFonts w:ascii="Times New Roman" w:eastAsia="Times New Roman" w:hAnsi="Times New Roman" w:cs="Times New Roman"/>
          <w:sz w:val="28"/>
          <w:szCs w:val="28"/>
        </w:rPr>
        <w:t>Абдулкадыров</w:t>
      </w:r>
      <w:proofErr w:type="spellEnd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Ахмед </w:t>
      </w:r>
      <w:proofErr w:type="spellStart"/>
      <w:r w:rsidRPr="00B36B17">
        <w:rPr>
          <w:rFonts w:ascii="Times New Roman" w:eastAsia="Times New Roman" w:hAnsi="Times New Roman" w:cs="Times New Roman"/>
          <w:sz w:val="28"/>
          <w:szCs w:val="28"/>
        </w:rPr>
        <w:t>Аднанович</w:t>
      </w:r>
      <w:proofErr w:type="spellEnd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- заместитель директора по АХЧ</w:t>
      </w:r>
      <w:r w:rsidR="00900F3C" w:rsidRPr="00B36B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B04" w:rsidRPr="00B36B17" w:rsidRDefault="002917EF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- с 02</w:t>
      </w:r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 xml:space="preserve">.09.2015 года по настоящее </w:t>
      </w:r>
      <w:r w:rsidR="00FF0B04" w:rsidRPr="00B36B17">
        <w:rPr>
          <w:rFonts w:ascii="Times New Roman" w:eastAsia="Times New Roman" w:hAnsi="Times New Roman" w:cs="Times New Roman"/>
          <w:sz w:val="28"/>
          <w:szCs w:val="28"/>
        </w:rPr>
        <w:t xml:space="preserve">время контрактный управляющий </w:t>
      </w:r>
      <w:proofErr w:type="gramStart"/>
      <w:r w:rsidR="00FF0B04" w:rsidRPr="00B36B1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>бдулкадыров</w:t>
      </w:r>
      <w:proofErr w:type="spellEnd"/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 xml:space="preserve"> Ахмед </w:t>
      </w:r>
      <w:proofErr w:type="spellStart"/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>Аднанович</w:t>
      </w:r>
      <w:proofErr w:type="spellEnd"/>
      <w:r w:rsidR="00EB3B3A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3A" w:rsidRPr="00B36B17">
        <w:rPr>
          <w:rFonts w:ascii="Times New Roman" w:hAnsi="Times New Roman" w:cs="Times New Roman"/>
          <w:sz w:val="28"/>
          <w:szCs w:val="28"/>
        </w:rPr>
        <w:t>- заместитель директора по АХЧ</w:t>
      </w:r>
      <w:r w:rsidR="00207A83"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423A27" w:rsidRPr="00B36B17">
        <w:rPr>
          <w:rFonts w:ascii="Times New Roman" w:eastAsia="Times New Roman" w:hAnsi="Times New Roman" w:cs="Times New Roman"/>
          <w:sz w:val="28"/>
          <w:szCs w:val="28"/>
        </w:rPr>
        <w:t>2015043307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B36B17" w:rsidRDefault="00B50963" w:rsidP="00651F8E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 субъекта проверки: 3</w:t>
      </w:r>
      <w:r w:rsidR="00423A27" w:rsidRPr="00B36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64015</w:t>
      </w:r>
      <w:r w:rsidR="00F9645E" w:rsidRPr="00B36B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0D0330" w:rsidRPr="00B36B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B36B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г. </w:t>
      </w:r>
      <w:r w:rsidR="007D6144" w:rsidRPr="00B36B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Грозный</w:t>
      </w:r>
      <w:r w:rsidR="004519D3" w:rsidRPr="00B36B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5DE1" w:rsidRPr="00B36B17">
        <w:rPr>
          <w:rFonts w:ascii="Times New Roman" w:eastAsia="Times New Roman" w:hAnsi="Times New Roman" w:cs="Times New Roman"/>
          <w:sz w:val="28"/>
          <w:szCs w:val="28"/>
        </w:rPr>
        <w:br/>
      </w:r>
      <w:r w:rsidR="004519D3" w:rsidRPr="00B36B17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423A27" w:rsidRPr="00B36B17">
        <w:rPr>
          <w:rFonts w:ascii="Times New Roman" w:eastAsia="Times New Roman" w:hAnsi="Times New Roman" w:cs="Times New Roman"/>
          <w:sz w:val="28"/>
          <w:szCs w:val="28"/>
        </w:rPr>
        <w:t>Сайханова</w:t>
      </w:r>
      <w:proofErr w:type="spellEnd"/>
      <w:r w:rsidR="00220872" w:rsidRPr="00B36B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3A27" w:rsidRPr="00B36B17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1C042E" w:rsidRPr="00B36B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B36B17" w:rsidRDefault="00B50963" w:rsidP="00651F8E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плановой проверки уведомлением от </w:t>
      </w:r>
      <w:r w:rsidR="00586969" w:rsidRPr="00B36B17">
        <w:rPr>
          <w:rFonts w:ascii="Times New Roman" w:eastAsia="Times New Roman" w:hAnsi="Times New Roman" w:cs="Times New Roman"/>
          <w:sz w:val="28"/>
          <w:szCs w:val="28"/>
        </w:rPr>
        <w:t>07.11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.2016  года № </w:t>
      </w:r>
      <w:r w:rsidR="00586969" w:rsidRPr="00B36B17">
        <w:rPr>
          <w:rFonts w:ascii="Times New Roman" w:eastAsia="Times New Roman" w:hAnsi="Times New Roman" w:cs="Times New Roman"/>
          <w:sz w:val="28"/>
          <w:szCs w:val="28"/>
        </w:rPr>
        <w:t>067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B36B17" w:rsidRDefault="00B50963" w:rsidP="00651F8E">
      <w:pPr>
        <w:tabs>
          <w:tab w:val="left" w:pos="-3828"/>
        </w:tabs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450FFB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450FFB" w:rsidRPr="00B36B17">
        <w:rPr>
          <w:rFonts w:ascii="Times New Roman" w:hAnsi="Times New Roman" w:cs="Times New Roman"/>
          <w:sz w:val="28"/>
          <w:szCs w:val="28"/>
        </w:rPr>
        <w:t>и мониторинга качества образования»</w:t>
      </w:r>
      <w:r w:rsidRPr="00B36B17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8" w:history="1"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6B17">
          <w:rPr>
            <w:rFonts w:ascii="Times New Roman" w:hAnsi="Times New Roman" w:cs="Times New Roman"/>
            <w:sz w:val="28"/>
            <w:szCs w:val="28"/>
          </w:rPr>
          <w:t>.</w:t>
        </w:r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B36B17">
          <w:rPr>
            <w:rFonts w:ascii="Times New Roman" w:hAnsi="Times New Roman" w:cs="Times New Roman"/>
            <w:sz w:val="28"/>
            <w:szCs w:val="28"/>
          </w:rPr>
          <w:t>.</w:t>
        </w:r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B36B17">
          <w:rPr>
            <w:rFonts w:ascii="Times New Roman" w:hAnsi="Times New Roman" w:cs="Times New Roman"/>
            <w:sz w:val="28"/>
            <w:szCs w:val="28"/>
          </w:rPr>
          <w:t>.</w:t>
        </w:r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B17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B36B17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</w:t>
      </w:r>
      <w:proofErr w:type="gramEnd"/>
      <w:r w:rsidR="00651F8E" w:rsidRPr="00B36B17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B36B17">
        <w:rPr>
          <w:rFonts w:ascii="Times New Roman" w:hAnsi="Times New Roman" w:cs="Times New Roman"/>
          <w:bCs/>
          <w:sz w:val="28"/>
          <w:szCs w:val="28"/>
        </w:rPr>
        <w:t>2013 года № 913 «Об утверждении положения о размещении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</w:t>
      </w:r>
      <w:r w:rsidR="00651F8E" w:rsidRPr="00B36B17">
        <w:rPr>
          <w:rFonts w:ascii="Times New Roman" w:hAnsi="Times New Roman" w:cs="Times New Roman"/>
          <w:bCs/>
          <w:sz w:val="28"/>
          <w:szCs w:val="28"/>
        </w:rPr>
        <w:br/>
      </w:r>
      <w:r w:rsidRPr="00B36B17">
        <w:rPr>
          <w:rFonts w:ascii="Times New Roman" w:hAnsi="Times New Roman" w:cs="Times New Roman"/>
          <w:bCs/>
          <w:sz w:val="28"/>
          <w:szCs w:val="28"/>
        </w:rPr>
        <w:t xml:space="preserve">до ввода ее в эксплуатацию» </w:t>
      </w:r>
      <w:r w:rsidRPr="00B36B17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9" w:history="1"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6B17">
          <w:rPr>
            <w:rFonts w:ascii="Times New Roman" w:hAnsi="Times New Roman" w:cs="Times New Roman"/>
            <w:sz w:val="28"/>
            <w:szCs w:val="28"/>
          </w:rPr>
          <w:t>.</w:t>
        </w:r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B36B17">
          <w:rPr>
            <w:rFonts w:ascii="Times New Roman" w:hAnsi="Times New Roman" w:cs="Times New Roman"/>
            <w:sz w:val="28"/>
            <w:szCs w:val="28"/>
          </w:rPr>
          <w:t>.</w:t>
        </w:r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B36B17">
          <w:rPr>
            <w:rFonts w:ascii="Times New Roman" w:hAnsi="Times New Roman" w:cs="Times New Roman"/>
            <w:sz w:val="28"/>
            <w:szCs w:val="28"/>
          </w:rPr>
          <w:t>.</w:t>
        </w:r>
        <w:r w:rsidRPr="00B36B1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B17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651F8E" w:rsidRPr="00B36B17" w:rsidRDefault="00B50963" w:rsidP="00651F8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1. </w:t>
      </w:r>
      <w:r w:rsidR="00975176" w:rsidRPr="00B36B17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формировании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975176" w:rsidRPr="00B36B17">
        <w:rPr>
          <w:rFonts w:ascii="Times New Roman" w:hAnsi="Times New Roman" w:cs="Times New Roman"/>
          <w:sz w:val="28"/>
          <w:szCs w:val="28"/>
        </w:rPr>
        <w:t>и утверждении контрактной службы.</w:t>
      </w:r>
      <w:r w:rsidR="00651F8E" w:rsidRPr="00B3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63" w:rsidRPr="00B36B17" w:rsidRDefault="00B50963" w:rsidP="00651F8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014025" w:rsidRPr="00B36B17" w:rsidRDefault="00014025" w:rsidP="00651F8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3. Проверка соблюдения требований законодательства Российской Федерации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6B17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о заключении, изменении, расторжении и исполнении контрактов</w:t>
      </w:r>
      <w:r w:rsidR="00217B3E" w:rsidRPr="00B36B17">
        <w:rPr>
          <w:rFonts w:ascii="Times New Roman" w:hAnsi="Times New Roman" w:cs="Times New Roman"/>
          <w:sz w:val="28"/>
          <w:szCs w:val="28"/>
        </w:rPr>
        <w:t>.</w:t>
      </w:r>
    </w:p>
    <w:p w:rsidR="00B50963" w:rsidRPr="00B36B17" w:rsidRDefault="00B50963" w:rsidP="00651F8E">
      <w:pPr>
        <w:spacing w:after="0" w:line="264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3F35" w:rsidRPr="00B36B17" w:rsidRDefault="00B50963" w:rsidP="00651F8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</w:t>
      </w:r>
      <w:r w:rsidR="006C3DC7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</w:p>
    <w:p w:rsidR="00217B3E" w:rsidRPr="00B36B17" w:rsidRDefault="00217B3E" w:rsidP="00651F8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bCs/>
          <w:sz w:val="28"/>
          <w:szCs w:val="28"/>
        </w:rPr>
        <w:t>Согласно части 3 статьи 38 ФЗ-44 к</w:t>
      </w:r>
      <w:r w:rsidRPr="00B36B17">
        <w:rPr>
          <w:rFonts w:ascii="Times New Roman" w:hAnsi="Times New Roman" w:cs="Times New Roman"/>
          <w:sz w:val="28"/>
          <w:szCs w:val="28"/>
        </w:rPr>
        <w:t>онтрактная служба действует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в соответствии с положением (</w:t>
      </w:r>
      <w:hyperlink r:id="rId11" w:history="1">
        <w:r w:rsidRPr="00B36B1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36B17">
        <w:rPr>
          <w:rFonts w:ascii="Times New Roman" w:hAnsi="Times New Roman" w:cs="Times New Roman"/>
          <w:sz w:val="28"/>
          <w:szCs w:val="28"/>
        </w:rPr>
        <w:t>), разработанным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 xml:space="preserve">и утвержденным на основании </w:t>
      </w:r>
      <w:hyperlink r:id="rId12" w:history="1">
        <w:r w:rsidRPr="00B36B17">
          <w:rPr>
            <w:rFonts w:ascii="Times New Roman" w:hAnsi="Times New Roman" w:cs="Times New Roman"/>
            <w:sz w:val="28"/>
            <w:szCs w:val="28"/>
          </w:rPr>
          <w:t>типового положения (регламента)</w:t>
        </w:r>
      </w:hyperlink>
      <w:r w:rsidRPr="00B36B17">
        <w:rPr>
          <w:rFonts w:ascii="Times New Roman" w:hAnsi="Times New Roman" w:cs="Times New Roman"/>
          <w:sz w:val="28"/>
          <w:szCs w:val="28"/>
        </w:rPr>
        <w:t>, утвержденного федеральным органом исполнительной власти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по регулированию контрактной системы в сфере закупок.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РФ от 29 октября 2013 г. № 631 утверждено Типовое положение (регламент) о контрактной службе» (далее – Типовое положение).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Согласно пункту 6 Типового положения контрактная служба создается одним из следующих способов: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1) создание отдельного структурного подразделения;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Согласно пункту 7 Типового положения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651F8E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приказом </w:t>
      </w:r>
      <w:r w:rsidR="009F51C6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Pr="00B36B17">
        <w:rPr>
          <w:rFonts w:ascii="Times New Roman" w:hAnsi="Times New Roman" w:cs="Times New Roman"/>
          <w:sz w:val="28"/>
          <w:szCs w:val="28"/>
        </w:rPr>
        <w:t xml:space="preserve"> от </w:t>
      </w:r>
      <w:r w:rsidR="009F51C6" w:rsidRPr="00B36B17">
        <w:rPr>
          <w:rFonts w:ascii="Times New Roman" w:hAnsi="Times New Roman" w:cs="Times New Roman"/>
          <w:sz w:val="28"/>
          <w:szCs w:val="28"/>
        </w:rPr>
        <w:t>31.12.2013 года № 14</w:t>
      </w:r>
      <w:r w:rsidRPr="00B36B17">
        <w:rPr>
          <w:rFonts w:ascii="Times New Roman" w:hAnsi="Times New Roman" w:cs="Times New Roman"/>
          <w:sz w:val="28"/>
          <w:szCs w:val="28"/>
        </w:rPr>
        <w:t xml:space="preserve"> «О </w:t>
      </w:r>
      <w:r w:rsidR="009F51C6" w:rsidRPr="00B36B17">
        <w:rPr>
          <w:rFonts w:ascii="Times New Roman" w:hAnsi="Times New Roman" w:cs="Times New Roman"/>
          <w:sz w:val="28"/>
          <w:szCs w:val="28"/>
        </w:rPr>
        <w:t>формировании контрактной службы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9F51C6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9F51C6" w:rsidRPr="00B36B17">
        <w:rPr>
          <w:rFonts w:ascii="Times New Roman" w:hAnsi="Times New Roman" w:cs="Times New Roman"/>
          <w:sz w:val="28"/>
          <w:szCs w:val="28"/>
        </w:rPr>
        <w:t>без образования дополнительного структурного подразделения</w:t>
      </w:r>
      <w:r w:rsidRPr="00B36B17">
        <w:rPr>
          <w:rFonts w:ascii="Times New Roman" w:hAnsi="Times New Roman" w:cs="Times New Roman"/>
          <w:sz w:val="28"/>
          <w:szCs w:val="28"/>
        </w:rPr>
        <w:t>» создана контрактная служб</w:t>
      </w:r>
      <w:r w:rsidR="00651F8E" w:rsidRPr="00B36B17">
        <w:rPr>
          <w:rFonts w:ascii="Times New Roman" w:hAnsi="Times New Roman" w:cs="Times New Roman"/>
          <w:sz w:val="28"/>
          <w:szCs w:val="28"/>
        </w:rPr>
        <w:t xml:space="preserve">а, состоящая из двух человек. 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В своей деятельности работники контрактной службы руководствуются</w:t>
      </w:r>
      <w:r w:rsidR="00651F8E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 xml:space="preserve">положением о контрактной службе </w:t>
      </w:r>
      <w:r w:rsidR="003212CE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Pr="00B36B1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3212CE" w:rsidRPr="00B36B1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E0EC6" w:rsidRPr="00B36B17">
        <w:rPr>
          <w:rFonts w:ascii="Times New Roman" w:hAnsi="Times New Roman" w:cs="Times New Roman"/>
          <w:sz w:val="28"/>
          <w:szCs w:val="28"/>
        </w:rPr>
        <w:t>от 31.12.2013</w:t>
      </w:r>
      <w:r w:rsidRPr="00B36B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45B4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8D1CF6" w:rsidRPr="00B36B17" w:rsidRDefault="00EF45B4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При проверке установлено, что руководитель контрактной службы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C158ED" w:rsidRPr="00B36B17">
        <w:rPr>
          <w:rFonts w:ascii="Times New Roman" w:hAnsi="Times New Roman" w:cs="Times New Roman"/>
          <w:sz w:val="28"/>
          <w:szCs w:val="28"/>
        </w:rPr>
        <w:t xml:space="preserve">ГКУ «Региональный центр обработки информации единого государственного экзамена и мониторинга качества образования» </w:t>
      </w:r>
      <w:proofErr w:type="spellStart"/>
      <w:r w:rsidR="00C158ED" w:rsidRPr="00B36B17">
        <w:rPr>
          <w:rFonts w:ascii="Times New Roman" w:hAnsi="Times New Roman" w:cs="Times New Roman"/>
          <w:sz w:val="28"/>
          <w:szCs w:val="28"/>
        </w:rPr>
        <w:t>Лорсанов</w:t>
      </w:r>
      <w:proofErr w:type="spellEnd"/>
      <w:r w:rsidR="00C158ED" w:rsidRPr="00B36B17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C158ED" w:rsidRPr="00B36B17">
        <w:rPr>
          <w:rFonts w:ascii="Times New Roman" w:hAnsi="Times New Roman" w:cs="Times New Roman"/>
          <w:sz w:val="28"/>
          <w:szCs w:val="28"/>
        </w:rPr>
        <w:t>Салавдиевич</w:t>
      </w:r>
      <w:proofErr w:type="spellEnd"/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8D1CF6" w:rsidRPr="00B36B17">
        <w:rPr>
          <w:rFonts w:ascii="Times New Roman" w:hAnsi="Times New Roman" w:cs="Times New Roman"/>
          <w:sz w:val="28"/>
          <w:szCs w:val="28"/>
        </w:rPr>
        <w:t>и заместитель руководителя контрактной службы ГКУ  «Региональный центр обработки информации единого государственного экзамена и мониторинга качества образования»</w:t>
      </w:r>
      <w:r w:rsidR="00097E82" w:rsidRPr="00B3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37F" w:rsidRPr="00B36B17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="0091437F" w:rsidRPr="00B36B17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="0091437F" w:rsidRPr="00B36B17">
        <w:rPr>
          <w:rFonts w:ascii="Times New Roman" w:hAnsi="Times New Roman" w:cs="Times New Roman"/>
          <w:sz w:val="28"/>
          <w:szCs w:val="28"/>
        </w:rPr>
        <w:t>Аднанович</w:t>
      </w:r>
      <w:proofErr w:type="spellEnd"/>
      <w:r w:rsidR="0091437F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8D1CF6" w:rsidRPr="00B36B17">
        <w:rPr>
          <w:rFonts w:ascii="Times New Roman" w:hAnsi="Times New Roman" w:cs="Times New Roman"/>
          <w:sz w:val="28"/>
          <w:szCs w:val="28"/>
        </w:rPr>
        <w:t>имеют удостоверения</w:t>
      </w:r>
      <w:r w:rsidRPr="00B36B17">
        <w:rPr>
          <w:rFonts w:ascii="Times New Roman" w:hAnsi="Times New Roman" w:cs="Times New Roman"/>
          <w:sz w:val="28"/>
          <w:szCs w:val="28"/>
        </w:rPr>
        <w:t xml:space="preserve"> о повышении квалификации п</w:t>
      </w:r>
      <w:r w:rsidR="008D1CF6" w:rsidRPr="00B36B17">
        <w:rPr>
          <w:rFonts w:ascii="Times New Roman" w:hAnsi="Times New Roman" w:cs="Times New Roman"/>
          <w:sz w:val="28"/>
          <w:szCs w:val="28"/>
        </w:rPr>
        <w:t>о программе «Реформа системы государственных и  муниципальных закупок.</w:t>
      </w:r>
      <w:proofErr w:type="gramEnd"/>
      <w:r w:rsidR="008D1CF6" w:rsidRPr="00B36B17">
        <w:rPr>
          <w:rFonts w:ascii="Times New Roman" w:hAnsi="Times New Roman" w:cs="Times New Roman"/>
          <w:sz w:val="28"/>
          <w:szCs w:val="28"/>
        </w:rPr>
        <w:t xml:space="preserve"> Контрактная система в сфере закупок товаров, работ, услуг»</w:t>
      </w:r>
      <w:r w:rsidR="005D2C54" w:rsidRPr="00B36B17">
        <w:rPr>
          <w:rFonts w:ascii="Times New Roman" w:hAnsi="Times New Roman" w:cs="Times New Roman"/>
          <w:sz w:val="28"/>
          <w:szCs w:val="28"/>
        </w:rPr>
        <w:t>,</w:t>
      </w:r>
      <w:r w:rsidR="008D1CF6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AE47ED" w:rsidRPr="00B36B17">
        <w:rPr>
          <w:rFonts w:ascii="Times New Roman" w:hAnsi="Times New Roman" w:cs="Times New Roman"/>
          <w:sz w:val="28"/>
          <w:szCs w:val="28"/>
        </w:rPr>
        <w:t>выданные Негосударственным образовательным учреждением Межрегиональный центр пов</w:t>
      </w:r>
      <w:r w:rsidR="005D2C54" w:rsidRPr="00B36B17">
        <w:rPr>
          <w:rFonts w:ascii="Times New Roman" w:hAnsi="Times New Roman" w:cs="Times New Roman"/>
          <w:sz w:val="28"/>
          <w:szCs w:val="28"/>
        </w:rPr>
        <w:t>ышения  квалификации «Ориентир» 12 февраля 2014 года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8D1CF6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>с 72</w:t>
      </w:r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часовым объемом</w:t>
      </w:r>
      <w:r w:rsidR="008D1CF6" w:rsidRPr="00B36B17">
        <w:rPr>
          <w:rFonts w:ascii="Times New Roman" w:hAnsi="Times New Roman" w:cs="Times New Roman"/>
          <w:sz w:val="28"/>
          <w:szCs w:val="28"/>
        </w:rPr>
        <w:t>.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F7" w:rsidRPr="00B36B17" w:rsidRDefault="005D2C54" w:rsidP="00651F8E">
      <w:pPr>
        <w:autoSpaceDE w:val="0"/>
        <w:autoSpaceDN w:val="0"/>
        <w:adjustRightInd w:val="0"/>
        <w:spacing w:after="0" w:line="264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На дату создания</w:t>
      </w:r>
      <w:r w:rsidR="008D1CF6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4E6EF7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8D1CF6" w:rsidRPr="00B36B17">
        <w:rPr>
          <w:rFonts w:ascii="Times New Roman" w:hAnsi="Times New Roman" w:cs="Times New Roman"/>
          <w:sz w:val="28"/>
          <w:szCs w:val="28"/>
        </w:rPr>
        <w:t>контрактной службы ГКУ  «Региональный центр обработки информации единого государственного экзамена и мониторинга качества образования» работники</w:t>
      </w:r>
      <w:r w:rsidR="0091437F" w:rsidRPr="00B36B17">
        <w:rPr>
          <w:rFonts w:ascii="Times New Roman" w:hAnsi="Times New Roman" w:cs="Times New Roman"/>
          <w:sz w:val="28"/>
          <w:szCs w:val="28"/>
        </w:rPr>
        <w:t xml:space="preserve"> контрактной службы</w:t>
      </w:r>
      <w:r w:rsidR="004E6EF7" w:rsidRPr="00B36B17">
        <w:rPr>
          <w:rFonts w:ascii="Times New Roman" w:hAnsi="Times New Roman" w:cs="Times New Roman"/>
          <w:sz w:val="28"/>
          <w:szCs w:val="28"/>
        </w:rPr>
        <w:t xml:space="preserve"> не имел</w:t>
      </w:r>
      <w:r w:rsidR="0091437F" w:rsidRPr="00B36B17">
        <w:rPr>
          <w:rFonts w:ascii="Times New Roman" w:hAnsi="Times New Roman" w:cs="Times New Roman"/>
          <w:sz w:val="28"/>
          <w:szCs w:val="28"/>
        </w:rPr>
        <w:t>и</w:t>
      </w:r>
      <w:r w:rsidR="004E6EF7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4E6EF7" w:rsidRPr="00B36B1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нужд, а также </w:t>
      </w:r>
      <w:r w:rsidR="004E6EF7" w:rsidRPr="00B36B17">
        <w:rPr>
          <w:rFonts w:ascii="Times New Roman" w:hAnsi="Times New Roman" w:cs="Times New Roman"/>
          <w:sz w:val="28"/>
          <w:szCs w:val="28"/>
        </w:rPr>
        <w:t>высшего образования или дополнительного профессионального образования в сфере закупок.</w:t>
      </w:r>
      <w:proofErr w:type="gramEnd"/>
    </w:p>
    <w:p w:rsidR="004E6EF7" w:rsidRPr="00B36B17" w:rsidRDefault="003B2EE2" w:rsidP="00651F8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368BB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91437F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8515BC" w:rsidRPr="00B36B17">
        <w:rPr>
          <w:rFonts w:ascii="Times New Roman" w:hAnsi="Times New Roman" w:cs="Times New Roman"/>
          <w:sz w:val="28"/>
          <w:szCs w:val="28"/>
        </w:rPr>
        <w:t>от 01</w:t>
      </w:r>
      <w:r w:rsidR="0091437F" w:rsidRPr="00B36B17">
        <w:rPr>
          <w:rFonts w:ascii="Times New Roman" w:hAnsi="Times New Roman" w:cs="Times New Roman"/>
          <w:sz w:val="28"/>
          <w:szCs w:val="28"/>
        </w:rPr>
        <w:t>.</w:t>
      </w:r>
      <w:r w:rsidR="003212CE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8515BC" w:rsidRPr="00B36B17">
        <w:rPr>
          <w:rFonts w:ascii="Times New Roman" w:hAnsi="Times New Roman" w:cs="Times New Roman"/>
          <w:sz w:val="28"/>
          <w:szCs w:val="28"/>
        </w:rPr>
        <w:t>09.2015</w:t>
      </w:r>
      <w:r w:rsidR="0091437F" w:rsidRPr="00B36B17">
        <w:rPr>
          <w:rFonts w:ascii="Times New Roman" w:hAnsi="Times New Roman" w:cs="Times New Roman"/>
          <w:sz w:val="28"/>
          <w:szCs w:val="28"/>
        </w:rPr>
        <w:t xml:space="preserve"> года № 18-од </w:t>
      </w:r>
      <w:r w:rsidRPr="00B36B17">
        <w:rPr>
          <w:rFonts w:ascii="Times New Roman" w:hAnsi="Times New Roman" w:cs="Times New Roman"/>
          <w:sz w:val="28"/>
          <w:szCs w:val="28"/>
        </w:rPr>
        <w:t xml:space="preserve"> расформирована действующая контрактная служба и </w:t>
      </w:r>
      <w:r w:rsidR="00DE0EC6" w:rsidRPr="00B36B17"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AE47ED" w:rsidRPr="00B36B17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="0091437F" w:rsidRPr="00B3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7A" w:rsidRPr="00B36B17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="00C30B7A" w:rsidRPr="00B36B17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="00C30B7A" w:rsidRPr="00B36B17">
        <w:rPr>
          <w:rFonts w:ascii="Times New Roman" w:hAnsi="Times New Roman" w:cs="Times New Roman"/>
          <w:sz w:val="28"/>
          <w:szCs w:val="28"/>
        </w:rPr>
        <w:t>Аднанович</w:t>
      </w:r>
      <w:proofErr w:type="spellEnd"/>
      <w:r w:rsidRPr="00B36B17">
        <w:rPr>
          <w:rFonts w:ascii="Times New Roman" w:hAnsi="Times New Roman" w:cs="Times New Roman"/>
          <w:sz w:val="28"/>
          <w:szCs w:val="28"/>
        </w:rPr>
        <w:t xml:space="preserve"> - заместитель директора по АХЧ</w:t>
      </w:r>
      <w:r w:rsidR="00C30B7A" w:rsidRPr="00B36B17">
        <w:rPr>
          <w:rFonts w:ascii="Times New Roman" w:hAnsi="Times New Roman" w:cs="Times New Roman"/>
          <w:sz w:val="28"/>
          <w:szCs w:val="28"/>
        </w:rPr>
        <w:t>.</w:t>
      </w:r>
    </w:p>
    <w:p w:rsidR="00546798" w:rsidRPr="00B36B17" w:rsidRDefault="00546798" w:rsidP="00546798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руководителем </w:t>
      </w:r>
      <w:r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Pr="00B36B17">
        <w:rPr>
          <w:rFonts w:ascii="Times New Roman" w:hAnsi="Times New Roman" w:cs="Times New Roman"/>
          <w:sz w:val="28"/>
          <w:szCs w:val="28"/>
        </w:rPr>
        <w:br/>
      </w:r>
      <w:r w:rsidR="0050396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.09.2015 года.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54" w:rsidRPr="00B36B17" w:rsidRDefault="00546798" w:rsidP="00546798">
      <w:pPr>
        <w:pStyle w:val="ConsPlusNormal"/>
        <w:spacing w:line="264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экономического развития Российской Федерации</w:t>
      </w:r>
      <w:r w:rsidR="00651F8E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</w:t>
      </w:r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</w:r>
      <w:proofErr w:type="gramEnd"/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>закупок, направлены для использования организациями, осуществляющими образовательную деятельность</w:t>
      </w:r>
      <w:r w:rsidR="00651F8E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13" w:anchor="Par31" w:tooltip="МЕТОДИЧЕСКИЕ РЕКОМЕНДАЦИИ" w:history="1">
        <w:r w:rsidR="005D2C54" w:rsidRPr="00B36B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Методические рекомендации</w:t>
        </w:r>
      </w:hyperlink>
      <w:r w:rsidR="005D2C54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  <w:proofErr w:type="gramEnd"/>
    </w:p>
    <w:p w:rsidR="005D2C54" w:rsidRPr="00B36B17" w:rsidRDefault="005D2C54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14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B36B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2.4</w:t>
        </w:r>
      </w:hyperlink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</w:r>
      <w:proofErr w:type="gramStart"/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651F8E"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Программам может быть снижен до 40 часов.</w:t>
      </w:r>
      <w:r w:rsidRPr="00B36B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EF7" w:rsidRPr="00B36B17" w:rsidRDefault="00221F3A" w:rsidP="00221F3A">
      <w:pPr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        </w:t>
      </w:r>
      <w:r w:rsidR="004E6EF7" w:rsidRPr="00B36B1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1437F" w:rsidRPr="00B36B17">
        <w:rPr>
          <w:rFonts w:ascii="Times New Roman" w:hAnsi="Times New Roman" w:cs="Times New Roman"/>
          <w:sz w:val="28"/>
          <w:szCs w:val="28"/>
        </w:rPr>
        <w:t xml:space="preserve">ГКУ «Региональный центр обработки информации единого государственного экзамена и мониторинга качества образования» </w:t>
      </w:r>
      <w:r w:rsidR="004E6EF7" w:rsidRPr="00B36B17">
        <w:rPr>
          <w:rFonts w:ascii="Times New Roman" w:hAnsi="Times New Roman" w:cs="Times New Roman"/>
          <w:sz w:val="28"/>
          <w:szCs w:val="28"/>
        </w:rPr>
        <w:t xml:space="preserve">при </w:t>
      </w:r>
      <w:r w:rsidR="0091437F" w:rsidRPr="00B36B17">
        <w:rPr>
          <w:rFonts w:ascii="Times New Roman" w:hAnsi="Times New Roman" w:cs="Times New Roman"/>
          <w:sz w:val="28"/>
          <w:szCs w:val="28"/>
        </w:rPr>
        <w:t xml:space="preserve">создании  контрактной службы </w:t>
      </w:r>
      <w:r w:rsidR="004E6EF7" w:rsidRPr="00B36B17">
        <w:rPr>
          <w:rFonts w:ascii="Times New Roman" w:hAnsi="Times New Roman" w:cs="Times New Roman"/>
          <w:sz w:val="28"/>
          <w:szCs w:val="28"/>
        </w:rPr>
        <w:t xml:space="preserve">нарушены </w:t>
      </w:r>
      <w:r w:rsidR="004E6EF7" w:rsidRPr="00B36B17">
        <w:rPr>
          <w:rFonts w:ascii="Times New Roman" w:eastAsia="Times New Roman" w:hAnsi="Times New Roman" w:cs="Times New Roman"/>
          <w:sz w:val="28"/>
          <w:szCs w:val="28"/>
        </w:rPr>
        <w:t>требования части 6 статьи</w:t>
      </w:r>
      <w:r w:rsidR="00651F8E" w:rsidRPr="00B36B17">
        <w:rPr>
          <w:rFonts w:ascii="Times New Roman" w:eastAsia="Times New Roman" w:hAnsi="Times New Roman" w:cs="Times New Roman"/>
          <w:sz w:val="28"/>
          <w:szCs w:val="28"/>
        </w:rPr>
        <w:br/>
      </w:r>
      <w:r w:rsidR="004E6EF7" w:rsidRPr="00B36B17">
        <w:rPr>
          <w:rFonts w:ascii="Times New Roman" w:eastAsia="Times New Roman" w:hAnsi="Times New Roman" w:cs="Times New Roman"/>
          <w:sz w:val="28"/>
          <w:szCs w:val="28"/>
        </w:rPr>
        <w:t xml:space="preserve">38 ФЗ-44 и части 23 статьи 112 ФЗ-44. </w:t>
      </w:r>
    </w:p>
    <w:p w:rsidR="00C57B41" w:rsidRPr="00B36B17" w:rsidRDefault="00C57B41" w:rsidP="00651F8E">
      <w:pPr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7959" w:rsidRPr="00B36B17" w:rsidRDefault="00217B3E" w:rsidP="00651F8E">
      <w:pPr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B17">
        <w:rPr>
          <w:rFonts w:ascii="Times New Roman" w:hAnsi="Times New Roman" w:cs="Times New Roman"/>
          <w:b/>
          <w:sz w:val="28"/>
          <w:szCs w:val="28"/>
        </w:rPr>
        <w:t>2</w:t>
      </w:r>
      <w:r w:rsidR="00AC7959" w:rsidRPr="00B36B17">
        <w:rPr>
          <w:rFonts w:ascii="Times New Roman" w:hAnsi="Times New Roman" w:cs="Times New Roman"/>
          <w:b/>
          <w:sz w:val="28"/>
          <w:szCs w:val="28"/>
        </w:rPr>
        <w:t>. Проверка соблюдения требований законодательства Российской Федерации</w:t>
      </w:r>
      <w:r w:rsidR="00591BE7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959" w:rsidRPr="00B36B17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AC7959" w:rsidRPr="00B36B17" w:rsidRDefault="00AC7959" w:rsidP="00651F8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AC7959" w:rsidRPr="00B36B17" w:rsidRDefault="00AC7959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В соответствии с частью 2 статьи 112 Федерального закон</w:t>
      </w:r>
      <w:r w:rsidR="00BA7099" w:rsidRPr="00B36B17">
        <w:rPr>
          <w:rFonts w:ascii="Times New Roman" w:hAnsi="Times New Roman" w:cs="Times New Roman"/>
          <w:sz w:val="28"/>
          <w:szCs w:val="28"/>
        </w:rPr>
        <w:t>а от 5 апреля 2013 г.</w:t>
      </w:r>
      <w:r w:rsidR="00565FD2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lastRenderedPageBreak/>
        <w:t>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B36B17">
        <w:rPr>
          <w:rFonts w:ascii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на 2015-2016 годы») (далее – Приказ МЭР РФ и ФК № 182/7н).</w:t>
      </w:r>
    </w:p>
    <w:p w:rsidR="00AC7959" w:rsidRPr="00B36B17" w:rsidRDefault="00AC7959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AC7959" w:rsidRPr="00B36B17" w:rsidRDefault="00AC7959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</w:t>
      </w:r>
      <w:r w:rsidR="00D91923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на 2015 и 2016 годы (далее - планы-графики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) в соответствии с совместным </w:t>
      </w:r>
      <w:hyperlink r:id="rId16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B36B17">
        <w:rPr>
          <w:rFonts w:ascii="Times New Roman" w:hAnsi="Times New Roman" w:cs="Times New Roman"/>
          <w:sz w:val="28"/>
          <w:szCs w:val="28"/>
        </w:rPr>
        <w:t xml:space="preserve"> МЭР РФ № 761 и ФК № 20н.</w:t>
      </w:r>
    </w:p>
    <w:p w:rsidR="00AC7959" w:rsidRPr="00B36B17" w:rsidRDefault="001C1BED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AC7959"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AC7959" w:rsidRPr="00B36B17">
        <w:rPr>
          <w:rFonts w:ascii="Times New Roman" w:hAnsi="Times New Roman" w:cs="Times New Roman"/>
          <w:sz w:val="28"/>
          <w:szCs w:val="28"/>
        </w:rPr>
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</w:t>
      </w:r>
      <w:r w:rsidR="00AC7959" w:rsidRPr="00B36B17">
        <w:rPr>
          <w:rFonts w:ascii="Times New Roman" w:hAnsi="Times New Roman" w:cs="Times New Roman"/>
          <w:sz w:val="28"/>
          <w:szCs w:val="28"/>
        </w:rPr>
        <w:lastRenderedPageBreak/>
        <w:t>оказания услуг для нужд заказчиков») (далее – Порядок, утв. приказом МЭР РФ № 761 и ФК № 20н).</w:t>
      </w:r>
      <w:proofErr w:type="gramEnd"/>
    </w:p>
    <w:p w:rsidR="00AC7959" w:rsidRPr="00B36B17" w:rsidRDefault="00AC7959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Согласно пункту 2 Особенностей, утв. приказом МЭР РФ и ФК </w:t>
      </w:r>
      <w:r w:rsidR="00BA7099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 xml:space="preserve">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</w:r>
      <w:hyperlink r:id="rId18" w:anchor="sub_1007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B36B17">
        <w:rPr>
          <w:rFonts w:ascii="Times New Roman" w:hAnsi="Times New Roman" w:cs="Times New Roman"/>
          <w:sz w:val="28"/>
          <w:szCs w:val="28"/>
        </w:rPr>
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971171" w:rsidRPr="00B36B17" w:rsidRDefault="00971171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Бюджет Чеченской Республики на 2015 и на плановый период 2016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 xml:space="preserve">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</w:r>
    </w:p>
    <w:p w:rsidR="00971171" w:rsidRPr="00B36B17" w:rsidRDefault="00971171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Таким образом, план-график закупок на 2015 год должен быть размещен на сайте </w:t>
      </w:r>
      <w:hyperlink r:id="rId19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6B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позднее 29 января 2015 года.</w:t>
      </w:r>
    </w:p>
    <w:p w:rsidR="00450FFB" w:rsidRPr="00B36B17" w:rsidRDefault="00450FFB" w:rsidP="00651F8E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При проверке в реестре планов-графиков и планов закупок на сайте </w:t>
      </w:r>
      <w:hyperlink r:id="rId20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6B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установлено, что ГКУ «Региональный центр обработки информации единого государственного экзамена и мониторинга качества образования» план-график закупок на 2015 год опубликован с нарушением  установленных сроков 02.03.2015 года</w:t>
      </w:r>
      <w:r w:rsidR="00971171" w:rsidRPr="00B36B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3E27" w:rsidRPr="00B36B17" w:rsidRDefault="00673E27" w:rsidP="00651F8E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В действиях ГКУ «Региональный центр обработки информации единого государственного экзамена и мониторинга качества образования» содержатся признаки административного правонарушения, предусмотренные частью 1.4. статьи 7.30.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и документов, подлежащих размещению и направлению с нарушением требований, предусмотренных законодательством Российской Федерации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предусмотрена административная </w:t>
      </w:r>
      <w:r w:rsidR="002B43A7" w:rsidRPr="00B36B17">
        <w:rPr>
          <w:rFonts w:ascii="Times New Roman" w:hAnsi="Times New Roman" w:cs="Times New Roman"/>
          <w:sz w:val="28"/>
          <w:szCs w:val="28"/>
        </w:rPr>
        <w:t>ответственность в виде наложения</w:t>
      </w:r>
      <w:r w:rsidRPr="00B36B17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пятнадцати тысяч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рублей; на юридических лиц - пятидесяти тысяч рублей.</w:t>
      </w:r>
    </w:p>
    <w:p w:rsidR="00450FFB" w:rsidRPr="00B36B17" w:rsidRDefault="00D1435B" w:rsidP="00651F8E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ГКУ </w:t>
      </w:r>
      <w:r w:rsidR="00450FFB" w:rsidRPr="00B36B17">
        <w:rPr>
          <w:rFonts w:ascii="Times New Roman" w:hAnsi="Times New Roman" w:cs="Times New Roman"/>
          <w:sz w:val="28"/>
          <w:szCs w:val="28"/>
        </w:rPr>
        <w:t>«Региональный центр обработки информации единого государственного экзамена и мониторинга качества образования» за 2015 год  опубликовано 2 плана-графика закупок. При проверке планов-графиков закупок по 10 позициям выявлены следующие нарушения требований Особенностей, утв. приказом МЭР РФ и ФК № 182/7н, Порядка,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450FFB" w:rsidRPr="00B36B17">
        <w:rPr>
          <w:rFonts w:ascii="Times New Roman" w:hAnsi="Times New Roman" w:cs="Times New Roman"/>
          <w:sz w:val="28"/>
          <w:szCs w:val="28"/>
        </w:rPr>
        <w:t>утв. приказом МЭР РФ № 761 и ФК № 20н, и части 2 статьи 112 ФЗ-44: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21" w:history="1">
        <w:r w:rsidRPr="00B36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B36B17">
        <w:rPr>
          <w:rFonts w:ascii="Times New Roman" w:hAnsi="Times New Roman" w:cs="Times New Roman"/>
          <w:sz w:val="28"/>
          <w:szCs w:val="28"/>
        </w:rPr>
        <w:t xml:space="preserve"> ОКАТО в планах-графиках закупок указывается </w:t>
      </w:r>
      <w:r w:rsidRPr="00B36B17">
        <w:rPr>
          <w:rFonts w:ascii="Times New Roman" w:hAnsi="Times New Roman" w:cs="Times New Roman"/>
          <w:sz w:val="28"/>
          <w:szCs w:val="28"/>
        </w:rPr>
        <w:lastRenderedPageBreak/>
        <w:t>неверный код Общероссийского классификатора территорий муниципальных образован</w:t>
      </w:r>
      <w:r w:rsidR="00AB002D" w:rsidRPr="00B36B17">
        <w:rPr>
          <w:rFonts w:ascii="Times New Roman" w:hAnsi="Times New Roman" w:cs="Times New Roman"/>
          <w:sz w:val="28"/>
          <w:szCs w:val="28"/>
        </w:rPr>
        <w:t xml:space="preserve">ий «ОКТМО» </w:t>
      </w:r>
      <w:r w:rsidRPr="00B36B17">
        <w:rPr>
          <w:rFonts w:ascii="Times New Roman" w:hAnsi="Times New Roman" w:cs="Times New Roman"/>
          <w:sz w:val="28"/>
          <w:szCs w:val="28"/>
        </w:rPr>
        <w:t xml:space="preserve">№ 96401366000, что является нарушением требования подпункта 1 пункта 5 Особенностей, утв. приказом МЭР РФ </w:t>
      </w:r>
      <w:r w:rsidR="00C1594A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№ 544 и ФК № 18н и части 2 статьи 112 ФЗ-44. Согласно тому 4 раздела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 xml:space="preserve">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B36B17">
        <w:rPr>
          <w:rFonts w:ascii="Times New Roman" w:hAnsi="Times New Roman" w:cs="Times New Roman"/>
          <w:sz w:val="28"/>
          <w:szCs w:val="28"/>
        </w:rPr>
        <w:t>Рос</w:t>
      </w:r>
      <w:r w:rsidR="00651F8E" w:rsidRPr="00B36B17"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651F8E" w:rsidRPr="00B36B17">
        <w:rPr>
          <w:rFonts w:ascii="Times New Roman" w:hAnsi="Times New Roman" w:cs="Times New Roman"/>
          <w:sz w:val="28"/>
          <w:szCs w:val="28"/>
        </w:rPr>
        <w:t xml:space="preserve">от 14.06.2013 года </w:t>
      </w:r>
      <w:r w:rsidR="00C1594A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№ 159-ст, с учетом изменений 1/2013 - 68/2014 городу Грозный присвоен код № 96 701 000 001.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2.</w:t>
      </w:r>
      <w:r w:rsidRPr="00B36B17">
        <w:rPr>
          <w:rFonts w:ascii="Times New Roman" w:eastAsia="Calibri" w:hAnsi="Times New Roman" w:cs="Times New Roman"/>
          <w:sz w:val="28"/>
          <w:szCs w:val="28"/>
        </w:rPr>
        <w:t xml:space="preserve"> В столбце 3</w:t>
      </w:r>
      <w:r w:rsidRPr="00B36B17">
        <w:rPr>
          <w:rFonts w:ascii="Times New Roman" w:hAnsi="Times New Roman" w:cs="Times New Roman"/>
          <w:sz w:val="28"/>
          <w:szCs w:val="28"/>
        </w:rPr>
        <w:t xml:space="preserve"> плана-графика закупок</w:t>
      </w:r>
      <w:r w:rsidRPr="00B36B17">
        <w:rPr>
          <w:rFonts w:ascii="Times New Roman" w:eastAsia="Calibri" w:hAnsi="Times New Roman" w:cs="Times New Roman"/>
          <w:sz w:val="28"/>
          <w:szCs w:val="28"/>
        </w:rPr>
        <w:t xml:space="preserve"> не указывается код Общероссийского </w:t>
      </w:r>
      <w:hyperlink r:id="rId22" w:history="1">
        <w:r w:rsidRPr="00B36B1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классификатора</w:t>
        </w:r>
      </w:hyperlink>
      <w:r w:rsidRPr="00B36B17">
        <w:rPr>
          <w:rFonts w:ascii="Times New Roman" w:eastAsia="Calibri" w:hAnsi="Times New Roman" w:cs="Times New Roman"/>
          <w:sz w:val="28"/>
          <w:szCs w:val="28"/>
        </w:rPr>
        <w:t xml:space="preserve"> видов экономической деятельности, продукции и услуг (ОКПД), что является нарушением требования перечисления «в» подпункта 2 пункта 5 Особенностей, утв. приказом МЭР РФ и ФК № 182/7н, и части 2 статьи 112 ФЗ-44.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3. В столбце 6 планов-графиков закупок не приводятся: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и позволяющие идентифицировать предмет контракта, с учетом положений статьи 33 ФЗ-44;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- международные непатентованные наименования лекарственных средств или, при отсутствии таких наименований, химические, </w:t>
      </w:r>
      <w:proofErr w:type="spellStart"/>
      <w:r w:rsidRPr="00B36B17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B36B17">
        <w:rPr>
          <w:rFonts w:ascii="Times New Roman" w:hAnsi="Times New Roman" w:cs="Times New Roman"/>
          <w:sz w:val="28"/>
          <w:szCs w:val="28"/>
        </w:rPr>
        <w:t xml:space="preserve"> наименования, если объектом закупки являются лекарственные средства;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запреты на допуск товаров, работ, услуг, а также ограничения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и условия допуска товаров, работ, услуг для целей осуществления закупок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в соответствии со статьей 14 ФЗ-44 (при наличии таких запретов, ограничений, условий);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ФЗ-44 (при наличии таких преимуществ);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дополнительные требования к участникам закупки, установленные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в соответствии с частью 2 статьи 31 ФЗ-44 (при наличии таких требований);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 xml:space="preserve">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</w:t>
      </w:r>
      <w:r w:rsidRPr="00B36B17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соответствии со статьей 30 ФЗ-44 (при наличии таких ограничений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или требований);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Не установление данных требований является нарушением требований перечисления «е» подпункта 2 пункта 5 Особенностей, утв. приказом МЭР РФ и ФК № 182/7н, и части 2 статьи 112 ФЗ-44.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4.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В столбце 7 в закупках </w:t>
      </w:r>
      <w:r w:rsidRPr="00B36B17">
        <w:rPr>
          <w:rFonts w:ascii="Times New Roman" w:hAnsi="Times New Roman" w:cs="Times New Roman"/>
          <w:sz w:val="28"/>
          <w:szCs w:val="28"/>
        </w:rPr>
        <w:t xml:space="preserve">не указывается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единица измерения товаров, работ, услуг, являющихся предметом контракта, в соответствии</w:t>
      </w:r>
      <w:r w:rsidR="00EC0A55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</w:t>
      </w:r>
      <w:r w:rsidRPr="00B36B17">
        <w:rPr>
          <w:rFonts w:ascii="Times New Roman" w:hAnsi="Times New Roman" w:cs="Times New Roman"/>
          <w:sz w:val="28"/>
          <w:szCs w:val="28"/>
        </w:rPr>
        <w:t>подпункта 2 пункта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5 Особенностей, утв. приказом МЭР РФ и ФК № 182/7н, и части 2 статьи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112 ФЗ-44.</w:t>
      </w:r>
      <w:proofErr w:type="gramEnd"/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 xml:space="preserve"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</w:t>
      </w:r>
      <w:r w:rsidR="0030645E" w:rsidRPr="00B36B1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B36B17">
        <w:rPr>
          <w:rFonts w:ascii="Times New Roman" w:hAnsi="Times New Roman" w:cs="Times New Roman"/>
          <w:sz w:val="28"/>
          <w:szCs w:val="28"/>
        </w:rPr>
        <w:t>перечисления «</w:t>
      </w:r>
      <w:proofErr w:type="spellStart"/>
      <w:r w:rsidRPr="00B36B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6B17">
        <w:rPr>
          <w:rFonts w:ascii="Times New Roman" w:hAnsi="Times New Roman" w:cs="Times New Roman"/>
          <w:sz w:val="28"/>
          <w:szCs w:val="28"/>
        </w:rPr>
        <w:t>» подпункта 2 пункта 5 Особенностей,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утв. приказом МЭР РФ и ФК № 182/7н, и части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2 статьи 112 ФЗ-44.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7. В столбце 9 плана-графика начальная (максимальная) цена контракта указана в рублях, что является нарушением требований перечисления</w:t>
      </w:r>
      <w:r w:rsidR="00EC0A55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«и» </w:t>
      </w:r>
      <w:r w:rsidRPr="00B36B17">
        <w:rPr>
          <w:rFonts w:ascii="Times New Roman" w:hAnsi="Times New Roman" w:cs="Times New Roman"/>
          <w:sz w:val="28"/>
          <w:szCs w:val="28"/>
        </w:rPr>
        <w:t>подпункта 2 пункта 5 Особенностей, утв. приказом МЭР РФ и ФК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№ 182/7н, и части 2 статьи 112 ФЗ-44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, согласно которому начальная (</w:t>
      </w:r>
      <w:proofErr w:type="gramStart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Pr="00B36B17">
        <w:rPr>
          <w:rFonts w:ascii="Times New Roman" w:eastAsia="Times New Roman" w:hAnsi="Times New Roman" w:cs="Times New Roman"/>
          <w:sz w:val="28"/>
          <w:szCs w:val="28"/>
        </w:rPr>
        <w:t>цена контракта указывается в тыс. рублях.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8. В столбце 10 в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закупках, осуществляемых путем проведения открытых аукционов не указывается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информация о размерах обеспечения заявок, обеспечения исполнения  контрактов </w:t>
      </w:r>
      <w:r w:rsidRPr="00B36B17">
        <w:rPr>
          <w:rFonts w:ascii="Times New Roman" w:hAnsi="Times New Roman" w:cs="Times New Roman"/>
          <w:color w:val="000000" w:themeColor="text1"/>
          <w:sz w:val="28"/>
          <w:szCs w:val="28"/>
        </w:rPr>
        <w:t>(включая размер аванса, при наличии)</w:t>
      </w:r>
      <w:r w:rsidRPr="00B36B17">
        <w:rPr>
          <w:rFonts w:ascii="Times New Roman" w:hAnsi="Times New Roman" w:cs="Times New Roman"/>
          <w:sz w:val="28"/>
          <w:szCs w:val="28"/>
        </w:rPr>
        <w:t>, что является нарушением</w:t>
      </w:r>
      <w:r w:rsidR="00DE3143" w:rsidRPr="00B36B17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B36B17">
        <w:rPr>
          <w:rFonts w:ascii="Times New Roman" w:hAnsi="Times New Roman" w:cs="Times New Roman"/>
          <w:sz w:val="28"/>
          <w:szCs w:val="28"/>
        </w:rPr>
        <w:t xml:space="preserve"> перечисления «к» подпункта 2 пункта 5 Особенностей, утв. приказом МЭР РФ и ФК № 182/7н, и части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2 статьи 112 ФЗ-44.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9. Согласно подпункту 5 пункта 5 </w:t>
      </w:r>
      <w:r w:rsidRPr="00B36B17">
        <w:rPr>
          <w:rFonts w:ascii="Times New Roman" w:hAnsi="Times New Roman" w:cs="Times New Roman"/>
          <w:sz w:val="28"/>
          <w:szCs w:val="28"/>
        </w:rPr>
        <w:t>Особенностей, утв. приказом МЭР РФ и ФК № 182/7н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после информации о закупках, которые планируется осуществлять в соответствии с пунктами 4  части 1 статьи 93 </w:t>
      </w:r>
      <w:r w:rsidRPr="00B36B17">
        <w:rPr>
          <w:rFonts w:ascii="Times New Roman" w:hAnsi="Times New Roman" w:cs="Times New Roman"/>
          <w:sz w:val="28"/>
          <w:szCs w:val="28"/>
        </w:rPr>
        <w:t>ФЗ-44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0A55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в столбцах 9 и 13 формы плана-графика указывается следующая итоговая информация о годовых объемах закупок (тыс. рублей):</w:t>
      </w:r>
    </w:p>
    <w:p w:rsidR="00450FFB" w:rsidRPr="00B36B17" w:rsidRDefault="00651F8E" w:rsidP="00651F8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0FFB" w:rsidRPr="00B36B17">
        <w:rPr>
          <w:rFonts w:ascii="Times New Roman" w:eastAsia="Times New Roman" w:hAnsi="Times New Roman" w:cs="Times New Roman"/>
          <w:sz w:val="28"/>
          <w:szCs w:val="28"/>
        </w:rPr>
        <w:t>у единственного поставщика (подрядчика, исполнителя)</w:t>
      </w:r>
      <w:r w:rsidR="00DC54A8" w:rsidRPr="00B36B17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</w:t>
      </w:r>
      <w:r w:rsidR="00450FFB" w:rsidRPr="00B36B1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50FFB" w:rsidRPr="00B36B17">
        <w:rPr>
          <w:rFonts w:ascii="Times New Roman" w:hAnsi="Times New Roman" w:cs="Times New Roman"/>
          <w:sz w:val="28"/>
          <w:szCs w:val="28"/>
        </w:rPr>
        <w:t>пунктом 4 части 1 статьи 93 ФЗ-44</w:t>
      </w:r>
      <w:r w:rsidR="00450FFB" w:rsidRPr="00B36B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0FFB" w:rsidRPr="00B36B17" w:rsidRDefault="00DC54A8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50FFB" w:rsidRPr="00B36B17">
        <w:rPr>
          <w:rFonts w:ascii="Times New Roman" w:eastAsia="Times New Roman" w:hAnsi="Times New Roman" w:cs="Times New Roman"/>
          <w:sz w:val="28"/>
          <w:szCs w:val="28"/>
        </w:rPr>
        <w:t>у субъектов малого предпринимательства, социально ориентированных некоммерческих организаций;</w:t>
      </w:r>
    </w:p>
    <w:p w:rsidR="00450FFB" w:rsidRPr="00B36B17" w:rsidRDefault="00651F8E" w:rsidP="00651F8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0FFB" w:rsidRPr="00B36B17">
        <w:rPr>
          <w:rFonts w:ascii="Times New Roman" w:eastAsia="Times New Roman" w:hAnsi="Times New Roman" w:cs="Times New Roman"/>
          <w:sz w:val="28"/>
          <w:szCs w:val="28"/>
        </w:rPr>
        <w:t>осуществляемых путем проведения запроса котировок;</w:t>
      </w:r>
    </w:p>
    <w:p w:rsidR="00450FFB" w:rsidRPr="00B36B17" w:rsidRDefault="00450FFB" w:rsidP="00651F8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Pr="00B36B17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Pr="00B36B17">
        <w:rPr>
          <w:rFonts w:ascii="Times New Roman" w:hAnsi="Times New Roman" w:cs="Times New Roman"/>
          <w:sz w:val="28"/>
          <w:szCs w:val="28"/>
        </w:rPr>
        <w:t>пунктом 16 статьи 3 ФЗ-44.</w:t>
      </w:r>
    </w:p>
    <w:p w:rsidR="00450FFB" w:rsidRPr="00B36B17" w:rsidRDefault="00450FFB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Не указание данной информации в плане-графике закупок является нарушением </w:t>
      </w:r>
      <w:r w:rsidR="00DE3143" w:rsidRPr="00B36B17">
        <w:rPr>
          <w:rFonts w:ascii="Times New Roman" w:hAnsi="Times New Roman" w:cs="Times New Roman"/>
          <w:sz w:val="28"/>
          <w:szCs w:val="28"/>
        </w:rPr>
        <w:t>требований</w:t>
      </w:r>
      <w:r w:rsidR="00DE3143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подпункта 5 пункта 5 </w:t>
      </w:r>
      <w:r w:rsidRPr="00B36B17">
        <w:rPr>
          <w:rFonts w:ascii="Times New Roman" w:hAnsi="Times New Roman" w:cs="Times New Roman"/>
          <w:sz w:val="28"/>
          <w:szCs w:val="28"/>
        </w:rPr>
        <w:t>Особенностей, утв. приказом МЭР РФ и ФК № 182/7н, и части 2 статьи 112 ФЗ-44.</w:t>
      </w:r>
    </w:p>
    <w:p w:rsidR="00450FFB" w:rsidRPr="00B36B17" w:rsidRDefault="00450FFB" w:rsidP="00DC54A8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B17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B36B17">
        <w:rPr>
          <w:rFonts w:ascii="Times New Roman" w:eastAsia="Calibri" w:hAnsi="Times New Roman" w:cs="Times New Roman"/>
          <w:sz w:val="28"/>
          <w:szCs w:val="28"/>
        </w:rPr>
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</w:r>
      <w:proofErr w:type="gramEnd"/>
    </w:p>
    <w:p w:rsidR="00450FFB" w:rsidRPr="00B36B17" w:rsidRDefault="00450FFB" w:rsidP="00651F8E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D60" w:rsidRPr="00B36B17" w:rsidRDefault="00B50963" w:rsidP="00DC54A8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B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2D60" w:rsidRPr="00B36B17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</w:t>
      </w:r>
      <w:r w:rsidR="00FF1524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2D60" w:rsidRPr="00B36B17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на</w:t>
      </w:r>
      <w:r w:rsidR="00FF1524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60" w:rsidRPr="00B36B17">
        <w:rPr>
          <w:rFonts w:ascii="Times New Roman" w:hAnsi="Times New Roman" w:cs="Times New Roman"/>
          <w:b/>
          <w:sz w:val="28"/>
          <w:szCs w:val="28"/>
        </w:rPr>
        <w:t>общероссийском сайте</w:t>
      </w:r>
      <w:proofErr w:type="gramEnd"/>
      <w:r w:rsidR="00D32D60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B36B1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D32D60" w:rsidRPr="00B36B17">
        <w:rPr>
          <w:rFonts w:ascii="Times New Roman" w:hAnsi="Times New Roman" w:cs="Times New Roman"/>
          <w:b/>
          <w:sz w:val="28"/>
          <w:szCs w:val="28"/>
        </w:rPr>
        <w:t xml:space="preserve"> информации о заключении, изменении,</w:t>
      </w:r>
      <w:r w:rsidR="00FF1524" w:rsidRPr="00B3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60" w:rsidRPr="00B36B17">
        <w:rPr>
          <w:rFonts w:ascii="Times New Roman" w:hAnsi="Times New Roman" w:cs="Times New Roman"/>
          <w:b/>
          <w:sz w:val="28"/>
          <w:szCs w:val="28"/>
        </w:rPr>
        <w:t>расторжении и исполнении контрактов</w:t>
      </w:r>
    </w:p>
    <w:p w:rsidR="00D32D60" w:rsidRPr="00B36B17" w:rsidRDefault="00D32D60" w:rsidP="00651F8E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F8E" w:rsidRPr="00B36B17" w:rsidRDefault="003E7574" w:rsidP="00DC54A8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ГКУ </w:t>
      </w:r>
      <w:r w:rsidR="00507D30" w:rsidRPr="00B36B17">
        <w:rPr>
          <w:rFonts w:ascii="Times New Roman" w:hAnsi="Times New Roman" w:cs="Times New Roman"/>
          <w:sz w:val="28"/>
          <w:szCs w:val="28"/>
        </w:rPr>
        <w:t>«Региональный центр обработки информации единого государственного экзамена и мониторинга качества образования»  была размещена 1 закупка путем проведения открытого аукциона в электронной форме.</w:t>
      </w:r>
    </w:p>
    <w:p w:rsidR="00DC54A8" w:rsidRPr="00B36B17" w:rsidRDefault="00B076A9" w:rsidP="00DC54A8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В ходе плановой проверки, выборочным методом была проверена </w:t>
      </w:r>
      <w:r w:rsidR="00651F8E" w:rsidRPr="00B36B17">
        <w:rPr>
          <w:rFonts w:ascii="Times New Roman" w:hAnsi="Times New Roman" w:cs="Times New Roman"/>
          <w:sz w:val="28"/>
          <w:szCs w:val="28"/>
        </w:rPr>
        <w:br/>
      </w:r>
      <w:r w:rsidR="0094278B" w:rsidRPr="00B36B17">
        <w:rPr>
          <w:rFonts w:ascii="Times New Roman" w:eastAsia="Times New Roman" w:hAnsi="Times New Roman" w:cs="Times New Roman"/>
          <w:sz w:val="28"/>
          <w:szCs w:val="28"/>
        </w:rPr>
        <w:t xml:space="preserve">1 закупка за </w:t>
      </w:r>
      <w:r w:rsidRPr="00B36B17">
        <w:rPr>
          <w:rFonts w:ascii="Times New Roman" w:hAnsi="Times New Roman" w:cs="Times New Roman"/>
          <w:kern w:val="16"/>
          <w:sz w:val="28"/>
          <w:szCs w:val="28"/>
        </w:rPr>
        <w:t>№</w:t>
      </w:r>
      <w:r w:rsidR="003E7574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935D47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</w:t>
      </w:r>
      <w:r w:rsidR="00507D30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3212</w:t>
      </w:r>
      <w:r w:rsidR="00935D47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507D30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20</w:t>
      </w:r>
      <w:r w:rsidR="0043426E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  <w:r w:rsidR="00935D47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0</w:t>
      </w:r>
      <w:r w:rsidR="00507D30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5</w:t>
      </w:r>
      <w:r w:rsidR="00935D47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года.</w:t>
      </w:r>
      <w:r w:rsidR="009F3DF3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br/>
      </w:r>
    </w:p>
    <w:p w:rsidR="00B50963" w:rsidRPr="00B36B17" w:rsidRDefault="00B50963" w:rsidP="00DC54A8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Pr="00B36B17">
        <w:rPr>
          <w:rFonts w:ascii="Times New Roman" w:eastAsia="Times New Roman" w:hAnsi="Times New Roman" w:cs="Times New Roman"/>
          <w:sz w:val="28"/>
          <w:szCs w:val="28"/>
        </w:rPr>
        <w:t>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</w:t>
      </w:r>
      <w:r w:rsidR="00935D47" w:rsidRPr="00B36B17">
        <w:rPr>
          <w:rFonts w:ascii="Times New Roman" w:eastAsia="Times New Roman" w:hAnsi="Times New Roman" w:cs="Times New Roman"/>
          <w:sz w:val="28"/>
          <w:szCs w:val="28"/>
        </w:rPr>
        <w:t xml:space="preserve">gov.ru размещено извещение </w:t>
      </w:r>
      <w:r w:rsidR="0043426E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от </w:t>
      </w:r>
      <w:r w:rsidR="00AC59D6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20</w:t>
      </w:r>
      <w:r w:rsidR="0043426E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.0</w:t>
      </w:r>
      <w:r w:rsidR="00AC59D6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5</w:t>
      </w:r>
      <w:r w:rsidR="0043426E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</w:t>
      </w:r>
      <w:r w:rsidR="00AF5C97">
        <w:rPr>
          <w:rFonts w:ascii="Times New Roman" w:eastAsia="Times New Roman" w:hAnsi="Times New Roman" w:cs="Times New Roman"/>
          <w:kern w:val="16"/>
          <w:sz w:val="28"/>
          <w:szCs w:val="28"/>
        </w:rPr>
        <w:br/>
      </w:r>
      <w:r w:rsidRPr="00B36B17"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  <w:r w:rsidR="00345E1E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9D6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0194200000515003212</w:t>
      </w:r>
      <w:proofErr w:type="gramEnd"/>
      <w:r w:rsidR="00AF18CB"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о проведении открытого аукциона в электронной форме на</w:t>
      </w:r>
      <w:r w:rsidR="00AF18CB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AC59D6" w:rsidRPr="00B36B17">
        <w:rPr>
          <w:rFonts w:ascii="Times New Roman" w:hAnsi="Times New Roman" w:cs="Times New Roman"/>
          <w:sz w:val="28"/>
          <w:szCs w:val="28"/>
        </w:rPr>
        <w:t xml:space="preserve">поставку канцтоваров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на общую сумму</w:t>
      </w:r>
      <w:r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9D6" w:rsidRPr="00B36B17">
        <w:rPr>
          <w:rFonts w:ascii="Times New Roman" w:eastAsia="Times New Roman" w:hAnsi="Times New Roman" w:cs="Times New Roman"/>
          <w:sz w:val="28"/>
          <w:szCs w:val="28"/>
        </w:rPr>
        <w:t>149 484</w:t>
      </w:r>
      <w:r w:rsidR="00935D47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9D6" w:rsidRPr="00B36B17">
        <w:rPr>
          <w:rFonts w:ascii="Times New Roman" w:eastAsia="Times New Roman" w:hAnsi="Times New Roman" w:cs="Times New Roman"/>
          <w:sz w:val="28"/>
          <w:szCs w:val="28"/>
        </w:rPr>
        <w:t>руб. 95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  коп.</w:t>
      </w:r>
    </w:p>
    <w:p w:rsidR="00982416" w:rsidRPr="00B36B17" w:rsidRDefault="00982416" w:rsidP="00DC54A8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аукциона, согласно протоколу рассмотрения единственной заявки на участие в электронном аукционе № 019420000051500</w:t>
      </w:r>
      <w:r w:rsidRPr="00B36B17">
        <w:rPr>
          <w:rFonts w:ascii="Times New Roman" w:eastAsia="Times New Roman" w:hAnsi="Times New Roman" w:cs="Times New Roman"/>
          <w:kern w:val="16"/>
          <w:sz w:val="28"/>
          <w:szCs w:val="28"/>
        </w:rPr>
        <w:t>3212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36B17">
        <w:rPr>
          <w:rFonts w:ascii="Times New Roman" w:hAnsi="Times New Roman" w:cs="Times New Roman"/>
          <w:sz w:val="28"/>
          <w:szCs w:val="28"/>
        </w:rPr>
        <w:t>29.05.2015 года электронный аукцион признан несостоявшимся на основании части 16 статьи 66 ФЗ-44, в связи с тем,  что  по окончании срока подачи заявок на участие в электронном аукционе подана только одна заявка от участника ООО « ОФИС-М».</w:t>
      </w:r>
      <w:proofErr w:type="gramEnd"/>
    </w:p>
    <w:p w:rsidR="00982416" w:rsidRPr="00B36B17" w:rsidRDefault="00982416" w:rsidP="00DC54A8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 с ООО</w:t>
      </w:r>
      <w:r w:rsidR="00EC0A55" w:rsidRPr="00B36B17">
        <w:rPr>
          <w:rFonts w:ascii="Times New Roman" w:hAnsi="Times New Roman" w:cs="Times New Roman"/>
          <w:sz w:val="28"/>
          <w:szCs w:val="28"/>
        </w:rPr>
        <w:t xml:space="preserve"> «</w:t>
      </w:r>
      <w:r w:rsidRPr="00B36B17">
        <w:rPr>
          <w:rFonts w:ascii="Times New Roman" w:hAnsi="Times New Roman" w:cs="Times New Roman"/>
          <w:sz w:val="28"/>
          <w:szCs w:val="28"/>
        </w:rPr>
        <w:t xml:space="preserve">ОФИС-М» заключен государственный контракт </w:t>
      </w:r>
      <w:r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№ РЦОИ -1 от 10.06.2015</w:t>
      </w:r>
      <w:r w:rsidR="00AB002D"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B002D"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0963" w:rsidRPr="00B36B17" w:rsidRDefault="00B50963" w:rsidP="00DC54A8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461D79" w:rsidRPr="00B36B17">
        <w:rPr>
          <w:rFonts w:ascii="Times New Roman" w:eastAsia="Times New Roman" w:hAnsi="Times New Roman" w:cs="Times New Roman"/>
          <w:sz w:val="28"/>
          <w:szCs w:val="28"/>
        </w:rPr>
        <w:t xml:space="preserve"> абзацу 1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части 3 статьи 103 ФЗ-44 в течение трех рабочих дней с даты заключения контракта заказчик направляет указанную в пунктах 1 - 7, 9, 12 и 14 части 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B50963" w:rsidRPr="00B36B17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B17">
        <w:rPr>
          <w:rFonts w:ascii="Times New Roman" w:eastAsia="Times New Roman" w:hAnsi="Times New Roman" w:cs="Times New Roman"/>
          <w:sz w:val="28"/>
          <w:szCs w:val="28"/>
        </w:rPr>
        <w:t>При проверке в реестре контрактов на сайте www.zakupki.gov.ru установлено, что</w:t>
      </w: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E24A71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064953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инфор</w:t>
      </w:r>
      <w:r w:rsidR="002230CE" w:rsidRPr="00B36B17">
        <w:rPr>
          <w:rFonts w:ascii="Times New Roman" w:eastAsia="Times New Roman" w:hAnsi="Times New Roman" w:cs="Times New Roman"/>
          <w:sz w:val="28"/>
          <w:szCs w:val="28"/>
        </w:rPr>
        <w:t xml:space="preserve">мация,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указанная в пунктах 1-7, 9, 12 и 14 части 2 статьи 103 ФЗ-44,</w:t>
      </w:r>
      <w:r w:rsidR="00B36B17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</w:t>
      </w:r>
      <w:r w:rsidR="00827502" w:rsidRPr="00B36B1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B36B17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E24A71"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№ РЦОИ -1 от 10.06.2015</w:t>
      </w:r>
      <w:r w:rsidR="00064953" w:rsidRPr="00B36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(Реестровый номер контракта №</w:t>
      </w:r>
      <w:r w:rsidR="00064953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27" w:rsidRPr="00B36B17">
        <w:rPr>
          <w:rFonts w:ascii="Times New Roman" w:eastAsia="Times New Roman" w:hAnsi="Times New Roman" w:cs="Times New Roman"/>
          <w:sz w:val="28"/>
          <w:szCs w:val="28"/>
        </w:rPr>
        <w:t>2201504330715000001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2003" w:rsidRPr="00B36B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направлена</w:t>
      </w:r>
      <w:r w:rsidR="00DC54A8" w:rsidRPr="00B36B17">
        <w:rPr>
          <w:rFonts w:ascii="Times New Roman" w:eastAsia="Times New Roman" w:hAnsi="Times New Roman" w:cs="Times New Roman"/>
          <w:sz w:val="28"/>
          <w:szCs w:val="28"/>
        </w:rPr>
        <w:br/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в Федеральное казначейство для включения в реестр контрактов на сайте</w:t>
      </w:r>
      <w:proofErr w:type="gramEnd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history="1">
        <w:proofErr w:type="gramStart"/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6B1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73E27" w:rsidRPr="00B36B1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73E27" w:rsidRPr="00B36B17">
        <w:rPr>
          <w:rFonts w:ascii="Times New Roman" w:eastAsia="Times New Roman" w:hAnsi="Times New Roman" w:cs="Times New Roman"/>
          <w:sz w:val="28"/>
          <w:szCs w:val="28"/>
        </w:rPr>
        <w:t>арушением установленных сроков 31.12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F7BAB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2015 года. </w:t>
      </w:r>
    </w:p>
    <w:p w:rsidR="00BD2B73" w:rsidRPr="00B36B17" w:rsidRDefault="00BD2B73" w:rsidP="00651F8E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В действия ГКУ «Региональный центр обработки информации единого </w:t>
      </w:r>
      <w:r w:rsidRPr="00B36B17">
        <w:rPr>
          <w:rFonts w:ascii="Times New Roman" w:hAnsi="Times New Roman" w:cs="Times New Roman"/>
          <w:sz w:val="28"/>
          <w:szCs w:val="28"/>
        </w:rPr>
        <w:lastRenderedPageBreak/>
        <w:t>государственного экзамена и мониторинга качества образования» содержатся признаки административного правонарушения, предусмотренные частью</w:t>
      </w:r>
      <w:r w:rsidR="00B36B17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 xml:space="preserve">2 статьи 7.31.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несвоевременное представление</w:t>
      </w:r>
      <w:r w:rsidR="00B36B17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в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B50963" w:rsidRPr="00B36B17" w:rsidRDefault="00B50963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Согласно пункту 13 части 2 статьи 103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ФЗ-44 </w:t>
      </w:r>
      <w:r w:rsidRPr="00B36B17">
        <w:rPr>
          <w:rFonts w:ascii="Times New Roman" w:hAnsi="Times New Roman" w:cs="Times New Roman"/>
          <w:sz w:val="28"/>
          <w:szCs w:val="28"/>
        </w:rPr>
        <w:t xml:space="preserve"> предусмотрено направление 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B50963" w:rsidRPr="00B36B17" w:rsidRDefault="00B50963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Согласно абзацу 3 части 3 статьи 103 ФЗ-44 информация, указанная</w:t>
      </w:r>
      <w:r w:rsidR="00DC54A8" w:rsidRPr="00B36B17">
        <w:rPr>
          <w:rFonts w:ascii="Times New Roman" w:eastAsia="Times New Roman" w:hAnsi="Times New Roman" w:cs="Times New Roman"/>
          <w:sz w:val="28"/>
          <w:szCs w:val="28"/>
        </w:rPr>
        <w:br/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в пунктах 8, 10, 11 и 13 части 2 статьи 103 ФЗ-44, заказчиками направляется</w:t>
      </w:r>
      <w:r w:rsidR="00DC54A8" w:rsidRPr="00B36B17">
        <w:rPr>
          <w:rFonts w:ascii="Times New Roman" w:eastAsia="Times New Roman" w:hAnsi="Times New Roman" w:cs="Times New Roman"/>
          <w:sz w:val="28"/>
          <w:szCs w:val="28"/>
        </w:rPr>
        <w:br/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50963" w:rsidRPr="00B36B17" w:rsidRDefault="00BD2B73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827502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6B50ED" w:rsidRPr="00B36B17">
        <w:rPr>
          <w:rFonts w:ascii="Times New Roman" w:eastAsia="Times New Roman" w:hAnsi="Times New Roman" w:cs="Times New Roman"/>
          <w:sz w:val="28"/>
          <w:szCs w:val="28"/>
        </w:rPr>
        <w:t xml:space="preserve">товарной накладной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№ 111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  приемка поставленного товара по </w:t>
      </w:r>
      <w:r w:rsidR="00827502" w:rsidRPr="00B36B1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</w:t>
      </w:r>
      <w:r w:rsidR="00827502" w:rsidRPr="00B36B17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№ РЦОИ -1 от 10.06.2015</w:t>
      </w:r>
      <w:r w:rsidRPr="00B36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(Реестровый номер контракта № 2201504330715000001)</w:t>
      </w:r>
      <w:r w:rsidR="00827502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65E" w:rsidRPr="00B36B17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зведена 15.06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AA6A76" w:rsidRPr="00B36B17" w:rsidRDefault="0013192B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www.zakupki.gov.ru установлено, что </w:t>
      </w:r>
      <w:r w:rsidR="00BD2B73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BF18F2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827502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C456C4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C456C4" w:rsidRPr="00B36B17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пункте </w:t>
      </w:r>
      <w:r w:rsidR="00DA39A4" w:rsidRPr="00B36B17">
        <w:rPr>
          <w:rFonts w:ascii="Times New Roman" w:eastAsia="Times New Roman" w:hAnsi="Times New Roman" w:cs="Times New Roman"/>
          <w:sz w:val="28"/>
          <w:szCs w:val="28"/>
        </w:rPr>
        <w:t>13 части 2 статьи 103 ФЗ-44 (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B36B17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о приемке поставленного товара  </w:t>
      </w:r>
      <w:r w:rsidR="00B3565E" w:rsidRPr="00B36B17">
        <w:rPr>
          <w:rFonts w:ascii="Times New Roman" w:eastAsia="Times New Roman" w:hAnsi="Times New Roman" w:cs="Times New Roman"/>
          <w:sz w:val="28"/>
          <w:szCs w:val="28"/>
        </w:rPr>
        <w:t xml:space="preserve">по государственному </w:t>
      </w:r>
      <w:r w:rsidR="00B3565E" w:rsidRPr="00B36B17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B36B17" w:rsidRPr="00B36B17">
        <w:rPr>
          <w:rFonts w:ascii="Times New Roman" w:hAnsi="Times New Roman" w:cs="Times New Roman"/>
          <w:sz w:val="28"/>
          <w:szCs w:val="28"/>
        </w:rPr>
        <w:br/>
      </w:r>
      <w:r w:rsidR="00BD2B73" w:rsidRPr="00B36B17">
        <w:rPr>
          <w:rFonts w:ascii="Times New Roman" w:hAnsi="Times New Roman" w:cs="Times New Roman"/>
          <w:sz w:val="28"/>
          <w:szCs w:val="28"/>
          <w:shd w:val="clear" w:color="auto" w:fill="FFFFFF"/>
        </w:rPr>
        <w:t>№ РЦОИ -1 от 10.06.2015</w:t>
      </w:r>
      <w:r w:rsidR="00BD2B73" w:rsidRPr="00B36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BD2B73" w:rsidRPr="00B36B17">
        <w:rPr>
          <w:rFonts w:ascii="Times New Roman" w:eastAsia="Times New Roman" w:hAnsi="Times New Roman" w:cs="Times New Roman"/>
          <w:sz w:val="28"/>
          <w:szCs w:val="28"/>
        </w:rPr>
        <w:t xml:space="preserve">(Реестровый номер контракта </w:t>
      </w:r>
      <w:r w:rsidR="00C1594A">
        <w:rPr>
          <w:rFonts w:ascii="Times New Roman" w:eastAsia="Times New Roman" w:hAnsi="Times New Roman" w:cs="Times New Roman"/>
          <w:sz w:val="28"/>
          <w:szCs w:val="28"/>
        </w:rPr>
        <w:br/>
      </w:r>
      <w:r w:rsidR="00BD2B73" w:rsidRPr="00B36B17">
        <w:rPr>
          <w:rFonts w:ascii="Times New Roman" w:eastAsia="Times New Roman" w:hAnsi="Times New Roman" w:cs="Times New Roman"/>
          <w:sz w:val="28"/>
          <w:szCs w:val="28"/>
        </w:rPr>
        <w:t>№ 2201504330715000001)</w:t>
      </w:r>
      <w:r w:rsidR="00F64AD7" w:rsidRPr="00B36B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0963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7D0A" w:rsidRPr="00B36B17">
        <w:rPr>
          <w:rFonts w:ascii="Times New Roman" w:hAnsi="Times New Roman" w:cs="Times New Roman"/>
          <w:sz w:val="28"/>
          <w:szCs w:val="28"/>
        </w:rPr>
        <w:t>ненаправлена</w:t>
      </w:r>
      <w:proofErr w:type="spellEnd"/>
      <w:r w:rsidR="00AA6A76" w:rsidRPr="00B36B17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Федеральное казначейство для включения в реестр контрактов на сайте</w:t>
      </w:r>
      <w:proofErr w:type="gramEnd"/>
      <w:r w:rsidR="00AA6A76" w:rsidRPr="00B36B17">
        <w:rPr>
          <w:rFonts w:ascii="Times New Roman" w:eastAsia="Times New Roman" w:hAnsi="Times New Roman" w:cs="Times New Roman"/>
          <w:sz w:val="28"/>
          <w:szCs w:val="28"/>
        </w:rPr>
        <w:t xml:space="preserve"> www.zakupki.gov.ru</w:t>
      </w:r>
      <w:r w:rsidR="00BD2B73" w:rsidRPr="00B36B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A76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FF7" w:rsidRPr="00B3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C69" w:rsidRPr="00B36B17" w:rsidRDefault="00AA6A76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B36B1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C7FF7" w:rsidRPr="00B36B17">
        <w:rPr>
          <w:rFonts w:ascii="Times New Roman" w:hAnsi="Times New Roman" w:cs="Times New Roman"/>
          <w:sz w:val="28"/>
          <w:szCs w:val="28"/>
        </w:rPr>
        <w:t xml:space="preserve">ГКУ «Региональный центр обработки информации единого государственного экзамена и мониторинга качества образования» </w:t>
      </w:r>
      <w:r w:rsidR="00E60C69" w:rsidRPr="00B36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C69" w:rsidRPr="00B36B17">
        <w:rPr>
          <w:rFonts w:ascii="Times New Roman" w:hAnsi="Times New Roman" w:cs="Times New Roman"/>
          <w:sz w:val="28"/>
          <w:szCs w:val="28"/>
        </w:rPr>
        <w:t>нарушены требования абзаца 3 части 3 статьи 103 ФЗ-44.</w:t>
      </w:r>
    </w:p>
    <w:p w:rsidR="00AA6A76" w:rsidRPr="00B36B17" w:rsidRDefault="00AA6A76" w:rsidP="00651F8E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B36B17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CC7FF7" w:rsidRPr="00B36B17">
        <w:rPr>
          <w:rFonts w:ascii="Times New Roman" w:hAnsi="Times New Roman" w:cs="Times New Roman"/>
          <w:sz w:val="28"/>
          <w:szCs w:val="28"/>
        </w:rPr>
        <w:t xml:space="preserve">ГКУ «Региональный центр обработки информации </w:t>
      </w:r>
      <w:r w:rsidR="00CC7FF7" w:rsidRPr="00B36B17">
        <w:rPr>
          <w:rFonts w:ascii="Times New Roman" w:hAnsi="Times New Roman" w:cs="Times New Roman"/>
          <w:sz w:val="28"/>
          <w:szCs w:val="28"/>
        </w:rPr>
        <w:lastRenderedPageBreak/>
        <w:t xml:space="preserve">единого государственного экзамена и мониторинга качества образования» </w:t>
      </w:r>
      <w:r w:rsidR="00BF18F2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2 статьи 7.31. </w:t>
      </w:r>
      <w:proofErr w:type="gramStart"/>
      <w:r w:rsidRPr="00B36B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</w:t>
      </w:r>
      <w:r w:rsidR="00CC7FF7" w:rsidRPr="00B36B17">
        <w:rPr>
          <w:rFonts w:ascii="Times New Roman" w:hAnsi="Times New Roman" w:cs="Times New Roman"/>
          <w:sz w:val="28"/>
          <w:szCs w:val="28"/>
        </w:rPr>
        <w:t>ласно которой за не</w:t>
      </w:r>
      <w:r w:rsidRPr="00B36B17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Pr="00B36B17">
        <w:rPr>
          <w:rFonts w:ascii="Times New Roman" w:hAnsi="Times New Roman" w:cs="Times New Roman"/>
          <w:sz w:val="28"/>
          <w:szCs w:val="28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F63396" w:rsidRPr="00B36B17" w:rsidRDefault="00F63396" w:rsidP="00651F8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3" w:rsidRPr="00B36B17" w:rsidRDefault="00B50963" w:rsidP="00651F8E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B50963" w:rsidRPr="00B36B17" w:rsidRDefault="00B50963" w:rsidP="00651F8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5AA" w:rsidRPr="00B36B17" w:rsidRDefault="00DC54A8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1. </w:t>
      </w:r>
      <w:r w:rsidR="004525AA" w:rsidRPr="00B36B17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CC7FF7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E505FE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B36B17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C30B7A" w:rsidRPr="00B36B17" w:rsidRDefault="00C30B7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требований части 6 статьи 38 ФЗ-44 и части 23 статьи</w:t>
      </w:r>
      <w:r w:rsidR="00DC54A8" w:rsidRPr="00B36B17">
        <w:rPr>
          <w:rFonts w:ascii="Times New Roman" w:eastAsia="Times New Roman" w:hAnsi="Times New Roman" w:cs="Times New Roman"/>
          <w:sz w:val="28"/>
          <w:szCs w:val="28"/>
        </w:rPr>
        <w:br/>
      </w:r>
      <w:r w:rsidRPr="00B36B17">
        <w:rPr>
          <w:rFonts w:ascii="Times New Roman" w:eastAsia="Times New Roman" w:hAnsi="Times New Roman" w:cs="Times New Roman"/>
          <w:sz w:val="28"/>
          <w:szCs w:val="28"/>
        </w:rPr>
        <w:t>112 ФЗ-44</w:t>
      </w:r>
      <w:r w:rsidRPr="00B36B17">
        <w:rPr>
          <w:rFonts w:ascii="Times New Roman" w:hAnsi="Times New Roman" w:cs="Times New Roman"/>
          <w:sz w:val="28"/>
          <w:szCs w:val="28"/>
        </w:rPr>
        <w:t>;</w:t>
      </w:r>
    </w:p>
    <w:p w:rsidR="004525AA" w:rsidRPr="00B36B17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нарушения требований Особенностей, утв. приказом МЭР РФ и ФК</w:t>
      </w:r>
      <w:r w:rsidR="00DC54A8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№ 182/7н, Порядка, утв. приказом МЭР РФ № 761 и ФК№ 20н, и части</w:t>
      </w:r>
      <w:r w:rsidR="00DC54A8" w:rsidRPr="00B36B17">
        <w:rPr>
          <w:rFonts w:ascii="Times New Roman" w:hAnsi="Times New Roman" w:cs="Times New Roman"/>
          <w:sz w:val="28"/>
          <w:szCs w:val="28"/>
        </w:rPr>
        <w:br/>
      </w:r>
      <w:r w:rsidRPr="00B36B17">
        <w:rPr>
          <w:rFonts w:ascii="Times New Roman" w:hAnsi="Times New Roman" w:cs="Times New Roman"/>
          <w:sz w:val="28"/>
          <w:szCs w:val="28"/>
        </w:rPr>
        <w:t>2 статьи 112 ФЗ-44;</w:t>
      </w:r>
    </w:p>
    <w:p w:rsidR="004525AA" w:rsidRPr="00B36B17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нарушение требований</w:t>
      </w:r>
      <w:r w:rsidR="00804D02" w:rsidRPr="00B36B17">
        <w:rPr>
          <w:rFonts w:ascii="Times New Roman" w:hAnsi="Times New Roman" w:cs="Times New Roman"/>
          <w:sz w:val="28"/>
          <w:szCs w:val="28"/>
        </w:rPr>
        <w:t xml:space="preserve"> абзаца 1 и</w:t>
      </w:r>
      <w:r w:rsidRPr="00B36B17">
        <w:rPr>
          <w:rFonts w:ascii="Times New Roman" w:hAnsi="Times New Roman" w:cs="Times New Roman"/>
          <w:sz w:val="28"/>
          <w:szCs w:val="28"/>
        </w:rPr>
        <w:t xml:space="preserve"> абзаца 3 части 3 статьи 103 44-ФЗ.</w:t>
      </w:r>
    </w:p>
    <w:p w:rsidR="004525AA" w:rsidRPr="00B36B17" w:rsidRDefault="00F63396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2.</w:t>
      </w:r>
      <w:r w:rsidR="00D70F01" w:rsidRPr="00B36B17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B36B17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CC7FF7" w:rsidRPr="00B36B17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E505FE" w:rsidRPr="00B36B17">
        <w:rPr>
          <w:rFonts w:ascii="Times New Roman" w:hAnsi="Times New Roman" w:cs="Times New Roman"/>
          <w:sz w:val="28"/>
          <w:szCs w:val="28"/>
        </w:rPr>
        <w:t xml:space="preserve">  </w:t>
      </w:r>
      <w:r w:rsidR="004525AA" w:rsidRPr="00B36B17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E96275" w:rsidRPr="00B36B17" w:rsidRDefault="00E96275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- о соблюдении требований части 6 статьи 38 ФЗ-44 путем направления контрактного управляющего ГКУ «Региональный центр обработки информации единого государственного экзамена и мониторинга качества образования» </w:t>
      </w:r>
      <w:r w:rsidRPr="00B36B17">
        <w:rPr>
          <w:rFonts w:ascii="Times New Roman" w:hAnsi="Times New Roman" w:cs="Times New Roman"/>
          <w:bCs/>
          <w:sz w:val="28"/>
          <w:szCs w:val="28"/>
        </w:rPr>
        <w:t>н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B36B17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B36B17">
        <w:rPr>
          <w:rFonts w:ascii="Times New Roman" w:hAnsi="Times New Roman" w:cs="Times New Roman"/>
          <w:sz w:val="28"/>
          <w:szCs w:val="28"/>
        </w:rPr>
        <w:t xml:space="preserve">частью 6 статьи 38 ФЗ-44 </w:t>
      </w:r>
      <w:r w:rsidR="00804D02" w:rsidRPr="00B36B17">
        <w:rPr>
          <w:rFonts w:ascii="Times New Roman" w:hAnsi="Times New Roman" w:cs="Times New Roman"/>
          <w:sz w:val="28"/>
          <w:szCs w:val="28"/>
        </w:rPr>
        <w:t>с учетом требований</w:t>
      </w:r>
      <w:r w:rsidRPr="00B36B17">
        <w:rPr>
          <w:rFonts w:ascii="Times New Roman" w:hAnsi="Times New Roman" w:cs="Times New Roman"/>
          <w:sz w:val="28"/>
          <w:szCs w:val="28"/>
        </w:rPr>
        <w:t xml:space="preserve"> пункта 2.3. Методических рекомендаций;</w:t>
      </w:r>
    </w:p>
    <w:p w:rsidR="004525AA" w:rsidRPr="00B36B17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>- о соблюдении при формировании плана-графика закупок требований части 2 статьи 112 ФЗ-44, Приказа МЭР РФ № 761 и ФК № 20н и Приказ</w:t>
      </w:r>
      <w:r w:rsidR="00F63396" w:rsidRPr="00B36B17">
        <w:rPr>
          <w:rFonts w:ascii="Times New Roman" w:hAnsi="Times New Roman" w:cs="Times New Roman"/>
          <w:sz w:val="28"/>
          <w:szCs w:val="28"/>
        </w:rPr>
        <w:t>а</w:t>
      </w:r>
      <w:r w:rsidRPr="00B36B17">
        <w:rPr>
          <w:rFonts w:ascii="Times New Roman" w:hAnsi="Times New Roman" w:cs="Times New Roman"/>
          <w:sz w:val="28"/>
          <w:szCs w:val="28"/>
        </w:rPr>
        <w:t xml:space="preserve"> МЭР РФ и ФК № 182/7н.</w:t>
      </w:r>
    </w:p>
    <w:p w:rsidR="004525AA" w:rsidRPr="00B36B17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17">
        <w:rPr>
          <w:rFonts w:ascii="Times New Roman" w:hAnsi="Times New Roman" w:cs="Times New Roman"/>
          <w:sz w:val="28"/>
          <w:szCs w:val="28"/>
        </w:rPr>
        <w:t xml:space="preserve">3. Направить материалы проверки в отдел внутреннего финансового аудита и контроля Министерства финансов Чеченской Республики для </w:t>
      </w:r>
      <w:r w:rsidRPr="00B36B17">
        <w:rPr>
          <w:rFonts w:ascii="Times New Roman" w:hAnsi="Times New Roman" w:cs="Times New Roman"/>
          <w:sz w:val="28"/>
          <w:szCs w:val="28"/>
        </w:rPr>
        <w:lastRenderedPageBreak/>
        <w:t>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</w:t>
      </w:r>
      <w:r w:rsidR="00C1594A">
        <w:rPr>
          <w:rFonts w:ascii="Times New Roman" w:hAnsi="Times New Roman" w:cs="Times New Roman"/>
          <w:sz w:val="28"/>
          <w:szCs w:val="28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</w:rPr>
        <w:t>в сфере закупок.</w:t>
      </w: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17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B50963" w:rsidRPr="00B36B17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B36B17" w:rsidRDefault="00B50963" w:rsidP="00651F8E">
      <w:pPr>
        <w:tabs>
          <w:tab w:val="left" w:pos="557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6B17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B36B17">
        <w:rPr>
          <w:rFonts w:ascii="Times New Roman" w:eastAsia="Times New Roman" w:hAnsi="Times New Roman" w:cs="Times New Roman"/>
          <w:sz w:val="28"/>
          <w:szCs w:val="28"/>
        </w:rPr>
        <w:t xml:space="preserve"> Р.А.                                                         ______________</w:t>
      </w:r>
    </w:p>
    <w:p w:rsidR="00B50963" w:rsidRPr="00B36B17" w:rsidRDefault="00B50963" w:rsidP="00651F8E">
      <w:pPr>
        <w:widowControl w:val="0"/>
        <w:autoSpaceDE w:val="0"/>
        <w:autoSpaceDN w:val="0"/>
        <w:adjustRightInd w:val="0"/>
        <w:spacing w:after="0" w:line="264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50963" w:rsidRPr="00B36B17" w:rsidRDefault="00B50963" w:rsidP="00651F8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F84FC7" w:rsidRPr="00B36B17" w:rsidRDefault="00F84FC7" w:rsidP="00651F8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sectPr w:rsidR="00F84FC7" w:rsidRPr="00B36B17" w:rsidSect="003B66E9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4C" w:rsidRDefault="0031314C" w:rsidP="003B66E9">
      <w:pPr>
        <w:spacing w:after="0" w:line="240" w:lineRule="auto"/>
      </w:pPr>
      <w:r>
        <w:separator/>
      </w:r>
    </w:p>
  </w:endnote>
  <w:endnote w:type="continuationSeparator" w:id="0">
    <w:p w:rsidR="0031314C" w:rsidRDefault="0031314C" w:rsidP="003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A8" w:rsidRDefault="00DC54A8">
    <w:pPr>
      <w:pStyle w:val="a9"/>
      <w:jc w:val="right"/>
    </w:pPr>
  </w:p>
  <w:p w:rsidR="00DC54A8" w:rsidRDefault="00DC54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4C" w:rsidRDefault="0031314C" w:rsidP="003B66E9">
      <w:pPr>
        <w:spacing w:after="0" w:line="240" w:lineRule="auto"/>
      </w:pPr>
      <w:r>
        <w:separator/>
      </w:r>
    </w:p>
  </w:footnote>
  <w:footnote w:type="continuationSeparator" w:id="0">
    <w:p w:rsidR="0031314C" w:rsidRDefault="0031314C" w:rsidP="003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9533"/>
      <w:docPartObj>
        <w:docPartGallery w:val="Page Numbers (Top of Page)"/>
        <w:docPartUnique/>
      </w:docPartObj>
    </w:sdtPr>
    <w:sdtContent>
      <w:p w:rsidR="008D1CF6" w:rsidRDefault="001C1BED">
        <w:pPr>
          <w:pStyle w:val="a7"/>
          <w:jc w:val="center"/>
        </w:pPr>
        <w:fldSimple w:instr=" PAGE   \* MERGEFORMAT ">
          <w:r w:rsidR="0050396D">
            <w:rPr>
              <w:noProof/>
            </w:rPr>
            <w:t>4</w:t>
          </w:r>
        </w:fldSimple>
      </w:p>
    </w:sdtContent>
  </w:sdt>
  <w:p w:rsidR="008D1CF6" w:rsidRDefault="008D1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14382"/>
    <w:multiLevelType w:val="hybridMultilevel"/>
    <w:tmpl w:val="BE86BD7A"/>
    <w:lvl w:ilvl="0" w:tplc="2DE8827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963"/>
    <w:rsid w:val="00014025"/>
    <w:rsid w:val="00014249"/>
    <w:rsid w:val="0001673B"/>
    <w:rsid w:val="00036688"/>
    <w:rsid w:val="0004378E"/>
    <w:rsid w:val="00064953"/>
    <w:rsid w:val="00097E82"/>
    <w:rsid w:val="000A487C"/>
    <w:rsid w:val="000C3F50"/>
    <w:rsid w:val="000D0330"/>
    <w:rsid w:val="000D5823"/>
    <w:rsid w:val="000E099A"/>
    <w:rsid w:val="000F23DA"/>
    <w:rsid w:val="00102FCB"/>
    <w:rsid w:val="00110F11"/>
    <w:rsid w:val="0012772D"/>
    <w:rsid w:val="0013192B"/>
    <w:rsid w:val="0013794C"/>
    <w:rsid w:val="00141615"/>
    <w:rsid w:val="00144375"/>
    <w:rsid w:val="0015090F"/>
    <w:rsid w:val="00151293"/>
    <w:rsid w:val="0015649F"/>
    <w:rsid w:val="00161CD1"/>
    <w:rsid w:val="001644FD"/>
    <w:rsid w:val="001833E5"/>
    <w:rsid w:val="001838E6"/>
    <w:rsid w:val="00195EF6"/>
    <w:rsid w:val="001A4F1E"/>
    <w:rsid w:val="001A60C1"/>
    <w:rsid w:val="001B0B76"/>
    <w:rsid w:val="001B59D2"/>
    <w:rsid w:val="001C042E"/>
    <w:rsid w:val="001C1BED"/>
    <w:rsid w:val="001C224B"/>
    <w:rsid w:val="001C44E3"/>
    <w:rsid w:val="001D6A9C"/>
    <w:rsid w:val="001E7C29"/>
    <w:rsid w:val="001F20B7"/>
    <w:rsid w:val="001F3305"/>
    <w:rsid w:val="001F7283"/>
    <w:rsid w:val="00203800"/>
    <w:rsid w:val="002076AF"/>
    <w:rsid w:val="00207A83"/>
    <w:rsid w:val="00207F37"/>
    <w:rsid w:val="00217B3E"/>
    <w:rsid w:val="00220872"/>
    <w:rsid w:val="00221F3A"/>
    <w:rsid w:val="00222F3F"/>
    <w:rsid w:val="002230CE"/>
    <w:rsid w:val="00231297"/>
    <w:rsid w:val="002410E6"/>
    <w:rsid w:val="00243208"/>
    <w:rsid w:val="00246297"/>
    <w:rsid w:val="00265BEB"/>
    <w:rsid w:val="00287A29"/>
    <w:rsid w:val="002917EF"/>
    <w:rsid w:val="002A0E44"/>
    <w:rsid w:val="002A2279"/>
    <w:rsid w:val="002B43A7"/>
    <w:rsid w:val="002C0EB1"/>
    <w:rsid w:val="002D0A39"/>
    <w:rsid w:val="002D4FAD"/>
    <w:rsid w:val="002E0AD1"/>
    <w:rsid w:val="002F572C"/>
    <w:rsid w:val="002F74AD"/>
    <w:rsid w:val="00304A76"/>
    <w:rsid w:val="00306353"/>
    <w:rsid w:val="0030645E"/>
    <w:rsid w:val="0031314C"/>
    <w:rsid w:val="003212CE"/>
    <w:rsid w:val="003412AE"/>
    <w:rsid w:val="00345E1E"/>
    <w:rsid w:val="00356DD6"/>
    <w:rsid w:val="00357164"/>
    <w:rsid w:val="0036264F"/>
    <w:rsid w:val="00363D11"/>
    <w:rsid w:val="00385CD3"/>
    <w:rsid w:val="003900FD"/>
    <w:rsid w:val="00395F22"/>
    <w:rsid w:val="003B0CBE"/>
    <w:rsid w:val="003B2EE2"/>
    <w:rsid w:val="003B539D"/>
    <w:rsid w:val="003B66E9"/>
    <w:rsid w:val="003C0415"/>
    <w:rsid w:val="003D2C78"/>
    <w:rsid w:val="003E404D"/>
    <w:rsid w:val="003E7574"/>
    <w:rsid w:val="003F0C1B"/>
    <w:rsid w:val="003F7B90"/>
    <w:rsid w:val="004064F0"/>
    <w:rsid w:val="00420F51"/>
    <w:rsid w:val="0042185B"/>
    <w:rsid w:val="00423A27"/>
    <w:rsid w:val="004241C9"/>
    <w:rsid w:val="0043426E"/>
    <w:rsid w:val="00443C40"/>
    <w:rsid w:val="00444D43"/>
    <w:rsid w:val="00447108"/>
    <w:rsid w:val="00450FFB"/>
    <w:rsid w:val="004519D3"/>
    <w:rsid w:val="004525AA"/>
    <w:rsid w:val="00460473"/>
    <w:rsid w:val="00461D79"/>
    <w:rsid w:val="004650AC"/>
    <w:rsid w:val="004864CE"/>
    <w:rsid w:val="004A67B0"/>
    <w:rsid w:val="004E54B2"/>
    <w:rsid w:val="004E6EF7"/>
    <w:rsid w:val="004F51FA"/>
    <w:rsid w:val="004F5453"/>
    <w:rsid w:val="0050226B"/>
    <w:rsid w:val="0050396D"/>
    <w:rsid w:val="00507D30"/>
    <w:rsid w:val="00512CD8"/>
    <w:rsid w:val="005144DB"/>
    <w:rsid w:val="005162DF"/>
    <w:rsid w:val="00544634"/>
    <w:rsid w:val="00546798"/>
    <w:rsid w:val="00565FD2"/>
    <w:rsid w:val="005661EE"/>
    <w:rsid w:val="00574F0E"/>
    <w:rsid w:val="00586969"/>
    <w:rsid w:val="00591BE7"/>
    <w:rsid w:val="005A05FC"/>
    <w:rsid w:val="005B39BC"/>
    <w:rsid w:val="005B5586"/>
    <w:rsid w:val="005C49F7"/>
    <w:rsid w:val="005C5A98"/>
    <w:rsid w:val="005D29AC"/>
    <w:rsid w:val="005D2C54"/>
    <w:rsid w:val="005D4389"/>
    <w:rsid w:val="005E17C9"/>
    <w:rsid w:val="005E27E5"/>
    <w:rsid w:val="005E68FE"/>
    <w:rsid w:val="005F2A85"/>
    <w:rsid w:val="005F66E5"/>
    <w:rsid w:val="006041EB"/>
    <w:rsid w:val="00604A4E"/>
    <w:rsid w:val="00616867"/>
    <w:rsid w:val="00621CBE"/>
    <w:rsid w:val="00634536"/>
    <w:rsid w:val="0063771F"/>
    <w:rsid w:val="00647C43"/>
    <w:rsid w:val="00651F8E"/>
    <w:rsid w:val="00662BB1"/>
    <w:rsid w:val="0066550F"/>
    <w:rsid w:val="00666158"/>
    <w:rsid w:val="00666E31"/>
    <w:rsid w:val="006724AE"/>
    <w:rsid w:val="00673E27"/>
    <w:rsid w:val="00694886"/>
    <w:rsid w:val="0069796F"/>
    <w:rsid w:val="006A469A"/>
    <w:rsid w:val="006A6AA7"/>
    <w:rsid w:val="006B30D5"/>
    <w:rsid w:val="006B50ED"/>
    <w:rsid w:val="006B6740"/>
    <w:rsid w:val="006B766F"/>
    <w:rsid w:val="006C1DB5"/>
    <w:rsid w:val="006C3DC7"/>
    <w:rsid w:val="006E11AD"/>
    <w:rsid w:val="006F1797"/>
    <w:rsid w:val="00710443"/>
    <w:rsid w:val="0071429C"/>
    <w:rsid w:val="00720876"/>
    <w:rsid w:val="00721B97"/>
    <w:rsid w:val="007257A8"/>
    <w:rsid w:val="0072699E"/>
    <w:rsid w:val="00726F07"/>
    <w:rsid w:val="00735F69"/>
    <w:rsid w:val="00766F7E"/>
    <w:rsid w:val="007828A5"/>
    <w:rsid w:val="007D6144"/>
    <w:rsid w:val="007E3E2A"/>
    <w:rsid w:val="007F540F"/>
    <w:rsid w:val="00804D02"/>
    <w:rsid w:val="00820388"/>
    <w:rsid w:val="00820FE2"/>
    <w:rsid w:val="00824498"/>
    <w:rsid w:val="00824B31"/>
    <w:rsid w:val="00827007"/>
    <w:rsid w:val="00827502"/>
    <w:rsid w:val="0083156B"/>
    <w:rsid w:val="00834D80"/>
    <w:rsid w:val="00835680"/>
    <w:rsid w:val="00840302"/>
    <w:rsid w:val="0084306D"/>
    <w:rsid w:val="008474F3"/>
    <w:rsid w:val="008515BC"/>
    <w:rsid w:val="00875CE6"/>
    <w:rsid w:val="00894993"/>
    <w:rsid w:val="008B4DA5"/>
    <w:rsid w:val="008B72E6"/>
    <w:rsid w:val="008D1CF6"/>
    <w:rsid w:val="008D2BDD"/>
    <w:rsid w:val="008E2123"/>
    <w:rsid w:val="008E292A"/>
    <w:rsid w:val="008E4DCF"/>
    <w:rsid w:val="00900F3C"/>
    <w:rsid w:val="00907DBC"/>
    <w:rsid w:val="0091241B"/>
    <w:rsid w:val="0091437F"/>
    <w:rsid w:val="00917694"/>
    <w:rsid w:val="00924F94"/>
    <w:rsid w:val="009315AE"/>
    <w:rsid w:val="0093331B"/>
    <w:rsid w:val="00935D47"/>
    <w:rsid w:val="009368BB"/>
    <w:rsid w:val="009425B1"/>
    <w:rsid w:val="0094278B"/>
    <w:rsid w:val="00942E07"/>
    <w:rsid w:val="009446F7"/>
    <w:rsid w:val="00971171"/>
    <w:rsid w:val="00975176"/>
    <w:rsid w:val="00982416"/>
    <w:rsid w:val="009929F1"/>
    <w:rsid w:val="00994635"/>
    <w:rsid w:val="009A7425"/>
    <w:rsid w:val="009B1474"/>
    <w:rsid w:val="009C4AD5"/>
    <w:rsid w:val="009C5574"/>
    <w:rsid w:val="009E0FFD"/>
    <w:rsid w:val="009E3800"/>
    <w:rsid w:val="009E6858"/>
    <w:rsid w:val="009F2003"/>
    <w:rsid w:val="009F3DF3"/>
    <w:rsid w:val="009F51C6"/>
    <w:rsid w:val="00A209FE"/>
    <w:rsid w:val="00A22261"/>
    <w:rsid w:val="00A25D2D"/>
    <w:rsid w:val="00A317FC"/>
    <w:rsid w:val="00A32A4C"/>
    <w:rsid w:val="00A3728F"/>
    <w:rsid w:val="00A5226E"/>
    <w:rsid w:val="00A65ADC"/>
    <w:rsid w:val="00A674BB"/>
    <w:rsid w:val="00AA0ADB"/>
    <w:rsid w:val="00AA1FEA"/>
    <w:rsid w:val="00AA2A8B"/>
    <w:rsid w:val="00AA6A76"/>
    <w:rsid w:val="00AB002D"/>
    <w:rsid w:val="00AC4763"/>
    <w:rsid w:val="00AC59D6"/>
    <w:rsid w:val="00AC66ED"/>
    <w:rsid w:val="00AC7959"/>
    <w:rsid w:val="00AE1397"/>
    <w:rsid w:val="00AE47ED"/>
    <w:rsid w:val="00AE4EAA"/>
    <w:rsid w:val="00AE6D0B"/>
    <w:rsid w:val="00AF155A"/>
    <w:rsid w:val="00AF18CB"/>
    <w:rsid w:val="00AF1F3B"/>
    <w:rsid w:val="00AF2128"/>
    <w:rsid w:val="00AF5C97"/>
    <w:rsid w:val="00AF69ED"/>
    <w:rsid w:val="00AF7BAB"/>
    <w:rsid w:val="00B01903"/>
    <w:rsid w:val="00B076A9"/>
    <w:rsid w:val="00B121E2"/>
    <w:rsid w:val="00B15454"/>
    <w:rsid w:val="00B16745"/>
    <w:rsid w:val="00B3080D"/>
    <w:rsid w:val="00B3565E"/>
    <w:rsid w:val="00B36B17"/>
    <w:rsid w:val="00B41B9E"/>
    <w:rsid w:val="00B50963"/>
    <w:rsid w:val="00B62824"/>
    <w:rsid w:val="00B642A5"/>
    <w:rsid w:val="00BA7099"/>
    <w:rsid w:val="00BB29F8"/>
    <w:rsid w:val="00BC2DAC"/>
    <w:rsid w:val="00BC3B3C"/>
    <w:rsid w:val="00BD02B8"/>
    <w:rsid w:val="00BD292B"/>
    <w:rsid w:val="00BD2B73"/>
    <w:rsid w:val="00BD4940"/>
    <w:rsid w:val="00BD7AE5"/>
    <w:rsid w:val="00BE262F"/>
    <w:rsid w:val="00BF18F2"/>
    <w:rsid w:val="00C0156E"/>
    <w:rsid w:val="00C12EC0"/>
    <w:rsid w:val="00C158ED"/>
    <w:rsid w:val="00C1594A"/>
    <w:rsid w:val="00C22EE3"/>
    <w:rsid w:val="00C27740"/>
    <w:rsid w:val="00C30B7A"/>
    <w:rsid w:val="00C32FEA"/>
    <w:rsid w:val="00C456C4"/>
    <w:rsid w:val="00C46B3C"/>
    <w:rsid w:val="00C5755E"/>
    <w:rsid w:val="00C57B41"/>
    <w:rsid w:val="00C70F97"/>
    <w:rsid w:val="00C833F0"/>
    <w:rsid w:val="00C8576E"/>
    <w:rsid w:val="00C91A42"/>
    <w:rsid w:val="00CA51ED"/>
    <w:rsid w:val="00CA5509"/>
    <w:rsid w:val="00CB0B80"/>
    <w:rsid w:val="00CB2B5B"/>
    <w:rsid w:val="00CC7FF7"/>
    <w:rsid w:val="00CD13A8"/>
    <w:rsid w:val="00CD616D"/>
    <w:rsid w:val="00CD7E1E"/>
    <w:rsid w:val="00CE791B"/>
    <w:rsid w:val="00CF0DF2"/>
    <w:rsid w:val="00D017EF"/>
    <w:rsid w:val="00D114EA"/>
    <w:rsid w:val="00D1435B"/>
    <w:rsid w:val="00D14C05"/>
    <w:rsid w:val="00D26311"/>
    <w:rsid w:val="00D32D60"/>
    <w:rsid w:val="00D40036"/>
    <w:rsid w:val="00D4372E"/>
    <w:rsid w:val="00D43DA4"/>
    <w:rsid w:val="00D5203D"/>
    <w:rsid w:val="00D57713"/>
    <w:rsid w:val="00D637B9"/>
    <w:rsid w:val="00D70F01"/>
    <w:rsid w:val="00D75782"/>
    <w:rsid w:val="00D8186C"/>
    <w:rsid w:val="00D91923"/>
    <w:rsid w:val="00DA1F0E"/>
    <w:rsid w:val="00DA39A4"/>
    <w:rsid w:val="00DA470A"/>
    <w:rsid w:val="00DC1336"/>
    <w:rsid w:val="00DC54A8"/>
    <w:rsid w:val="00DC6BA3"/>
    <w:rsid w:val="00DC7D9B"/>
    <w:rsid w:val="00DD3E5B"/>
    <w:rsid w:val="00DE0EC6"/>
    <w:rsid w:val="00DE3143"/>
    <w:rsid w:val="00DF061C"/>
    <w:rsid w:val="00DF1531"/>
    <w:rsid w:val="00DF55D6"/>
    <w:rsid w:val="00DF5DE1"/>
    <w:rsid w:val="00E00A78"/>
    <w:rsid w:val="00E019A6"/>
    <w:rsid w:val="00E24A71"/>
    <w:rsid w:val="00E26FCB"/>
    <w:rsid w:val="00E3127F"/>
    <w:rsid w:val="00E34453"/>
    <w:rsid w:val="00E36E13"/>
    <w:rsid w:val="00E37554"/>
    <w:rsid w:val="00E4088E"/>
    <w:rsid w:val="00E505FE"/>
    <w:rsid w:val="00E561B8"/>
    <w:rsid w:val="00E60C69"/>
    <w:rsid w:val="00E67680"/>
    <w:rsid w:val="00E707A7"/>
    <w:rsid w:val="00E96275"/>
    <w:rsid w:val="00EA0B1B"/>
    <w:rsid w:val="00EB11C9"/>
    <w:rsid w:val="00EB2624"/>
    <w:rsid w:val="00EB3B3A"/>
    <w:rsid w:val="00EC0A55"/>
    <w:rsid w:val="00EC7BDE"/>
    <w:rsid w:val="00ED1322"/>
    <w:rsid w:val="00EF45B4"/>
    <w:rsid w:val="00F04A92"/>
    <w:rsid w:val="00F04B74"/>
    <w:rsid w:val="00F31914"/>
    <w:rsid w:val="00F3342F"/>
    <w:rsid w:val="00F36FD6"/>
    <w:rsid w:val="00F434B9"/>
    <w:rsid w:val="00F43F35"/>
    <w:rsid w:val="00F63396"/>
    <w:rsid w:val="00F63A74"/>
    <w:rsid w:val="00F64AD7"/>
    <w:rsid w:val="00F7402F"/>
    <w:rsid w:val="00F84FC7"/>
    <w:rsid w:val="00F87D0A"/>
    <w:rsid w:val="00F9645E"/>
    <w:rsid w:val="00FB0DB3"/>
    <w:rsid w:val="00FF000B"/>
    <w:rsid w:val="00FF0B04"/>
    <w:rsid w:val="00FF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6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50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1B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F15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6E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6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8" Type="http://schemas.openxmlformats.org/officeDocument/2006/relationships/hyperlink" Target="file:///C:\Users\1234\Desktop\&#1053;&#1072;&#1088;&#1091;&#1096;&#1077;&#1085;&#1080;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925F3B72D46562B62AD56EBDAF294982D26BA1F59212B62986C0FC9D083F5FCCC39E5F8207BA94XEN0H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418748.104" TargetMode="External"/><Relationship Id="rId17" Type="http://schemas.openxmlformats.org/officeDocument/2006/relationships/hyperlink" Target="consultantplus://offline/ref=B9925F3B72D46562B62AD56EBDAF294982D26BA1F59212B62986C0FC9D083F5FCCC39E5F8207BA96XEN0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925F3B72D46562B62AD56EBDAF294982D26BA1F59212B62986C0FC9D083F5FCCC39E5F8207BA96XEN0H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68438.1000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0B386D0097A3B085DCE14CB1C580E48801D9AD54E95BF86044607A0126B703568DE235789E74BAVBzDH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2" Type="http://schemas.openxmlformats.org/officeDocument/2006/relationships/hyperlink" Target="consultantplus://offline/ref=B9925F3B72D46562B62AD56EBDAF294982D261A1FE9612B62986C0FC9DX0N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7641-ED0F-4DE0-8329-8020382E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14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247</cp:revision>
  <cp:lastPrinted>2016-11-01T09:28:00Z</cp:lastPrinted>
  <dcterms:created xsi:type="dcterms:W3CDTF">2016-08-11T05:09:00Z</dcterms:created>
  <dcterms:modified xsi:type="dcterms:W3CDTF">2016-11-29T15:12:00Z</dcterms:modified>
</cp:coreProperties>
</file>