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A0" w:rsidRPr="00937588" w:rsidRDefault="000576A0" w:rsidP="000576A0">
      <w:pPr>
        <w:keepNext/>
        <w:spacing w:after="0" w:line="240" w:lineRule="auto"/>
        <w:ind w:left="4956"/>
        <w:outlineLvl w:val="0"/>
        <w:rPr>
          <w:rFonts w:ascii="Times New Roman" w:hAnsi="Times New Roman" w:cs="Times New Roman"/>
          <w:sz w:val="28"/>
          <w:szCs w:val="28"/>
        </w:rPr>
      </w:pPr>
      <w:r w:rsidRPr="00937588">
        <w:rPr>
          <w:rFonts w:ascii="Times New Roman" w:hAnsi="Times New Roman" w:cs="Times New Roman"/>
          <w:sz w:val="28"/>
          <w:szCs w:val="28"/>
        </w:rPr>
        <w:t>Директор</w:t>
      </w:r>
      <w:r w:rsidR="0076325F" w:rsidRPr="00937588">
        <w:rPr>
          <w:rFonts w:ascii="Times New Roman" w:hAnsi="Times New Roman" w:cs="Times New Roman"/>
          <w:sz w:val="28"/>
          <w:szCs w:val="28"/>
        </w:rPr>
        <w:t>у</w:t>
      </w:r>
      <w:r w:rsidRPr="00937588">
        <w:rPr>
          <w:rFonts w:ascii="Times New Roman" w:hAnsi="Times New Roman" w:cs="Times New Roman"/>
          <w:sz w:val="28"/>
          <w:szCs w:val="28"/>
        </w:rPr>
        <w:t xml:space="preserve"> </w:t>
      </w:r>
      <w:proofErr w:type="gramStart"/>
      <w:r w:rsidRPr="00937588">
        <w:rPr>
          <w:rFonts w:ascii="Times New Roman" w:hAnsi="Times New Roman" w:cs="Times New Roman"/>
          <w:sz w:val="28"/>
          <w:szCs w:val="28"/>
        </w:rPr>
        <w:t>административно-правового</w:t>
      </w:r>
      <w:proofErr w:type="gramEnd"/>
      <w:r w:rsidRPr="00937588">
        <w:rPr>
          <w:rFonts w:ascii="Times New Roman" w:hAnsi="Times New Roman" w:cs="Times New Roman"/>
          <w:sz w:val="28"/>
          <w:szCs w:val="28"/>
        </w:rPr>
        <w:t xml:space="preserve"> </w:t>
      </w:r>
    </w:p>
    <w:p w:rsidR="000576A0" w:rsidRPr="00937588" w:rsidRDefault="000576A0" w:rsidP="000576A0">
      <w:pPr>
        <w:keepNext/>
        <w:spacing w:after="0" w:line="240" w:lineRule="auto"/>
        <w:ind w:left="4248" w:firstLine="708"/>
        <w:outlineLvl w:val="0"/>
        <w:rPr>
          <w:rFonts w:ascii="Times New Roman" w:hAnsi="Times New Roman" w:cs="Times New Roman"/>
          <w:bCs/>
          <w:sz w:val="28"/>
          <w:szCs w:val="28"/>
        </w:rPr>
      </w:pPr>
      <w:r w:rsidRPr="00937588">
        <w:rPr>
          <w:rFonts w:ascii="Times New Roman" w:hAnsi="Times New Roman" w:cs="Times New Roman"/>
          <w:sz w:val="28"/>
          <w:szCs w:val="28"/>
        </w:rPr>
        <w:t xml:space="preserve">департамента </w:t>
      </w:r>
      <w:r w:rsidRPr="00937588">
        <w:rPr>
          <w:rFonts w:ascii="Times New Roman" w:hAnsi="Times New Roman" w:cs="Times New Roman"/>
          <w:bCs/>
          <w:sz w:val="28"/>
          <w:szCs w:val="28"/>
        </w:rPr>
        <w:t xml:space="preserve">Министерства финансов </w:t>
      </w:r>
    </w:p>
    <w:p w:rsidR="000576A0" w:rsidRPr="00937588" w:rsidRDefault="000576A0" w:rsidP="0076325F">
      <w:pPr>
        <w:keepNext/>
        <w:spacing w:after="0" w:line="240" w:lineRule="auto"/>
        <w:ind w:left="4248" w:firstLine="708"/>
        <w:outlineLvl w:val="0"/>
        <w:rPr>
          <w:rFonts w:ascii="Times New Roman" w:hAnsi="Times New Roman" w:cs="Times New Roman"/>
          <w:sz w:val="28"/>
          <w:szCs w:val="28"/>
        </w:rPr>
      </w:pPr>
      <w:r w:rsidRPr="00937588">
        <w:rPr>
          <w:rFonts w:ascii="Times New Roman" w:hAnsi="Times New Roman" w:cs="Times New Roman"/>
          <w:bCs/>
          <w:sz w:val="28"/>
          <w:szCs w:val="28"/>
        </w:rPr>
        <w:t>Чеченской Республики</w:t>
      </w:r>
    </w:p>
    <w:p w:rsidR="000576A0" w:rsidRPr="00937588" w:rsidRDefault="000576A0" w:rsidP="000576A0">
      <w:pPr>
        <w:keepNext/>
        <w:spacing w:after="0" w:line="240" w:lineRule="auto"/>
        <w:ind w:left="3540" w:firstLine="288"/>
        <w:outlineLvl w:val="0"/>
        <w:rPr>
          <w:rFonts w:ascii="Times New Roman" w:hAnsi="Times New Roman" w:cs="Times New Roman"/>
          <w:sz w:val="28"/>
          <w:szCs w:val="28"/>
        </w:rPr>
      </w:pPr>
    </w:p>
    <w:p w:rsidR="001D46F5" w:rsidRPr="00937588" w:rsidRDefault="000576A0" w:rsidP="000576A0">
      <w:pPr>
        <w:keepNext/>
        <w:spacing w:after="0" w:line="240" w:lineRule="auto"/>
        <w:ind w:left="4248" w:firstLine="708"/>
        <w:outlineLvl w:val="0"/>
        <w:rPr>
          <w:rFonts w:ascii="Times New Roman" w:eastAsiaTheme="minorHAnsi" w:hAnsi="Times New Roman" w:cs="Times New Roman"/>
          <w:sz w:val="28"/>
          <w:szCs w:val="28"/>
          <w:lang w:eastAsia="en-US"/>
        </w:rPr>
      </w:pPr>
      <w:r w:rsidRPr="00937588">
        <w:rPr>
          <w:rFonts w:ascii="Times New Roman" w:hAnsi="Times New Roman" w:cs="Times New Roman"/>
          <w:sz w:val="28"/>
          <w:szCs w:val="28"/>
        </w:rPr>
        <w:t xml:space="preserve">Р.С. НУНАЕВУ </w:t>
      </w:r>
    </w:p>
    <w:p w:rsidR="001D46F5" w:rsidRPr="00937588" w:rsidRDefault="001D46F5" w:rsidP="001D46F5">
      <w:pPr>
        <w:spacing w:after="0" w:line="240" w:lineRule="auto"/>
        <w:rPr>
          <w:rFonts w:ascii="Times New Roman" w:eastAsia="Times New Roman" w:hAnsi="Times New Roman" w:cs="Times New Roman"/>
          <w:sz w:val="28"/>
          <w:szCs w:val="28"/>
        </w:rPr>
      </w:pPr>
    </w:p>
    <w:p w:rsidR="006D3FC3" w:rsidRPr="00937588" w:rsidRDefault="006D3FC3" w:rsidP="006D3FC3">
      <w:pPr>
        <w:keepNext/>
        <w:spacing w:after="0" w:line="240" w:lineRule="auto"/>
        <w:outlineLvl w:val="0"/>
        <w:rPr>
          <w:rFonts w:ascii="Times New Roman" w:eastAsia="Times New Roman" w:hAnsi="Times New Roman" w:cs="Times New Roman"/>
          <w:sz w:val="28"/>
          <w:szCs w:val="28"/>
        </w:rPr>
      </w:pPr>
    </w:p>
    <w:p w:rsidR="00B32270" w:rsidRPr="00937588" w:rsidRDefault="00B32270" w:rsidP="006D3FC3">
      <w:pPr>
        <w:keepNext/>
        <w:spacing w:after="0" w:line="240" w:lineRule="auto"/>
        <w:outlineLvl w:val="0"/>
        <w:rPr>
          <w:rFonts w:ascii="Times New Roman" w:eastAsia="Times New Roman" w:hAnsi="Times New Roman" w:cs="Times New Roman"/>
          <w:sz w:val="28"/>
          <w:szCs w:val="28"/>
        </w:rPr>
      </w:pPr>
    </w:p>
    <w:p w:rsidR="001D46F5" w:rsidRPr="00937588" w:rsidRDefault="00FC6894" w:rsidP="00E921BC">
      <w:pPr>
        <w:keepNext/>
        <w:spacing w:after="0" w:line="240" w:lineRule="auto"/>
        <w:jc w:val="center"/>
        <w:outlineLvl w:val="0"/>
        <w:rPr>
          <w:rFonts w:ascii="Times New Roman" w:eastAsia="Times New Roman" w:hAnsi="Times New Roman" w:cs="Times New Roman"/>
          <w:sz w:val="28"/>
          <w:szCs w:val="28"/>
        </w:rPr>
      </w:pPr>
      <w:r w:rsidRPr="00937588">
        <w:rPr>
          <w:rFonts w:ascii="Times New Roman" w:eastAsia="Times New Roman" w:hAnsi="Times New Roman" w:cs="Times New Roman"/>
          <w:sz w:val="28"/>
          <w:szCs w:val="28"/>
        </w:rPr>
        <w:t xml:space="preserve">ПРЕДПИСАНИЕ № </w:t>
      </w:r>
      <w:r w:rsidR="000576A0" w:rsidRPr="00937588">
        <w:rPr>
          <w:rFonts w:ascii="Times New Roman" w:eastAsia="Times New Roman" w:hAnsi="Times New Roman" w:cs="Times New Roman"/>
          <w:sz w:val="28"/>
          <w:szCs w:val="28"/>
        </w:rPr>
        <w:t>47</w:t>
      </w:r>
      <w:r w:rsidR="00CC2AD9" w:rsidRPr="00937588">
        <w:rPr>
          <w:rFonts w:ascii="Times New Roman" w:eastAsia="Times New Roman" w:hAnsi="Times New Roman" w:cs="Times New Roman"/>
          <w:sz w:val="28"/>
          <w:szCs w:val="28"/>
        </w:rPr>
        <w:t>/</w:t>
      </w:r>
      <w:r w:rsidR="004C58CD" w:rsidRPr="00937588">
        <w:rPr>
          <w:rFonts w:ascii="Times New Roman" w:eastAsia="Times New Roman" w:hAnsi="Times New Roman" w:cs="Times New Roman"/>
          <w:sz w:val="28"/>
          <w:szCs w:val="28"/>
        </w:rPr>
        <w:t>2016</w:t>
      </w:r>
    </w:p>
    <w:p w:rsidR="001D46F5" w:rsidRPr="00937588" w:rsidRDefault="001D46F5" w:rsidP="00937588">
      <w:pPr>
        <w:keepNext/>
        <w:spacing w:after="0" w:line="240" w:lineRule="auto"/>
        <w:ind w:left="-284"/>
        <w:jc w:val="center"/>
        <w:outlineLvl w:val="0"/>
        <w:rPr>
          <w:rFonts w:ascii="Times New Roman" w:eastAsia="Times New Roman" w:hAnsi="Times New Roman" w:cs="Times New Roman"/>
          <w:sz w:val="28"/>
          <w:szCs w:val="28"/>
        </w:rPr>
      </w:pPr>
      <w:r w:rsidRPr="00937588">
        <w:rPr>
          <w:rFonts w:ascii="Times New Roman" w:eastAsia="Times New Roman" w:hAnsi="Times New Roman" w:cs="Times New Roman"/>
          <w:sz w:val="28"/>
          <w:szCs w:val="28"/>
        </w:rPr>
        <w:br/>
        <w:t xml:space="preserve">об устранении нарушений законодательства Российской Федерации </w:t>
      </w:r>
    </w:p>
    <w:p w:rsidR="001D46F5" w:rsidRPr="00937588" w:rsidRDefault="001D46F5" w:rsidP="00937588">
      <w:pPr>
        <w:keepNext/>
        <w:spacing w:after="0" w:line="240" w:lineRule="auto"/>
        <w:ind w:left="-284"/>
        <w:jc w:val="center"/>
        <w:outlineLvl w:val="0"/>
        <w:rPr>
          <w:rFonts w:ascii="Times New Roman" w:eastAsia="Times New Roman" w:hAnsi="Times New Roman" w:cs="Times New Roman"/>
          <w:sz w:val="28"/>
          <w:szCs w:val="28"/>
        </w:rPr>
      </w:pPr>
      <w:r w:rsidRPr="00937588">
        <w:rPr>
          <w:rFonts w:ascii="Times New Roman" w:eastAsia="Times New Roman" w:hAnsi="Times New Roman" w:cs="Times New Roman"/>
          <w:sz w:val="28"/>
          <w:szCs w:val="28"/>
        </w:rPr>
        <w:t xml:space="preserve">и иных нормативных правовых актов о контрактной системе в сфере закупок </w:t>
      </w:r>
      <w:r w:rsidR="0095322E">
        <w:rPr>
          <w:rFonts w:ascii="Times New Roman" w:eastAsia="Times New Roman" w:hAnsi="Times New Roman" w:cs="Times New Roman"/>
          <w:sz w:val="28"/>
          <w:szCs w:val="28"/>
        </w:rPr>
        <w:br/>
      </w:r>
      <w:bookmarkStart w:id="0" w:name="_GoBack"/>
      <w:bookmarkEnd w:id="0"/>
      <w:r w:rsidRPr="00937588">
        <w:rPr>
          <w:rFonts w:ascii="Times New Roman" w:eastAsia="Times New Roman" w:hAnsi="Times New Roman" w:cs="Times New Roman"/>
          <w:sz w:val="28"/>
          <w:szCs w:val="28"/>
        </w:rPr>
        <w:t>товаров, работ, услуг для обеспечения государственных и муниципальных нужд</w:t>
      </w:r>
    </w:p>
    <w:p w:rsidR="001D46F5" w:rsidRPr="00937588" w:rsidRDefault="001D46F5" w:rsidP="00937588">
      <w:pPr>
        <w:spacing w:after="0" w:line="264" w:lineRule="auto"/>
        <w:ind w:left="-284"/>
        <w:rPr>
          <w:rFonts w:ascii="Times New Roman" w:eastAsia="Times New Roman" w:hAnsi="Times New Roman" w:cs="Times New Roman"/>
          <w:sz w:val="27"/>
          <w:szCs w:val="27"/>
        </w:rPr>
      </w:pPr>
    </w:p>
    <w:p w:rsidR="008A6503" w:rsidRPr="00937588" w:rsidRDefault="001D46F5" w:rsidP="00937588">
      <w:pPr>
        <w:spacing w:after="0" w:line="240" w:lineRule="auto"/>
        <w:ind w:left="-284" w:firstLine="708"/>
        <w:jc w:val="both"/>
        <w:rPr>
          <w:rFonts w:ascii="Times New Roman" w:eastAsia="Times New Roman" w:hAnsi="Times New Roman" w:cs="Times New Roman"/>
          <w:bCs/>
          <w:sz w:val="28"/>
          <w:szCs w:val="28"/>
        </w:rPr>
      </w:pPr>
      <w:proofErr w:type="gramStart"/>
      <w:r w:rsidRPr="00937588">
        <w:rPr>
          <w:rFonts w:ascii="Times New Roman" w:eastAsia="Times New Roman" w:hAnsi="Times New Roman" w:cs="Times New Roman"/>
          <w:sz w:val="28"/>
          <w:szCs w:val="28"/>
        </w:rPr>
        <w:t xml:space="preserve">В соответствии с приказом </w:t>
      </w:r>
      <w:r w:rsidR="004C58CD" w:rsidRPr="00937588">
        <w:rPr>
          <w:rFonts w:ascii="Times New Roman" w:eastAsia="Times New Roman" w:hAnsi="Times New Roman" w:cs="Times New Roman"/>
          <w:sz w:val="28"/>
          <w:szCs w:val="28"/>
        </w:rPr>
        <w:t xml:space="preserve">Министерства финансов Чеченской Республики </w:t>
      </w:r>
      <w:r w:rsidR="00A44BE7" w:rsidRPr="00937588">
        <w:rPr>
          <w:rFonts w:ascii="Times New Roman" w:eastAsia="Times New Roman" w:hAnsi="Times New Roman" w:cs="Times New Roman"/>
          <w:sz w:val="28"/>
          <w:szCs w:val="28"/>
        </w:rPr>
        <w:br/>
      </w:r>
      <w:r w:rsidR="000576A0" w:rsidRPr="00937588">
        <w:rPr>
          <w:rFonts w:ascii="Times New Roman" w:hAnsi="Times New Roman" w:cs="Times New Roman"/>
          <w:sz w:val="28"/>
          <w:szCs w:val="28"/>
        </w:rPr>
        <w:t xml:space="preserve">от 23.08.2016 года № 01-03-02/140 «О проведении плановой проверки в </w:t>
      </w:r>
      <w:r w:rsidR="000576A0" w:rsidRPr="00937588">
        <w:rPr>
          <w:rFonts w:ascii="Times New Roman" w:eastAsia="Times New Roman" w:hAnsi="Times New Roman" w:cs="Times New Roman"/>
          <w:sz w:val="28"/>
          <w:szCs w:val="28"/>
        </w:rPr>
        <w:t>Министерстве финансов Чеченской Республики</w:t>
      </w:r>
      <w:r w:rsidR="000576A0" w:rsidRPr="00937588">
        <w:rPr>
          <w:rFonts w:ascii="Times New Roman" w:hAnsi="Times New Roman" w:cs="Times New Roman"/>
          <w:sz w:val="28"/>
          <w:szCs w:val="28"/>
        </w:rPr>
        <w:t>»</w:t>
      </w:r>
      <w:r w:rsidR="008A6503" w:rsidRPr="00937588">
        <w:rPr>
          <w:rFonts w:ascii="Times New Roman" w:eastAsia="Times New Roman" w:hAnsi="Times New Roman" w:cs="Times New Roman"/>
          <w:bCs/>
          <w:sz w:val="28"/>
          <w:szCs w:val="28"/>
        </w:rPr>
        <w:t xml:space="preserve">, </w:t>
      </w:r>
      <w:r w:rsidRPr="00937588">
        <w:rPr>
          <w:rFonts w:ascii="Times New Roman" w:eastAsia="Times New Roman" w:hAnsi="Times New Roman" w:cs="Times New Roman"/>
          <w:sz w:val="28"/>
          <w:szCs w:val="28"/>
        </w:rPr>
        <w:t>в период с</w:t>
      </w:r>
      <w:r w:rsidR="00E666A0" w:rsidRPr="00937588">
        <w:rPr>
          <w:rFonts w:ascii="Times New Roman" w:eastAsia="Times New Roman" w:hAnsi="Times New Roman" w:cs="Times New Roman"/>
          <w:sz w:val="28"/>
          <w:szCs w:val="28"/>
        </w:rPr>
        <w:t xml:space="preserve"> </w:t>
      </w:r>
      <w:r w:rsidR="000576A0" w:rsidRPr="00937588">
        <w:rPr>
          <w:rFonts w:ascii="Times New Roman" w:eastAsia="Times New Roman" w:hAnsi="Times New Roman" w:cs="Times New Roman"/>
          <w:sz w:val="28"/>
          <w:szCs w:val="28"/>
        </w:rPr>
        <w:t>01</w:t>
      </w:r>
      <w:r w:rsidR="008A6503" w:rsidRPr="00937588">
        <w:rPr>
          <w:rFonts w:ascii="Times New Roman" w:eastAsia="Times New Roman" w:hAnsi="Times New Roman" w:cs="Times New Roman"/>
          <w:sz w:val="28"/>
          <w:szCs w:val="28"/>
        </w:rPr>
        <w:t>.0</w:t>
      </w:r>
      <w:r w:rsidR="000576A0" w:rsidRPr="00937588">
        <w:rPr>
          <w:rFonts w:ascii="Times New Roman" w:eastAsia="Times New Roman" w:hAnsi="Times New Roman" w:cs="Times New Roman"/>
          <w:sz w:val="28"/>
          <w:szCs w:val="28"/>
        </w:rPr>
        <w:t>9</w:t>
      </w:r>
      <w:r w:rsidR="008A6503" w:rsidRPr="00937588">
        <w:rPr>
          <w:rFonts w:ascii="Times New Roman" w:eastAsia="Times New Roman" w:hAnsi="Times New Roman" w:cs="Times New Roman"/>
          <w:sz w:val="28"/>
          <w:szCs w:val="28"/>
        </w:rPr>
        <w:t xml:space="preserve">.2016 </w:t>
      </w:r>
      <w:r w:rsidRPr="00937588">
        <w:rPr>
          <w:rFonts w:ascii="Times New Roman" w:eastAsia="Times New Roman" w:hAnsi="Times New Roman" w:cs="Times New Roman"/>
          <w:sz w:val="28"/>
          <w:szCs w:val="28"/>
        </w:rPr>
        <w:t xml:space="preserve">года по </w:t>
      </w:r>
      <w:r w:rsidR="000576A0" w:rsidRPr="00937588">
        <w:rPr>
          <w:rFonts w:ascii="Times New Roman" w:eastAsia="Times New Roman" w:hAnsi="Times New Roman" w:cs="Times New Roman"/>
          <w:sz w:val="28"/>
          <w:szCs w:val="28"/>
        </w:rPr>
        <w:t>14</w:t>
      </w:r>
      <w:r w:rsidR="008A6503" w:rsidRPr="00937588">
        <w:rPr>
          <w:rFonts w:ascii="Times New Roman" w:eastAsia="Times New Roman" w:hAnsi="Times New Roman" w:cs="Times New Roman"/>
          <w:sz w:val="28"/>
          <w:szCs w:val="28"/>
        </w:rPr>
        <w:t>.0</w:t>
      </w:r>
      <w:r w:rsidR="000576A0" w:rsidRPr="00937588">
        <w:rPr>
          <w:rFonts w:ascii="Times New Roman" w:eastAsia="Times New Roman" w:hAnsi="Times New Roman" w:cs="Times New Roman"/>
          <w:sz w:val="28"/>
          <w:szCs w:val="28"/>
        </w:rPr>
        <w:t>9</w:t>
      </w:r>
      <w:r w:rsidR="008A6503" w:rsidRPr="00937588">
        <w:rPr>
          <w:rFonts w:ascii="Times New Roman" w:eastAsia="Times New Roman" w:hAnsi="Times New Roman" w:cs="Times New Roman"/>
          <w:sz w:val="28"/>
          <w:szCs w:val="28"/>
        </w:rPr>
        <w:t>.201</w:t>
      </w:r>
      <w:r w:rsidR="00F5112C" w:rsidRPr="00937588">
        <w:rPr>
          <w:rFonts w:ascii="Times New Roman" w:eastAsia="Times New Roman" w:hAnsi="Times New Roman" w:cs="Times New Roman"/>
          <w:sz w:val="28"/>
          <w:szCs w:val="28"/>
        </w:rPr>
        <w:t>6</w:t>
      </w:r>
      <w:r w:rsidR="000576A0" w:rsidRPr="00937588">
        <w:rPr>
          <w:rFonts w:ascii="Times New Roman" w:eastAsia="Times New Roman" w:hAnsi="Times New Roman" w:cs="Times New Roman"/>
          <w:sz w:val="28"/>
          <w:szCs w:val="28"/>
        </w:rPr>
        <w:t xml:space="preserve"> </w:t>
      </w:r>
      <w:r w:rsidR="00187306" w:rsidRPr="00937588">
        <w:rPr>
          <w:rFonts w:ascii="Times New Roman" w:eastAsia="Times New Roman" w:hAnsi="Times New Roman" w:cs="Times New Roman"/>
          <w:sz w:val="28"/>
          <w:szCs w:val="28"/>
        </w:rPr>
        <w:t>г</w:t>
      </w:r>
      <w:r w:rsidR="00BC5A38" w:rsidRPr="00937588">
        <w:rPr>
          <w:rFonts w:ascii="Times New Roman" w:eastAsia="Times New Roman" w:hAnsi="Times New Roman" w:cs="Times New Roman"/>
          <w:sz w:val="28"/>
          <w:szCs w:val="28"/>
        </w:rPr>
        <w:t xml:space="preserve">ода </w:t>
      </w:r>
      <w:r w:rsidRPr="00937588">
        <w:rPr>
          <w:rFonts w:ascii="Times New Roman" w:eastAsia="Times New Roman" w:hAnsi="Times New Roman" w:cs="Times New Roman"/>
          <w:sz w:val="28"/>
          <w:szCs w:val="28"/>
        </w:rPr>
        <w:t xml:space="preserve">в отношении </w:t>
      </w:r>
      <w:r w:rsidR="000576A0" w:rsidRPr="00937588">
        <w:rPr>
          <w:rFonts w:ascii="Times New Roman" w:eastAsia="Times New Roman" w:hAnsi="Times New Roman" w:cs="Times New Roman"/>
          <w:sz w:val="28"/>
          <w:szCs w:val="28"/>
        </w:rPr>
        <w:t>Министерства финансов Чеченской Республики</w:t>
      </w:r>
      <w:r w:rsidR="00E666A0" w:rsidRPr="00937588">
        <w:rPr>
          <w:rFonts w:ascii="Times New Roman" w:hAnsi="Times New Roman" w:cs="Times New Roman"/>
          <w:sz w:val="28"/>
          <w:szCs w:val="28"/>
        </w:rPr>
        <w:t xml:space="preserve"> </w:t>
      </w:r>
      <w:r w:rsidR="00E666A0" w:rsidRPr="00937588">
        <w:rPr>
          <w:rFonts w:ascii="Times New Roman" w:eastAsia="Times New Roman" w:hAnsi="Times New Roman" w:cs="Times New Roman"/>
          <w:sz w:val="28"/>
          <w:szCs w:val="28"/>
        </w:rPr>
        <w:t xml:space="preserve">(далее </w:t>
      </w:r>
      <w:r w:rsidR="00DA70A7" w:rsidRPr="00937588">
        <w:rPr>
          <w:rFonts w:ascii="Times New Roman" w:eastAsia="Times New Roman" w:hAnsi="Times New Roman" w:cs="Times New Roman"/>
          <w:sz w:val="28"/>
          <w:szCs w:val="28"/>
        </w:rPr>
        <w:t>-</w:t>
      </w:r>
      <w:r w:rsidR="00E666A0" w:rsidRPr="00937588">
        <w:rPr>
          <w:rFonts w:ascii="Times New Roman" w:eastAsia="Times New Roman" w:hAnsi="Times New Roman" w:cs="Times New Roman"/>
          <w:sz w:val="28"/>
          <w:szCs w:val="28"/>
        </w:rPr>
        <w:t xml:space="preserve"> </w:t>
      </w:r>
      <w:r w:rsidR="000576A0" w:rsidRPr="00937588">
        <w:rPr>
          <w:rFonts w:ascii="Times New Roman" w:eastAsia="Times New Roman" w:hAnsi="Times New Roman" w:cs="Times New Roman"/>
          <w:bCs/>
          <w:sz w:val="28"/>
          <w:szCs w:val="28"/>
        </w:rPr>
        <w:t>Минфин ЧР</w:t>
      </w:r>
      <w:r w:rsidR="00E666A0" w:rsidRPr="00937588">
        <w:rPr>
          <w:rFonts w:ascii="Times New Roman" w:eastAsia="Times New Roman" w:hAnsi="Times New Roman" w:cs="Times New Roman"/>
          <w:bCs/>
          <w:sz w:val="28"/>
          <w:szCs w:val="28"/>
        </w:rPr>
        <w:t>)</w:t>
      </w:r>
      <w:r w:rsidR="000576A0" w:rsidRPr="00937588">
        <w:rPr>
          <w:rFonts w:ascii="Times New Roman" w:eastAsia="Times New Roman" w:hAnsi="Times New Roman" w:cs="Times New Roman"/>
          <w:bCs/>
          <w:sz w:val="28"/>
          <w:szCs w:val="28"/>
        </w:rPr>
        <w:t xml:space="preserve"> </w:t>
      </w:r>
      <w:r w:rsidR="000576A0" w:rsidRPr="00937588">
        <w:rPr>
          <w:rFonts w:ascii="Times New Roman" w:hAnsi="Times New Roman" w:cs="Times New Roman"/>
          <w:bCs/>
          <w:sz w:val="28"/>
          <w:szCs w:val="28"/>
        </w:rPr>
        <w:t>сотрудником Министерства финансов Чеченской Республики Хабилаевым Зелимханом Хамзатовичем, консультантом отдела внутреннего финансового аудита и контроля Министерства финансов Чеченской Республики</w:t>
      </w:r>
      <w:r w:rsidR="008A6503" w:rsidRPr="00937588">
        <w:rPr>
          <w:rFonts w:ascii="Times New Roman" w:eastAsia="Times New Roman" w:hAnsi="Times New Roman" w:cs="Times New Roman"/>
          <w:bCs/>
          <w:sz w:val="28"/>
          <w:szCs w:val="28"/>
        </w:rPr>
        <w:t>, проведена плановая</w:t>
      </w:r>
      <w:proofErr w:type="gramEnd"/>
      <w:r w:rsidR="008A6503" w:rsidRPr="00937588">
        <w:rPr>
          <w:rFonts w:ascii="Times New Roman" w:eastAsia="Times New Roman" w:hAnsi="Times New Roman" w:cs="Times New Roman"/>
          <w:bCs/>
          <w:sz w:val="28"/>
          <w:szCs w:val="28"/>
        </w:rPr>
        <w:t xml:space="preserve">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w:t>
      </w:r>
      <w:r w:rsidR="00F5112C" w:rsidRPr="00937588">
        <w:rPr>
          <w:rFonts w:ascii="Times New Roman" w:eastAsia="Times New Roman" w:hAnsi="Times New Roman" w:cs="Times New Roman"/>
          <w:bCs/>
          <w:sz w:val="28"/>
          <w:szCs w:val="28"/>
        </w:rPr>
        <w:t>з</w:t>
      </w:r>
      <w:r w:rsidR="006D00EC" w:rsidRPr="00937588">
        <w:rPr>
          <w:rFonts w:ascii="Times New Roman" w:eastAsia="Times New Roman" w:hAnsi="Times New Roman" w:cs="Times New Roman"/>
          <w:bCs/>
          <w:sz w:val="28"/>
          <w:szCs w:val="28"/>
        </w:rPr>
        <w:t>а</w:t>
      </w:r>
      <w:r w:rsidR="008A6503" w:rsidRPr="00937588">
        <w:rPr>
          <w:rFonts w:ascii="Times New Roman" w:eastAsia="Times New Roman" w:hAnsi="Times New Roman" w:cs="Times New Roman"/>
          <w:bCs/>
          <w:sz w:val="28"/>
          <w:szCs w:val="28"/>
        </w:rPr>
        <w:t xml:space="preserve"> 201</w:t>
      </w:r>
      <w:r w:rsidR="00F5112C" w:rsidRPr="00937588">
        <w:rPr>
          <w:rFonts w:ascii="Times New Roman" w:eastAsia="Times New Roman" w:hAnsi="Times New Roman" w:cs="Times New Roman"/>
          <w:bCs/>
          <w:sz w:val="28"/>
          <w:szCs w:val="28"/>
        </w:rPr>
        <w:t>6</w:t>
      </w:r>
      <w:r w:rsidR="008A6503" w:rsidRPr="00937588">
        <w:rPr>
          <w:rFonts w:ascii="Times New Roman" w:eastAsia="Times New Roman" w:hAnsi="Times New Roman" w:cs="Times New Roman"/>
          <w:bCs/>
          <w:sz w:val="28"/>
          <w:szCs w:val="28"/>
        </w:rPr>
        <w:t xml:space="preserve"> год.</w:t>
      </w:r>
    </w:p>
    <w:p w:rsidR="001D46F5" w:rsidRPr="00937588" w:rsidRDefault="001D46F5" w:rsidP="00937588">
      <w:pPr>
        <w:spacing w:after="0" w:line="240" w:lineRule="auto"/>
        <w:ind w:left="-284" w:firstLine="709"/>
        <w:jc w:val="both"/>
        <w:rPr>
          <w:rFonts w:ascii="Times New Roman" w:eastAsia="Times New Roman" w:hAnsi="Times New Roman" w:cs="Times New Roman"/>
          <w:sz w:val="28"/>
          <w:szCs w:val="28"/>
        </w:rPr>
      </w:pPr>
      <w:r w:rsidRPr="00937588">
        <w:rPr>
          <w:rFonts w:ascii="Times New Roman" w:eastAsia="Times New Roman" w:hAnsi="Times New Roman" w:cs="Times New Roman"/>
          <w:sz w:val="28"/>
          <w:szCs w:val="28"/>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7711AA" w:rsidRPr="00937588" w:rsidRDefault="007711AA" w:rsidP="007E3C3F">
      <w:pPr>
        <w:spacing w:after="0" w:line="240" w:lineRule="auto"/>
        <w:ind w:firstLine="709"/>
        <w:jc w:val="both"/>
        <w:rPr>
          <w:rFonts w:ascii="Times New Roman" w:eastAsia="Times New Roman" w:hAnsi="Times New Roman" w:cs="Times New Roman"/>
          <w:sz w:val="28"/>
          <w:szCs w:val="28"/>
        </w:rPr>
      </w:pP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553"/>
        <w:gridCol w:w="7653"/>
      </w:tblGrid>
      <w:tr w:rsidR="00937588" w:rsidRPr="00937588" w:rsidTr="00B46710">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46710" w:rsidRPr="00937588" w:rsidRDefault="00B46710" w:rsidP="00CE172C">
            <w:pPr>
              <w:spacing w:after="0" w:line="240" w:lineRule="auto"/>
              <w:jc w:val="both"/>
              <w:rPr>
                <w:rFonts w:ascii="Times New Roman" w:eastAsia="Times New Roman" w:hAnsi="Times New Roman" w:cs="Times New Roman"/>
              </w:rPr>
            </w:pPr>
            <w:r w:rsidRPr="00937588">
              <w:rPr>
                <w:rFonts w:ascii="Times New Roman" w:eastAsia="Times New Roman" w:hAnsi="Times New Roman" w:cs="Times New Roman"/>
              </w:rPr>
              <w:t>1.</w:t>
            </w:r>
          </w:p>
        </w:tc>
        <w:tc>
          <w:tcPr>
            <w:tcW w:w="2553" w:type="dxa"/>
            <w:tcBorders>
              <w:top w:val="single" w:sz="4" w:space="0" w:color="auto"/>
              <w:left w:val="single" w:sz="4" w:space="0" w:color="auto"/>
              <w:bottom w:val="single" w:sz="4" w:space="0" w:color="auto"/>
              <w:right w:val="single" w:sz="4" w:space="0" w:color="auto"/>
            </w:tcBorders>
            <w:vAlign w:val="center"/>
          </w:tcPr>
          <w:p w:rsidR="00B46710" w:rsidRPr="00937588" w:rsidRDefault="00B46710" w:rsidP="00CE172C">
            <w:pPr>
              <w:pStyle w:val="a7"/>
              <w:rPr>
                <w:rFonts w:ascii="Times New Roman" w:hAnsi="Times New Roman" w:cs="Times New Roman"/>
                <w:sz w:val="22"/>
                <w:szCs w:val="22"/>
              </w:rPr>
            </w:pPr>
            <w:r w:rsidRPr="00937588">
              <w:rPr>
                <w:rFonts w:ascii="Times New Roman" w:hAnsi="Times New Roman" w:cs="Times New Roman"/>
                <w:sz w:val="22"/>
                <w:szCs w:val="22"/>
              </w:rPr>
              <w:t>Содержание нарушения</w:t>
            </w:r>
          </w:p>
        </w:tc>
        <w:tc>
          <w:tcPr>
            <w:tcW w:w="7653" w:type="dxa"/>
            <w:tcBorders>
              <w:top w:val="single" w:sz="4" w:space="0" w:color="auto"/>
              <w:left w:val="single" w:sz="4" w:space="0" w:color="auto"/>
              <w:bottom w:val="single" w:sz="4" w:space="0" w:color="auto"/>
              <w:right w:val="single" w:sz="4" w:space="0" w:color="auto"/>
            </w:tcBorders>
            <w:vAlign w:val="center"/>
          </w:tcPr>
          <w:p w:rsidR="00B46710" w:rsidRPr="00937588" w:rsidRDefault="00B46710" w:rsidP="00B46710">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46710" w:rsidRPr="00937588" w:rsidRDefault="00B46710" w:rsidP="00B46710">
            <w:pPr>
              <w:pStyle w:val="ConsPlusNormal"/>
              <w:ind w:firstLine="567"/>
              <w:jc w:val="both"/>
              <w:rPr>
                <w:rFonts w:ascii="Times New Roman" w:hAnsi="Times New Roman" w:cs="Times New Roman"/>
                <w:sz w:val="22"/>
                <w:szCs w:val="22"/>
              </w:rPr>
            </w:pPr>
            <w:r w:rsidRPr="00937588">
              <w:rPr>
                <w:rFonts w:ascii="Times New Roman" w:hAnsi="Times New Roman" w:cs="Times New Roman"/>
                <w:sz w:val="22"/>
                <w:szCs w:val="22"/>
              </w:rPr>
              <w:t xml:space="preserve">Приказом </w:t>
            </w:r>
            <w:r w:rsidRPr="00937588">
              <w:rPr>
                <w:rFonts w:ascii="Times New Roman" w:hAnsi="Times New Roman" w:cs="Times New Roman"/>
                <w:bCs/>
                <w:sz w:val="22"/>
                <w:szCs w:val="22"/>
              </w:rPr>
              <w:t>Минфин ЧР</w:t>
            </w:r>
            <w:r w:rsidRPr="00937588">
              <w:rPr>
                <w:rFonts w:ascii="Times New Roman" w:hAnsi="Times New Roman" w:cs="Times New Roman"/>
                <w:sz w:val="22"/>
                <w:szCs w:val="22"/>
              </w:rPr>
              <w:t xml:space="preserve"> от 17.01.2014 года № 01-03-01/1 создана комиссия по размещению заказа путем запроса котировок</w:t>
            </w:r>
            <w:r w:rsidRPr="00937588">
              <w:rPr>
                <w:rFonts w:ascii="Times New Roman" w:hAnsi="Times New Roman" w:cs="Times New Roman"/>
                <w:bCs/>
                <w:sz w:val="22"/>
                <w:szCs w:val="22"/>
              </w:rPr>
              <w:t>, состоящая из семи человек, только один из которых имеет документ, подтверждающий повышение квалификации в сфере закупок.</w:t>
            </w:r>
          </w:p>
          <w:p w:rsidR="00B46710" w:rsidRPr="00937588" w:rsidRDefault="00B46710" w:rsidP="00B46710">
            <w:pPr>
              <w:pStyle w:val="ConsPlusNormal"/>
              <w:ind w:firstLine="567"/>
              <w:jc w:val="both"/>
              <w:rPr>
                <w:rFonts w:ascii="Times New Roman" w:hAnsi="Times New Roman" w:cs="Times New Roman"/>
                <w:sz w:val="22"/>
                <w:szCs w:val="22"/>
              </w:rPr>
            </w:pPr>
            <w:r w:rsidRPr="00937588">
              <w:rPr>
                <w:rFonts w:ascii="Times New Roman" w:hAnsi="Times New Roman" w:cs="Times New Roman"/>
                <w:sz w:val="22"/>
                <w:szCs w:val="22"/>
              </w:rPr>
              <w:t xml:space="preserve">Таким образом, </w:t>
            </w:r>
            <w:r w:rsidRPr="00937588">
              <w:rPr>
                <w:rFonts w:ascii="Times New Roman" w:hAnsi="Times New Roman" w:cs="Times New Roman"/>
                <w:bCs/>
                <w:sz w:val="22"/>
                <w:szCs w:val="22"/>
              </w:rPr>
              <w:t>Минфин ЧР</w:t>
            </w:r>
            <w:r w:rsidRPr="00937588">
              <w:rPr>
                <w:rFonts w:ascii="Times New Roman" w:hAnsi="Times New Roman" w:cs="Times New Roman"/>
                <w:sz w:val="22"/>
                <w:szCs w:val="22"/>
              </w:rPr>
              <w:t xml:space="preserve"> </w:t>
            </w:r>
            <w:r w:rsidRPr="00937588">
              <w:rPr>
                <w:rFonts w:ascii="Times New Roman" w:hAnsi="Times New Roman" w:cs="Times New Roman"/>
                <w:bCs/>
                <w:sz w:val="22"/>
                <w:szCs w:val="22"/>
              </w:rPr>
              <w:t xml:space="preserve">при создании котировочной комиссии </w:t>
            </w:r>
            <w:r w:rsidRPr="00937588">
              <w:rPr>
                <w:rFonts w:ascii="Times New Roman" w:hAnsi="Times New Roman" w:cs="Times New Roman"/>
                <w:bCs/>
                <w:sz w:val="22"/>
                <w:szCs w:val="22"/>
              </w:rPr>
              <w:lastRenderedPageBreak/>
              <w:t>н</w:t>
            </w:r>
            <w:r w:rsidRPr="00937588">
              <w:rPr>
                <w:rFonts w:ascii="Times New Roman" w:hAnsi="Times New Roman" w:cs="Times New Roman"/>
                <w:sz w:val="22"/>
                <w:szCs w:val="22"/>
              </w:rPr>
              <w:t>арушены требования части 5 статьи 39 ФЗ-44.</w:t>
            </w:r>
          </w:p>
        </w:tc>
      </w:tr>
      <w:tr w:rsidR="00937588" w:rsidRPr="00937588" w:rsidTr="00B46710">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46710" w:rsidRPr="00937588" w:rsidRDefault="00B46710" w:rsidP="00CE172C">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B46710" w:rsidRPr="00937588" w:rsidRDefault="00B46710" w:rsidP="00CE172C">
            <w:pPr>
              <w:pStyle w:val="a7"/>
              <w:rPr>
                <w:rFonts w:ascii="Times New Roman" w:hAnsi="Times New Roman" w:cs="Times New Roman"/>
                <w:sz w:val="22"/>
                <w:szCs w:val="22"/>
              </w:rPr>
            </w:pPr>
            <w:r w:rsidRPr="00937588">
              <w:rPr>
                <w:rFonts w:ascii="Times New Roman" w:hAnsi="Times New Roman" w:cs="Times New Roman"/>
                <w:sz w:val="22"/>
                <w:szCs w:val="22"/>
              </w:rPr>
              <w:t>Нарушение в денежном выражении</w:t>
            </w:r>
          </w:p>
        </w:tc>
        <w:tc>
          <w:tcPr>
            <w:tcW w:w="7653" w:type="dxa"/>
            <w:tcBorders>
              <w:top w:val="single" w:sz="4" w:space="0" w:color="auto"/>
              <w:left w:val="single" w:sz="4" w:space="0" w:color="auto"/>
              <w:bottom w:val="single" w:sz="4" w:space="0" w:color="auto"/>
              <w:right w:val="single" w:sz="4" w:space="0" w:color="auto"/>
            </w:tcBorders>
            <w:vAlign w:val="center"/>
          </w:tcPr>
          <w:p w:rsidR="00B46710" w:rsidRPr="00937588" w:rsidRDefault="00B46710" w:rsidP="00B46710">
            <w:pPr>
              <w:pStyle w:val="ConsPlusNormal"/>
              <w:ind w:firstLine="599"/>
              <w:outlineLvl w:val="2"/>
              <w:rPr>
                <w:rFonts w:ascii="Times New Roman" w:hAnsi="Times New Roman" w:cs="Times New Roman"/>
                <w:sz w:val="22"/>
                <w:szCs w:val="22"/>
              </w:rPr>
            </w:pPr>
            <w:r w:rsidRPr="00937588">
              <w:rPr>
                <w:rFonts w:ascii="Times New Roman" w:hAnsi="Times New Roman" w:cs="Times New Roman"/>
                <w:sz w:val="22"/>
                <w:szCs w:val="22"/>
              </w:rPr>
              <w:t>-</w:t>
            </w:r>
          </w:p>
        </w:tc>
      </w:tr>
      <w:tr w:rsidR="00937588" w:rsidRPr="00937588" w:rsidTr="00B46710">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46710" w:rsidRPr="00937588" w:rsidRDefault="00B46710" w:rsidP="00CE172C">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B46710" w:rsidRPr="00937588" w:rsidRDefault="00B46710" w:rsidP="00B46710">
            <w:pPr>
              <w:pStyle w:val="a7"/>
              <w:jc w:val="left"/>
              <w:rPr>
                <w:rFonts w:ascii="Times New Roman" w:hAnsi="Times New Roman" w:cs="Times New Roman"/>
                <w:sz w:val="22"/>
                <w:szCs w:val="22"/>
              </w:rPr>
            </w:pPr>
            <w:r w:rsidRPr="00937588">
              <w:rPr>
                <w:rFonts w:ascii="Times New Roman" w:hAnsi="Times New Roman" w:cs="Times New Roman"/>
                <w:sz w:val="22"/>
                <w:szCs w:val="22"/>
              </w:rPr>
              <w:t>Дата (период) совершения нарушения</w:t>
            </w:r>
          </w:p>
        </w:tc>
        <w:tc>
          <w:tcPr>
            <w:tcW w:w="7653" w:type="dxa"/>
            <w:tcBorders>
              <w:top w:val="single" w:sz="4" w:space="0" w:color="auto"/>
              <w:left w:val="single" w:sz="4" w:space="0" w:color="auto"/>
              <w:bottom w:val="single" w:sz="4" w:space="0" w:color="auto"/>
              <w:right w:val="single" w:sz="4" w:space="0" w:color="auto"/>
            </w:tcBorders>
            <w:vAlign w:val="center"/>
          </w:tcPr>
          <w:p w:rsidR="00B46710" w:rsidRPr="00937588" w:rsidRDefault="00B46710" w:rsidP="00B46710">
            <w:pPr>
              <w:pStyle w:val="ConsPlusNormal"/>
              <w:ind w:firstLine="599"/>
              <w:outlineLvl w:val="2"/>
              <w:rPr>
                <w:rFonts w:ascii="Times New Roman" w:hAnsi="Times New Roman" w:cs="Times New Roman"/>
                <w:sz w:val="22"/>
                <w:szCs w:val="22"/>
              </w:rPr>
            </w:pPr>
            <w:r w:rsidRPr="00937588">
              <w:rPr>
                <w:rFonts w:ascii="Times New Roman" w:hAnsi="Times New Roman" w:cs="Times New Roman"/>
                <w:sz w:val="22"/>
                <w:szCs w:val="22"/>
              </w:rPr>
              <w:t>Весь проверяемый период.</w:t>
            </w:r>
          </w:p>
        </w:tc>
      </w:tr>
      <w:tr w:rsidR="00937588" w:rsidRPr="00937588" w:rsidTr="00B46710">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46710" w:rsidRPr="00937588" w:rsidRDefault="00B46710" w:rsidP="00CE172C">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B46710" w:rsidRPr="00937588" w:rsidRDefault="00B46710" w:rsidP="00CE172C">
            <w:pPr>
              <w:pStyle w:val="a7"/>
              <w:rPr>
                <w:rFonts w:ascii="Times New Roman" w:hAnsi="Times New Roman" w:cs="Times New Roman"/>
                <w:sz w:val="22"/>
                <w:szCs w:val="22"/>
              </w:rPr>
            </w:pPr>
            <w:r w:rsidRPr="00937588">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653" w:type="dxa"/>
            <w:tcBorders>
              <w:top w:val="single" w:sz="4" w:space="0" w:color="auto"/>
              <w:left w:val="single" w:sz="4" w:space="0" w:color="auto"/>
              <w:bottom w:val="single" w:sz="4" w:space="0" w:color="auto"/>
              <w:right w:val="single" w:sz="4" w:space="0" w:color="auto"/>
            </w:tcBorders>
            <w:vAlign w:val="center"/>
          </w:tcPr>
          <w:p w:rsidR="00B46710" w:rsidRPr="00937588" w:rsidRDefault="00B46710" w:rsidP="0076325F">
            <w:pPr>
              <w:pStyle w:val="ConsPlusNormal"/>
              <w:ind w:firstLine="599"/>
              <w:outlineLvl w:val="2"/>
              <w:rPr>
                <w:rFonts w:ascii="Times New Roman" w:hAnsi="Times New Roman" w:cs="Times New Roman"/>
                <w:sz w:val="22"/>
                <w:szCs w:val="22"/>
              </w:rPr>
            </w:pPr>
            <w:r w:rsidRPr="00937588">
              <w:rPr>
                <w:rFonts w:ascii="Times New Roman" w:hAnsi="Times New Roman" w:cs="Times New Roman"/>
                <w:sz w:val="22"/>
                <w:szCs w:val="22"/>
              </w:rPr>
              <w:t>Требовани</w:t>
            </w:r>
            <w:r w:rsidR="0076325F" w:rsidRPr="00937588">
              <w:rPr>
                <w:rFonts w:ascii="Times New Roman" w:hAnsi="Times New Roman" w:cs="Times New Roman"/>
                <w:sz w:val="22"/>
                <w:szCs w:val="22"/>
              </w:rPr>
              <w:t>я</w:t>
            </w:r>
            <w:r w:rsidRPr="00937588">
              <w:rPr>
                <w:rFonts w:ascii="Times New Roman" w:hAnsi="Times New Roman" w:cs="Times New Roman"/>
                <w:sz w:val="22"/>
                <w:szCs w:val="22"/>
              </w:rPr>
              <w:t xml:space="preserve"> части 5 статьи 39 ФЗ-44</w:t>
            </w:r>
          </w:p>
        </w:tc>
      </w:tr>
      <w:tr w:rsidR="00937588" w:rsidRPr="00937588" w:rsidTr="00B46710">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46710" w:rsidRPr="00937588" w:rsidRDefault="00B46710" w:rsidP="00CE172C">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B46710" w:rsidRPr="00937588" w:rsidRDefault="00B46710" w:rsidP="00CE172C">
            <w:pPr>
              <w:pStyle w:val="a7"/>
              <w:rPr>
                <w:rFonts w:ascii="Times New Roman" w:hAnsi="Times New Roman" w:cs="Times New Roman"/>
                <w:sz w:val="22"/>
                <w:szCs w:val="22"/>
              </w:rPr>
            </w:pPr>
            <w:r w:rsidRPr="00937588">
              <w:rPr>
                <w:rFonts w:ascii="Times New Roman" w:hAnsi="Times New Roman" w:cs="Times New Roman"/>
                <w:sz w:val="22"/>
                <w:szCs w:val="22"/>
              </w:rPr>
              <w:t>Документы, подтверждающие нарушение</w:t>
            </w:r>
          </w:p>
        </w:tc>
        <w:tc>
          <w:tcPr>
            <w:tcW w:w="7653" w:type="dxa"/>
            <w:tcBorders>
              <w:top w:val="single" w:sz="4" w:space="0" w:color="auto"/>
              <w:left w:val="single" w:sz="4" w:space="0" w:color="auto"/>
              <w:bottom w:val="single" w:sz="4" w:space="0" w:color="auto"/>
              <w:right w:val="single" w:sz="4" w:space="0" w:color="auto"/>
            </w:tcBorders>
            <w:vAlign w:val="center"/>
          </w:tcPr>
          <w:p w:rsidR="00B46710" w:rsidRPr="00937588" w:rsidRDefault="00B46710" w:rsidP="00B46710">
            <w:pPr>
              <w:pStyle w:val="ConsPlusNormal"/>
              <w:ind w:firstLine="599"/>
              <w:outlineLvl w:val="2"/>
              <w:rPr>
                <w:rFonts w:ascii="Times New Roman" w:hAnsi="Times New Roman" w:cs="Times New Roman"/>
                <w:sz w:val="22"/>
                <w:szCs w:val="22"/>
              </w:rPr>
            </w:pPr>
            <w:r w:rsidRPr="00937588">
              <w:rPr>
                <w:rFonts w:ascii="Times New Roman" w:hAnsi="Times New Roman" w:cs="Times New Roman"/>
                <w:sz w:val="22"/>
                <w:szCs w:val="22"/>
              </w:rPr>
              <w:t>Акт плановой проверки № 47/2016 от 14.09</w:t>
            </w:r>
            <w:r w:rsidR="004107F1" w:rsidRPr="00937588">
              <w:rPr>
                <w:rFonts w:ascii="Times New Roman" w:hAnsi="Times New Roman" w:cs="Times New Roman"/>
                <w:sz w:val="22"/>
                <w:szCs w:val="22"/>
              </w:rPr>
              <w:t>.2016 года</w:t>
            </w:r>
          </w:p>
        </w:tc>
      </w:tr>
      <w:tr w:rsidR="00937588" w:rsidRPr="00937588" w:rsidTr="00DA70A7">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DA70A7" w:rsidRPr="00937588" w:rsidRDefault="004107F1" w:rsidP="00CE172C">
            <w:pPr>
              <w:spacing w:after="0" w:line="240" w:lineRule="auto"/>
              <w:jc w:val="both"/>
              <w:rPr>
                <w:rFonts w:ascii="Times New Roman" w:eastAsia="Times New Roman" w:hAnsi="Times New Roman" w:cs="Times New Roman"/>
              </w:rPr>
            </w:pPr>
            <w:r w:rsidRPr="00937588">
              <w:rPr>
                <w:rFonts w:ascii="Times New Roman" w:eastAsia="Times New Roman" w:hAnsi="Times New Roman" w:cs="Times New Roman"/>
              </w:rPr>
              <w:t>2</w:t>
            </w:r>
            <w:r w:rsidR="00DA70A7" w:rsidRPr="00937588">
              <w:rPr>
                <w:rFonts w:ascii="Times New Roman" w:eastAsia="Times New Roman" w:hAnsi="Times New Roman" w:cs="Times New Roman"/>
              </w:rPr>
              <w:t>.</w:t>
            </w:r>
          </w:p>
        </w:tc>
        <w:tc>
          <w:tcPr>
            <w:tcW w:w="2553" w:type="dxa"/>
            <w:tcBorders>
              <w:top w:val="single" w:sz="4" w:space="0" w:color="auto"/>
              <w:left w:val="single" w:sz="4" w:space="0" w:color="auto"/>
              <w:bottom w:val="single" w:sz="4" w:space="0" w:color="auto"/>
              <w:right w:val="single" w:sz="4" w:space="0" w:color="auto"/>
            </w:tcBorders>
            <w:vAlign w:val="center"/>
          </w:tcPr>
          <w:p w:rsidR="00DA70A7" w:rsidRPr="00937588" w:rsidRDefault="00DA70A7" w:rsidP="00CE172C">
            <w:pPr>
              <w:pStyle w:val="a7"/>
              <w:rPr>
                <w:rFonts w:ascii="Times New Roman" w:hAnsi="Times New Roman" w:cs="Times New Roman"/>
                <w:sz w:val="22"/>
                <w:szCs w:val="22"/>
              </w:rPr>
            </w:pPr>
            <w:r w:rsidRPr="00937588">
              <w:rPr>
                <w:rFonts w:ascii="Times New Roman" w:hAnsi="Times New Roman" w:cs="Times New Roman"/>
                <w:sz w:val="22"/>
                <w:szCs w:val="22"/>
              </w:rPr>
              <w:t>Содержание нарушения</w:t>
            </w:r>
          </w:p>
        </w:tc>
        <w:tc>
          <w:tcPr>
            <w:tcW w:w="7653" w:type="dxa"/>
            <w:tcBorders>
              <w:top w:val="single" w:sz="4" w:space="0" w:color="auto"/>
              <w:left w:val="single" w:sz="4" w:space="0" w:color="auto"/>
              <w:bottom w:val="single" w:sz="4" w:space="0" w:color="auto"/>
              <w:right w:val="single" w:sz="4" w:space="0" w:color="auto"/>
            </w:tcBorders>
            <w:vAlign w:val="center"/>
          </w:tcPr>
          <w:p w:rsidR="00DA70A7" w:rsidRPr="00937588" w:rsidRDefault="00DA70A7" w:rsidP="00DA70A7">
            <w:pPr>
              <w:pStyle w:val="ConsPlusNormal"/>
              <w:ind w:firstLine="540"/>
              <w:jc w:val="both"/>
              <w:outlineLvl w:val="2"/>
              <w:rPr>
                <w:rFonts w:ascii="Times New Roman" w:hAnsi="Times New Roman" w:cs="Times New Roman"/>
                <w:sz w:val="22"/>
                <w:szCs w:val="22"/>
              </w:rPr>
            </w:pPr>
            <w:proofErr w:type="gramStart"/>
            <w:r w:rsidRPr="00937588">
              <w:rPr>
                <w:rFonts w:ascii="Times New Roman" w:hAnsi="Times New Roman" w:cs="Times New Roman"/>
                <w:sz w:val="22"/>
                <w:szCs w:val="22"/>
              </w:rPr>
              <w:t>Согласно части 1 статьи 38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937588">
              <w:rPr>
                <w:rFonts w:ascii="Times New Roman" w:hAnsi="Times New Roman" w:cs="Times New Roman"/>
                <w:sz w:val="22"/>
                <w:szCs w:val="22"/>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 xml:space="preserve">Приказом </w:t>
            </w:r>
            <w:r w:rsidRPr="00937588">
              <w:rPr>
                <w:rFonts w:ascii="Times New Roman" w:hAnsi="Times New Roman" w:cs="Times New Roman"/>
                <w:bCs/>
                <w:sz w:val="22"/>
                <w:szCs w:val="22"/>
              </w:rPr>
              <w:t>Минфин ЧР</w:t>
            </w:r>
            <w:r w:rsidRPr="00937588">
              <w:rPr>
                <w:rFonts w:ascii="Times New Roman" w:hAnsi="Times New Roman" w:cs="Times New Roman"/>
                <w:sz w:val="22"/>
                <w:szCs w:val="22"/>
              </w:rPr>
              <w:t xml:space="preserve"> от 30.12.2013 года № 01-03-01/162 «О создании контрактной службы Министерства финансов Чеченской Республики» создана контрактная служба для осуществления нужд </w:t>
            </w:r>
            <w:r w:rsidRPr="00937588">
              <w:rPr>
                <w:rFonts w:ascii="Times New Roman" w:hAnsi="Times New Roman" w:cs="Times New Roman"/>
                <w:bCs/>
                <w:sz w:val="22"/>
                <w:szCs w:val="22"/>
              </w:rPr>
              <w:t xml:space="preserve">Минфин ЧР, состоящая из 5 работников. </w:t>
            </w:r>
            <w:r w:rsidRPr="00937588">
              <w:rPr>
                <w:rFonts w:ascii="Times New Roman" w:hAnsi="Times New Roman" w:cs="Times New Roman"/>
                <w:sz w:val="22"/>
                <w:szCs w:val="22"/>
              </w:rPr>
              <w:t xml:space="preserve">Приказом </w:t>
            </w:r>
            <w:r w:rsidRPr="00937588">
              <w:rPr>
                <w:rFonts w:ascii="Times New Roman" w:hAnsi="Times New Roman" w:cs="Times New Roman"/>
                <w:bCs/>
                <w:sz w:val="22"/>
                <w:szCs w:val="22"/>
              </w:rPr>
              <w:t>Минфин ЧР</w:t>
            </w:r>
            <w:r w:rsidRPr="00937588">
              <w:rPr>
                <w:rFonts w:ascii="Times New Roman" w:hAnsi="Times New Roman" w:cs="Times New Roman"/>
                <w:sz w:val="22"/>
                <w:szCs w:val="22"/>
              </w:rPr>
              <w:t xml:space="preserve"> от 12.02.2016 года № 01-03-02/24 в приказ </w:t>
            </w:r>
            <w:r w:rsidRPr="00937588">
              <w:rPr>
                <w:rFonts w:ascii="Times New Roman" w:hAnsi="Times New Roman" w:cs="Times New Roman"/>
                <w:bCs/>
                <w:sz w:val="22"/>
                <w:szCs w:val="22"/>
              </w:rPr>
              <w:t>Минфин ЧР</w:t>
            </w:r>
            <w:r w:rsidRPr="00937588">
              <w:rPr>
                <w:rFonts w:ascii="Times New Roman" w:hAnsi="Times New Roman" w:cs="Times New Roman"/>
                <w:sz w:val="22"/>
                <w:szCs w:val="22"/>
              </w:rPr>
              <w:t xml:space="preserve"> от 30.12.2013 года № 01-03-01/162 «О создании контрактной службы Министерства финансов Чеченской Республики» внесены изменения и утвержден новый состав контрактной службы </w:t>
            </w:r>
            <w:r w:rsidRPr="00937588">
              <w:rPr>
                <w:rFonts w:ascii="Times New Roman" w:hAnsi="Times New Roman" w:cs="Times New Roman"/>
                <w:bCs/>
                <w:sz w:val="22"/>
                <w:szCs w:val="22"/>
              </w:rPr>
              <w:t>Минфин ЧР.</w:t>
            </w:r>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bCs/>
                <w:sz w:val="22"/>
                <w:szCs w:val="22"/>
              </w:rPr>
              <w:t>Согласно части 3 статьи 38 ФЗ-44 к</w:t>
            </w:r>
            <w:r w:rsidRPr="00937588">
              <w:rPr>
                <w:rFonts w:ascii="Times New Roman" w:hAnsi="Times New Roman" w:cs="Times New Roman"/>
                <w:sz w:val="22"/>
                <w:szCs w:val="22"/>
              </w:rPr>
              <w:t>онтрактная служба действует в соответствии с положением (</w:t>
            </w:r>
            <w:hyperlink r:id="rId8" w:history="1">
              <w:r w:rsidRPr="00937588">
                <w:rPr>
                  <w:rFonts w:ascii="Times New Roman" w:hAnsi="Times New Roman" w:cs="Times New Roman"/>
                  <w:sz w:val="22"/>
                  <w:szCs w:val="22"/>
                </w:rPr>
                <w:t>регламентом</w:t>
              </w:r>
            </w:hyperlink>
            <w:r w:rsidRPr="00937588">
              <w:rPr>
                <w:rFonts w:ascii="Times New Roman" w:hAnsi="Times New Roman" w:cs="Times New Roman"/>
                <w:sz w:val="22"/>
                <w:szCs w:val="22"/>
              </w:rPr>
              <w:t xml:space="preserve">), разработанным и утвержденным на основании </w:t>
            </w:r>
            <w:hyperlink r:id="rId9" w:history="1">
              <w:r w:rsidRPr="00937588">
                <w:rPr>
                  <w:rFonts w:ascii="Times New Roman" w:hAnsi="Times New Roman" w:cs="Times New Roman"/>
                  <w:sz w:val="22"/>
                  <w:szCs w:val="22"/>
                </w:rPr>
                <w:t>типового положения (регламента)</w:t>
              </w:r>
            </w:hyperlink>
            <w:r w:rsidRPr="00937588">
              <w:rPr>
                <w:rFonts w:ascii="Times New Roman" w:hAnsi="Times New Roman" w:cs="Times New Roman"/>
                <w:sz w:val="22"/>
                <w:szCs w:val="22"/>
              </w:rPr>
              <w:t xml:space="preserve">, утвержденного федеральным органом исполнительной власти по регулированию контрактной системы в сфере закупок. </w:t>
            </w:r>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DA70A7" w:rsidRPr="00937588" w:rsidRDefault="00DA70A7" w:rsidP="00DA70A7">
            <w:pPr>
              <w:pStyle w:val="ConsPlusNormal"/>
              <w:ind w:firstLine="540"/>
              <w:jc w:val="both"/>
              <w:outlineLvl w:val="2"/>
              <w:rPr>
                <w:rFonts w:ascii="Times New Roman" w:hAnsi="Times New Roman" w:cs="Times New Roman"/>
                <w:bCs/>
                <w:sz w:val="22"/>
                <w:szCs w:val="22"/>
              </w:rPr>
            </w:pPr>
            <w:r w:rsidRPr="00937588">
              <w:rPr>
                <w:rFonts w:ascii="Times New Roman" w:hAnsi="Times New Roman" w:cs="Times New Roman"/>
                <w:sz w:val="22"/>
                <w:szCs w:val="22"/>
              </w:rPr>
              <w:t>Согласно пункту 10 Типового положения</w:t>
            </w:r>
            <w:bookmarkStart w:id="1" w:name="sub_18"/>
            <w:r w:rsidRPr="00937588">
              <w:rPr>
                <w:rFonts w:ascii="Times New Roman" w:hAnsi="Times New Roman" w:cs="Times New Roman"/>
                <w:sz w:val="22"/>
                <w:szCs w:val="22"/>
              </w:rPr>
              <w:t xml:space="preserve"> руководитель контрактной службы в целях </w:t>
            </w:r>
            <w:proofErr w:type="gramStart"/>
            <w:r w:rsidRPr="00937588">
              <w:rPr>
                <w:rFonts w:ascii="Times New Roman" w:hAnsi="Times New Roman" w:cs="Times New Roman"/>
                <w:sz w:val="22"/>
                <w:szCs w:val="22"/>
              </w:rPr>
              <w:t>повышения эффективности работы работников контрактной службы</w:t>
            </w:r>
            <w:proofErr w:type="gramEnd"/>
            <w:r w:rsidRPr="00937588">
              <w:rPr>
                <w:rFonts w:ascii="Times New Roman" w:hAnsi="Times New Roman" w:cs="Times New Roman"/>
                <w:sz w:val="22"/>
                <w:szCs w:val="22"/>
              </w:rPr>
              <w:t xml:space="preserve">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bookmarkEnd w:id="1"/>
          <w:p w:rsidR="00DA70A7" w:rsidRPr="00937588" w:rsidRDefault="00DA70A7" w:rsidP="00DA70A7">
            <w:pPr>
              <w:pStyle w:val="ConsPlusNormal"/>
              <w:ind w:firstLine="540"/>
              <w:jc w:val="both"/>
              <w:outlineLvl w:val="2"/>
              <w:rPr>
                <w:rFonts w:ascii="Times New Roman" w:hAnsi="Times New Roman" w:cs="Times New Roman"/>
                <w:bCs/>
                <w:sz w:val="22"/>
                <w:szCs w:val="22"/>
              </w:rPr>
            </w:pPr>
            <w:proofErr w:type="gramStart"/>
            <w:r w:rsidRPr="00937588">
              <w:rPr>
                <w:rFonts w:ascii="Times New Roman" w:hAnsi="Times New Roman" w:cs="Times New Roman"/>
                <w:sz w:val="22"/>
                <w:szCs w:val="22"/>
              </w:rPr>
              <w:t xml:space="preserve">Приказами </w:t>
            </w:r>
            <w:r w:rsidRPr="00937588">
              <w:rPr>
                <w:rFonts w:ascii="Times New Roman" w:hAnsi="Times New Roman" w:cs="Times New Roman"/>
                <w:bCs/>
                <w:sz w:val="22"/>
                <w:szCs w:val="22"/>
              </w:rPr>
              <w:t>Минфин ЧР</w:t>
            </w:r>
            <w:r w:rsidRPr="00937588">
              <w:rPr>
                <w:rFonts w:ascii="Times New Roman" w:hAnsi="Times New Roman" w:cs="Times New Roman"/>
                <w:sz w:val="22"/>
                <w:szCs w:val="22"/>
              </w:rPr>
              <w:t xml:space="preserve"> от 10.12.2012 года № 01-03-01/143 «Об организации работы на официальном Общероссийском сайте сети интернет для размещения информации о размещении заказов» и от 30.12.2013 года </w:t>
            </w:r>
            <w:r w:rsidR="00B46710" w:rsidRPr="00937588">
              <w:rPr>
                <w:rFonts w:ascii="Times New Roman" w:hAnsi="Times New Roman" w:cs="Times New Roman"/>
                <w:sz w:val="22"/>
                <w:szCs w:val="22"/>
              </w:rPr>
              <w:br/>
            </w:r>
            <w:r w:rsidRPr="00937588">
              <w:rPr>
                <w:rFonts w:ascii="Times New Roman" w:hAnsi="Times New Roman" w:cs="Times New Roman"/>
                <w:sz w:val="22"/>
                <w:szCs w:val="22"/>
              </w:rPr>
              <w:t xml:space="preserve">№ 01-03-01/162 «О создании контрактной службы Министерства финансов Чеченской Республики» определены должностные обязанности в виде регламента и персональная ответственность работников контрактной службы </w:t>
            </w:r>
            <w:r w:rsidRPr="00937588">
              <w:rPr>
                <w:rFonts w:ascii="Times New Roman" w:hAnsi="Times New Roman" w:cs="Times New Roman"/>
                <w:bCs/>
                <w:sz w:val="22"/>
                <w:szCs w:val="22"/>
              </w:rPr>
              <w:t>Минфин ЧР.</w:t>
            </w:r>
            <w:proofErr w:type="gramEnd"/>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При проверке регламента контрактной службы установлено, что данный регламент состоит всего из 2 страниц и не соответствует требованиям, установленным Типовым положением.</w:t>
            </w:r>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 xml:space="preserve">Согласно перечислениям «б», «г», «ц», «ш», подпункта 2 пункта 13 Типового положения контрактная служба при определении поставщиков </w:t>
            </w:r>
            <w:r w:rsidRPr="00937588">
              <w:rPr>
                <w:rFonts w:ascii="Times New Roman" w:hAnsi="Times New Roman" w:cs="Times New Roman"/>
                <w:sz w:val="22"/>
                <w:szCs w:val="22"/>
              </w:rPr>
              <w:lastRenderedPageBreak/>
              <w:t xml:space="preserve">(подрядчиков, исполнителей) осуществляет следующие функции и полномочия: </w:t>
            </w:r>
            <w:bookmarkStart w:id="2" w:name="sub_72"/>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 организует оплату поставленного товара, выполненной работы (ее результатов), оказанной услуги, а также отдельных этапов исполнения контракта;</w:t>
            </w:r>
            <w:bookmarkStart w:id="3" w:name="sub_74"/>
            <w:bookmarkEnd w:id="2"/>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 организует проведение экспертизы поставленного товара, выполненной работы, оказанной услуги, привлекает экспертов, экспертные организации;</w:t>
            </w:r>
            <w:bookmarkEnd w:id="3"/>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bookmarkStart w:id="4" w:name="sub_69"/>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bookmarkEnd w:id="4"/>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Согласно подпункт</w:t>
            </w:r>
            <w:r w:rsidR="00B46710" w:rsidRPr="00937588">
              <w:rPr>
                <w:rFonts w:ascii="Times New Roman" w:hAnsi="Times New Roman" w:cs="Times New Roman"/>
                <w:sz w:val="22"/>
                <w:szCs w:val="22"/>
              </w:rPr>
              <w:t>у</w:t>
            </w:r>
            <w:r w:rsidRPr="00937588">
              <w:rPr>
                <w:rFonts w:ascii="Times New Roman" w:hAnsi="Times New Roman" w:cs="Times New Roman"/>
                <w:sz w:val="22"/>
                <w:szCs w:val="22"/>
              </w:rPr>
              <w:t xml:space="preserve"> 6 и 9 пункта 14 Типового положения контрактная служба осуществляет иные полномочия, предусмотренные Федеральным законом, в том числе:</w:t>
            </w:r>
            <w:bookmarkStart w:id="5" w:name="sub_87"/>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 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bookmarkStart w:id="6" w:name="sub_90"/>
            <w:bookmarkEnd w:id="5"/>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 организует возврат денежных средств, внесенных в качестве обеспечения исполнения заявок или обеспечения исполнения контрактов;</w:t>
            </w:r>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 и т.д.</w:t>
            </w:r>
            <w:bookmarkEnd w:id="6"/>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 xml:space="preserve">Данные требования Типового положения в регламенте контрактной службы Минфин ЧР не установлены. Таким образом, регламент контрактной службы Минфин ЧР принят в нарушение требований </w:t>
            </w:r>
            <w:r w:rsidRPr="00937588">
              <w:rPr>
                <w:rFonts w:ascii="Times New Roman" w:hAnsi="Times New Roman" w:cs="Times New Roman"/>
                <w:bCs/>
                <w:sz w:val="22"/>
                <w:szCs w:val="22"/>
              </w:rPr>
              <w:t>части 3 статьи 38 ФЗ-44.</w:t>
            </w:r>
          </w:p>
          <w:p w:rsidR="00DA70A7" w:rsidRPr="00937588" w:rsidRDefault="00DA70A7" w:rsidP="00DA70A7">
            <w:pPr>
              <w:pStyle w:val="ConsPlusNormal"/>
              <w:ind w:firstLine="540"/>
              <w:jc w:val="both"/>
              <w:outlineLvl w:val="2"/>
              <w:rPr>
                <w:rFonts w:ascii="Times New Roman" w:hAnsi="Times New Roman" w:cs="Times New Roman"/>
                <w:bCs/>
                <w:sz w:val="22"/>
                <w:szCs w:val="22"/>
              </w:rPr>
            </w:pPr>
          </w:p>
          <w:p w:rsidR="00DA70A7" w:rsidRPr="00937588" w:rsidRDefault="00DA70A7" w:rsidP="00DA70A7">
            <w:pPr>
              <w:pStyle w:val="ConsPlusNormal"/>
              <w:ind w:firstLine="540"/>
              <w:jc w:val="both"/>
              <w:outlineLvl w:val="2"/>
              <w:rPr>
                <w:rFonts w:ascii="Times New Roman" w:hAnsi="Times New Roman" w:cs="Times New Roman"/>
                <w:bCs/>
                <w:sz w:val="22"/>
                <w:szCs w:val="22"/>
              </w:rPr>
            </w:pPr>
            <w:r w:rsidRPr="00937588">
              <w:rPr>
                <w:rFonts w:ascii="Times New Roman" w:hAnsi="Times New Roman" w:cs="Times New Roman"/>
                <w:sz w:val="22"/>
                <w:szCs w:val="22"/>
              </w:rPr>
              <w:t>Согласно пункту 6 Типового положения контрактная служба создается одним из следующих способов:</w:t>
            </w:r>
          </w:p>
          <w:p w:rsidR="00DA70A7" w:rsidRPr="00937588" w:rsidRDefault="00DA70A7" w:rsidP="00DA70A7">
            <w:pPr>
              <w:pStyle w:val="ConsPlusNormal"/>
              <w:ind w:firstLine="540"/>
              <w:jc w:val="both"/>
              <w:outlineLvl w:val="2"/>
              <w:rPr>
                <w:rFonts w:ascii="Times New Roman" w:hAnsi="Times New Roman" w:cs="Times New Roman"/>
                <w:bCs/>
                <w:sz w:val="22"/>
                <w:szCs w:val="22"/>
              </w:rPr>
            </w:pPr>
            <w:r w:rsidRPr="00937588">
              <w:rPr>
                <w:rFonts w:ascii="Times New Roman" w:hAnsi="Times New Roman" w:cs="Times New Roman"/>
                <w:sz w:val="22"/>
                <w:szCs w:val="22"/>
              </w:rPr>
              <w:t>1) создание отдельного структурного подразделения;</w:t>
            </w:r>
          </w:p>
          <w:p w:rsidR="00DA70A7" w:rsidRPr="00937588" w:rsidRDefault="00DA70A7" w:rsidP="00DA70A7">
            <w:pPr>
              <w:pStyle w:val="ConsPlusNormal"/>
              <w:ind w:firstLine="540"/>
              <w:jc w:val="both"/>
              <w:outlineLvl w:val="2"/>
              <w:rPr>
                <w:rFonts w:ascii="Times New Roman" w:hAnsi="Times New Roman" w:cs="Times New Roman"/>
                <w:bCs/>
                <w:sz w:val="22"/>
                <w:szCs w:val="22"/>
              </w:rPr>
            </w:pPr>
            <w:r w:rsidRPr="00937588">
              <w:rPr>
                <w:rFonts w:ascii="Times New Roman" w:hAnsi="Times New Roman" w:cs="Times New Roman"/>
                <w:sz w:val="22"/>
                <w:szCs w:val="22"/>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Согласно пункту 9 Типового положения контрактную службу возглавляет руководитель контрактной службы.</w:t>
            </w:r>
            <w:bookmarkStart w:id="7" w:name="sub_1702"/>
            <w:r w:rsidRPr="00937588">
              <w:rPr>
                <w:rFonts w:ascii="Times New Roman" w:hAnsi="Times New Roman" w:cs="Times New Roman"/>
                <w:sz w:val="22"/>
                <w:szCs w:val="22"/>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Start w:id="8" w:name="sub_1703"/>
            <w:bookmarkEnd w:id="7"/>
            <w:r w:rsidRPr="00937588">
              <w:rPr>
                <w:rFonts w:ascii="Times New Roman" w:hAnsi="Times New Roman" w:cs="Times New Roman"/>
                <w:sz w:val="22"/>
                <w:szCs w:val="22"/>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DA70A7" w:rsidRPr="00937588" w:rsidRDefault="00DA70A7" w:rsidP="00DA70A7">
            <w:pPr>
              <w:pStyle w:val="ConsPlusNormal"/>
              <w:ind w:firstLine="540"/>
              <w:jc w:val="both"/>
              <w:outlineLvl w:val="2"/>
              <w:rPr>
                <w:rFonts w:ascii="Times New Roman" w:hAnsi="Times New Roman" w:cs="Times New Roman"/>
                <w:bCs/>
                <w:sz w:val="22"/>
                <w:szCs w:val="22"/>
              </w:rPr>
            </w:pPr>
            <w:r w:rsidRPr="00937588">
              <w:rPr>
                <w:rFonts w:ascii="Times New Roman" w:hAnsi="Times New Roman" w:cs="Times New Roman"/>
                <w:sz w:val="22"/>
                <w:szCs w:val="22"/>
              </w:rPr>
              <w:t xml:space="preserve">В нарушение требований пункта 9 Типового положения,  </w:t>
            </w:r>
            <w:r w:rsidRPr="00937588">
              <w:rPr>
                <w:rFonts w:ascii="Times New Roman" w:hAnsi="Times New Roman" w:cs="Times New Roman"/>
                <w:bCs/>
                <w:sz w:val="22"/>
                <w:szCs w:val="22"/>
              </w:rPr>
              <w:t xml:space="preserve">части 3 статьи 38 ФЗ-44 </w:t>
            </w:r>
            <w:r w:rsidRPr="00937588">
              <w:rPr>
                <w:rFonts w:ascii="Times New Roman" w:hAnsi="Times New Roman" w:cs="Times New Roman"/>
                <w:sz w:val="22"/>
                <w:szCs w:val="22"/>
              </w:rPr>
              <w:t xml:space="preserve">приказом </w:t>
            </w:r>
            <w:r w:rsidRPr="00937588">
              <w:rPr>
                <w:rFonts w:ascii="Times New Roman" w:hAnsi="Times New Roman" w:cs="Times New Roman"/>
                <w:bCs/>
                <w:sz w:val="22"/>
                <w:szCs w:val="22"/>
              </w:rPr>
              <w:t>Минфин ЧР</w:t>
            </w:r>
            <w:r w:rsidRPr="00937588">
              <w:rPr>
                <w:rFonts w:ascii="Times New Roman" w:hAnsi="Times New Roman" w:cs="Times New Roman"/>
                <w:sz w:val="22"/>
                <w:szCs w:val="22"/>
              </w:rPr>
              <w:t xml:space="preserve"> от 30.12.2013 года № 01-03-01/162 «О создании контрактной службы Министерства финансов Чеченской Республики» </w:t>
            </w:r>
            <w:r w:rsidRPr="00937588">
              <w:rPr>
                <w:rFonts w:ascii="Times New Roman" w:hAnsi="Times New Roman" w:cs="Times New Roman"/>
                <w:bCs/>
                <w:sz w:val="22"/>
                <w:szCs w:val="22"/>
              </w:rPr>
              <w:t xml:space="preserve">руководителем </w:t>
            </w:r>
            <w:r w:rsidRPr="00937588">
              <w:rPr>
                <w:rFonts w:ascii="Times New Roman" w:hAnsi="Times New Roman" w:cs="Times New Roman"/>
                <w:sz w:val="22"/>
                <w:szCs w:val="22"/>
              </w:rPr>
              <w:t xml:space="preserve">контрактной службы </w:t>
            </w:r>
            <w:r w:rsidRPr="00937588">
              <w:rPr>
                <w:rFonts w:ascii="Times New Roman" w:hAnsi="Times New Roman" w:cs="Times New Roman"/>
                <w:bCs/>
                <w:sz w:val="22"/>
                <w:szCs w:val="22"/>
              </w:rPr>
              <w:t xml:space="preserve">Минфин ЧР назначен </w:t>
            </w:r>
            <w:r w:rsidRPr="00937588">
              <w:rPr>
                <w:rFonts w:ascii="Times New Roman" w:hAnsi="Times New Roman" w:cs="Times New Roman"/>
                <w:sz w:val="22"/>
                <w:szCs w:val="22"/>
              </w:rPr>
              <w:t xml:space="preserve">директор административно-правового департамента </w:t>
            </w:r>
            <w:r w:rsidRPr="00937588">
              <w:rPr>
                <w:rFonts w:ascii="Times New Roman" w:hAnsi="Times New Roman" w:cs="Times New Roman"/>
                <w:bCs/>
                <w:sz w:val="22"/>
                <w:szCs w:val="22"/>
              </w:rPr>
              <w:t>Минфин ЧР.</w:t>
            </w:r>
          </w:p>
          <w:p w:rsidR="00DA70A7" w:rsidRPr="00937588" w:rsidRDefault="00DA70A7" w:rsidP="00DA70A7">
            <w:pPr>
              <w:pStyle w:val="ConsPlusNormal"/>
              <w:ind w:firstLine="540"/>
              <w:jc w:val="both"/>
              <w:outlineLvl w:val="2"/>
              <w:rPr>
                <w:rFonts w:ascii="Times New Roman" w:hAnsi="Times New Roman" w:cs="Times New Roman"/>
                <w:bCs/>
                <w:sz w:val="22"/>
                <w:szCs w:val="22"/>
              </w:rPr>
            </w:pPr>
          </w:p>
          <w:bookmarkEnd w:id="8"/>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DA70A7" w:rsidRPr="00937588" w:rsidRDefault="00DA70A7" w:rsidP="00DA70A7">
            <w:pPr>
              <w:pStyle w:val="ConsPlusNormal"/>
              <w:ind w:firstLine="540"/>
              <w:jc w:val="both"/>
              <w:outlineLvl w:val="2"/>
              <w:rPr>
                <w:rFonts w:ascii="Times New Roman" w:hAnsi="Times New Roman" w:cs="Times New Roman"/>
                <w:bCs/>
                <w:sz w:val="22"/>
                <w:szCs w:val="22"/>
              </w:rPr>
            </w:pPr>
            <w:r w:rsidRPr="00937588">
              <w:rPr>
                <w:rFonts w:ascii="Times New Roman" w:hAnsi="Times New Roman" w:cs="Times New Roman"/>
                <w:sz w:val="22"/>
                <w:szCs w:val="22"/>
              </w:rPr>
              <w:t xml:space="preserve">При проверке установлено, что руководитель контрактной службы </w:t>
            </w:r>
            <w:r w:rsidRPr="00937588">
              <w:rPr>
                <w:rFonts w:ascii="Times New Roman" w:hAnsi="Times New Roman" w:cs="Times New Roman"/>
                <w:bCs/>
                <w:sz w:val="22"/>
                <w:szCs w:val="22"/>
              </w:rPr>
              <w:t xml:space="preserve">Минфин ЧР </w:t>
            </w:r>
            <w:proofErr w:type="spellStart"/>
            <w:r w:rsidRPr="00937588">
              <w:rPr>
                <w:rFonts w:ascii="Times New Roman" w:hAnsi="Times New Roman" w:cs="Times New Roman"/>
                <w:bCs/>
                <w:sz w:val="22"/>
                <w:szCs w:val="22"/>
              </w:rPr>
              <w:t>Нунаев</w:t>
            </w:r>
            <w:proofErr w:type="spellEnd"/>
            <w:r w:rsidRPr="00937588">
              <w:rPr>
                <w:rFonts w:ascii="Times New Roman" w:hAnsi="Times New Roman" w:cs="Times New Roman"/>
                <w:bCs/>
                <w:sz w:val="22"/>
                <w:szCs w:val="22"/>
              </w:rPr>
              <w:t xml:space="preserve"> Рустам Султанович </w:t>
            </w:r>
            <w:r w:rsidRPr="00937588">
              <w:rPr>
                <w:rFonts w:ascii="Times New Roman" w:hAnsi="Times New Roman" w:cs="Times New Roman"/>
                <w:sz w:val="22"/>
                <w:szCs w:val="22"/>
              </w:rPr>
              <w:t xml:space="preserve">имеет удостоверение о повышении квалификации в Негосударственном образовательном учреждении </w:t>
            </w:r>
            <w:r w:rsidRPr="00937588">
              <w:rPr>
                <w:rFonts w:ascii="Times New Roman" w:hAnsi="Times New Roman" w:cs="Times New Roman"/>
                <w:sz w:val="22"/>
                <w:szCs w:val="22"/>
              </w:rPr>
              <w:lastRenderedPageBreak/>
              <w:t xml:space="preserve">межрегиональный центр повышения квалификации «Ориентир» по программе «Реформа системы государственных и муниципальных закупок. Контрактная система в сфере закупок товаров, работ, услуг» в объеме 72 часов, </w:t>
            </w:r>
            <w:proofErr w:type="gramStart"/>
            <w:r w:rsidRPr="00937588">
              <w:rPr>
                <w:rFonts w:ascii="Times New Roman" w:hAnsi="Times New Roman" w:cs="Times New Roman"/>
                <w:sz w:val="22"/>
                <w:szCs w:val="22"/>
              </w:rPr>
              <w:t>выданное</w:t>
            </w:r>
            <w:proofErr w:type="gramEnd"/>
            <w:r w:rsidRPr="00937588">
              <w:rPr>
                <w:rFonts w:ascii="Times New Roman" w:hAnsi="Times New Roman" w:cs="Times New Roman"/>
                <w:sz w:val="22"/>
                <w:szCs w:val="22"/>
              </w:rPr>
              <w:t xml:space="preserve"> 12.02.2014 года.</w:t>
            </w:r>
          </w:p>
          <w:p w:rsidR="00DA70A7" w:rsidRPr="00937588" w:rsidRDefault="00DA70A7" w:rsidP="00DA70A7">
            <w:pPr>
              <w:pStyle w:val="ConsPlusNormal"/>
              <w:ind w:firstLine="540"/>
              <w:jc w:val="both"/>
              <w:outlineLvl w:val="2"/>
              <w:rPr>
                <w:rFonts w:ascii="Times New Roman" w:hAnsi="Times New Roman" w:cs="Times New Roman"/>
                <w:sz w:val="22"/>
                <w:szCs w:val="22"/>
              </w:rPr>
            </w:pPr>
            <w:proofErr w:type="gramStart"/>
            <w:r w:rsidRPr="00937588">
              <w:rPr>
                <w:rFonts w:ascii="Times New Roman" w:hAnsi="Times New Roman" w:cs="Times New Roman"/>
                <w:sz w:val="22"/>
                <w:szCs w:val="22"/>
              </w:rPr>
              <w:t xml:space="preserve">Работники контрактной службы </w:t>
            </w:r>
            <w:r w:rsidRPr="00937588">
              <w:rPr>
                <w:rFonts w:ascii="Times New Roman" w:hAnsi="Times New Roman" w:cs="Times New Roman"/>
                <w:bCs/>
                <w:sz w:val="22"/>
                <w:szCs w:val="22"/>
              </w:rPr>
              <w:t xml:space="preserve">Минфин ЧР </w:t>
            </w:r>
            <w:proofErr w:type="spellStart"/>
            <w:r w:rsidRPr="00937588">
              <w:rPr>
                <w:rFonts w:ascii="Times New Roman" w:hAnsi="Times New Roman" w:cs="Times New Roman"/>
                <w:bCs/>
                <w:sz w:val="22"/>
                <w:szCs w:val="22"/>
              </w:rPr>
              <w:t>Сугаипов</w:t>
            </w:r>
            <w:proofErr w:type="spellEnd"/>
            <w:r w:rsidRPr="00937588">
              <w:rPr>
                <w:rFonts w:ascii="Times New Roman" w:hAnsi="Times New Roman" w:cs="Times New Roman"/>
                <w:bCs/>
                <w:sz w:val="22"/>
                <w:szCs w:val="22"/>
              </w:rPr>
              <w:t xml:space="preserve"> </w:t>
            </w:r>
            <w:proofErr w:type="spellStart"/>
            <w:r w:rsidRPr="00937588">
              <w:rPr>
                <w:rFonts w:ascii="Times New Roman" w:hAnsi="Times New Roman" w:cs="Times New Roman"/>
                <w:bCs/>
                <w:sz w:val="22"/>
                <w:szCs w:val="22"/>
              </w:rPr>
              <w:t>Айнди</w:t>
            </w:r>
            <w:proofErr w:type="spellEnd"/>
            <w:r w:rsidRPr="00937588">
              <w:rPr>
                <w:rFonts w:ascii="Times New Roman" w:hAnsi="Times New Roman" w:cs="Times New Roman"/>
                <w:bCs/>
                <w:sz w:val="22"/>
                <w:szCs w:val="22"/>
              </w:rPr>
              <w:t xml:space="preserve"> </w:t>
            </w:r>
            <w:proofErr w:type="spellStart"/>
            <w:r w:rsidRPr="00937588">
              <w:rPr>
                <w:rFonts w:ascii="Times New Roman" w:hAnsi="Times New Roman" w:cs="Times New Roman"/>
                <w:bCs/>
                <w:sz w:val="22"/>
                <w:szCs w:val="22"/>
              </w:rPr>
              <w:t>Супьянович</w:t>
            </w:r>
            <w:proofErr w:type="spellEnd"/>
            <w:r w:rsidRPr="00937588">
              <w:rPr>
                <w:rFonts w:ascii="Times New Roman" w:hAnsi="Times New Roman" w:cs="Times New Roman"/>
                <w:bCs/>
                <w:sz w:val="22"/>
                <w:szCs w:val="22"/>
              </w:rPr>
              <w:t xml:space="preserve">, консультант хозяйственного отдела </w:t>
            </w:r>
            <w:r w:rsidRPr="00937588">
              <w:rPr>
                <w:rFonts w:ascii="Times New Roman" w:hAnsi="Times New Roman" w:cs="Times New Roman"/>
                <w:sz w:val="22"/>
                <w:szCs w:val="22"/>
              </w:rPr>
              <w:t xml:space="preserve">административно-правового департамента </w:t>
            </w:r>
            <w:r w:rsidRPr="00937588">
              <w:rPr>
                <w:rFonts w:ascii="Times New Roman" w:hAnsi="Times New Roman" w:cs="Times New Roman"/>
                <w:bCs/>
                <w:sz w:val="22"/>
                <w:szCs w:val="22"/>
              </w:rPr>
              <w:t xml:space="preserve">Минфин ЧР и </w:t>
            </w:r>
            <w:proofErr w:type="spellStart"/>
            <w:r w:rsidRPr="00937588">
              <w:rPr>
                <w:rFonts w:ascii="Times New Roman" w:hAnsi="Times New Roman" w:cs="Times New Roman"/>
                <w:bCs/>
                <w:sz w:val="22"/>
                <w:szCs w:val="22"/>
              </w:rPr>
              <w:t>Сугаипов</w:t>
            </w:r>
            <w:proofErr w:type="spellEnd"/>
            <w:r w:rsidRPr="00937588">
              <w:rPr>
                <w:rFonts w:ascii="Times New Roman" w:hAnsi="Times New Roman" w:cs="Times New Roman"/>
                <w:bCs/>
                <w:sz w:val="22"/>
                <w:szCs w:val="22"/>
              </w:rPr>
              <w:t xml:space="preserve"> </w:t>
            </w:r>
            <w:proofErr w:type="spellStart"/>
            <w:r w:rsidRPr="00937588">
              <w:rPr>
                <w:rFonts w:ascii="Times New Roman" w:hAnsi="Times New Roman" w:cs="Times New Roman"/>
                <w:bCs/>
                <w:sz w:val="22"/>
                <w:szCs w:val="22"/>
              </w:rPr>
              <w:t>Мовлди</w:t>
            </w:r>
            <w:proofErr w:type="spellEnd"/>
            <w:r w:rsidRPr="00937588">
              <w:rPr>
                <w:rFonts w:ascii="Times New Roman" w:hAnsi="Times New Roman" w:cs="Times New Roman"/>
                <w:bCs/>
                <w:sz w:val="22"/>
                <w:szCs w:val="22"/>
              </w:rPr>
              <w:t xml:space="preserve"> </w:t>
            </w:r>
            <w:proofErr w:type="spellStart"/>
            <w:r w:rsidRPr="00937588">
              <w:rPr>
                <w:rFonts w:ascii="Times New Roman" w:hAnsi="Times New Roman" w:cs="Times New Roman"/>
                <w:bCs/>
                <w:sz w:val="22"/>
                <w:szCs w:val="22"/>
              </w:rPr>
              <w:t>Тахирович</w:t>
            </w:r>
            <w:proofErr w:type="spellEnd"/>
            <w:r w:rsidRPr="00937588">
              <w:rPr>
                <w:rFonts w:ascii="Times New Roman" w:hAnsi="Times New Roman" w:cs="Times New Roman"/>
                <w:bCs/>
                <w:sz w:val="22"/>
                <w:szCs w:val="22"/>
              </w:rPr>
              <w:t xml:space="preserve">, главный специалист-эксперт хозяйственного отдела </w:t>
            </w:r>
            <w:r w:rsidRPr="00937588">
              <w:rPr>
                <w:rFonts w:ascii="Times New Roman" w:hAnsi="Times New Roman" w:cs="Times New Roman"/>
                <w:sz w:val="22"/>
                <w:szCs w:val="22"/>
              </w:rPr>
              <w:t xml:space="preserve">административно-правового департамента </w:t>
            </w:r>
            <w:r w:rsidRPr="00937588">
              <w:rPr>
                <w:rFonts w:ascii="Times New Roman" w:hAnsi="Times New Roman" w:cs="Times New Roman"/>
                <w:bCs/>
                <w:sz w:val="22"/>
                <w:szCs w:val="22"/>
              </w:rPr>
              <w:t xml:space="preserve">Минфин ЧР </w:t>
            </w:r>
            <w:r w:rsidRPr="00937588">
              <w:rPr>
                <w:rFonts w:ascii="Times New Roman" w:hAnsi="Times New Roman" w:cs="Times New Roman"/>
                <w:sz w:val="22"/>
                <w:szCs w:val="22"/>
              </w:rPr>
              <w:t>имеют удостоверение о повышении квалификации в Государственном академии промышленного менеджмента имени Н.П. Пастухова по программе «Управление государственными и муниципальными закупками в объеме 72 часов, выданные в 2013 году.</w:t>
            </w:r>
            <w:proofErr w:type="gramEnd"/>
          </w:p>
          <w:p w:rsidR="00DA70A7" w:rsidRPr="00937588" w:rsidRDefault="00DA70A7" w:rsidP="00DA70A7">
            <w:pPr>
              <w:pStyle w:val="ConsPlusNormal"/>
              <w:ind w:firstLine="540"/>
              <w:jc w:val="both"/>
              <w:outlineLvl w:val="2"/>
              <w:rPr>
                <w:rFonts w:ascii="Times New Roman" w:hAnsi="Times New Roman" w:cs="Times New Roman"/>
                <w:sz w:val="22"/>
                <w:szCs w:val="22"/>
              </w:rPr>
            </w:pPr>
            <w:proofErr w:type="gramStart"/>
            <w:r w:rsidRPr="00937588">
              <w:rPr>
                <w:rFonts w:ascii="Times New Roman" w:hAnsi="Times New Roman" w:cs="Times New Roman"/>
                <w:sz w:val="22"/>
                <w:szCs w:val="22"/>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937588">
              <w:rPr>
                <w:rFonts w:ascii="Times New Roman" w:hAnsi="Times New Roman" w:cs="Times New Roman"/>
                <w:sz w:val="22"/>
                <w:szCs w:val="22"/>
              </w:rPr>
              <w:t xml:space="preserve"> </w:t>
            </w:r>
            <w:proofErr w:type="gramStart"/>
            <w:r w:rsidRPr="00937588">
              <w:rPr>
                <w:rFonts w:ascii="Times New Roman" w:hAnsi="Times New Roman" w:cs="Times New Roman"/>
                <w:sz w:val="22"/>
                <w:szCs w:val="22"/>
              </w:rPr>
              <w:t xml:space="preserve">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937588">
                <w:rPr>
                  <w:rStyle w:val="a6"/>
                  <w:rFonts w:ascii="Times New Roman" w:hAnsi="Times New Roman" w:cs="Times New Roman"/>
                  <w:color w:val="auto"/>
                  <w:sz w:val="22"/>
                  <w:szCs w:val="22"/>
                  <w:u w:val="none"/>
                </w:rPr>
                <w:t>Методические рекомендации</w:t>
              </w:r>
            </w:hyperlink>
            <w:r w:rsidRPr="00937588">
              <w:rPr>
                <w:rFonts w:ascii="Times New Roman" w:hAnsi="Times New Roman" w:cs="Times New Roman"/>
                <w:sz w:val="22"/>
                <w:szCs w:val="22"/>
              </w:rPr>
              <w:t xml:space="preserve"> по реализации дополнительных профессиональных программ повышения квалификации в сфере закупок (далее - Методические рекомендации). </w:t>
            </w:r>
            <w:proofErr w:type="gramEnd"/>
          </w:p>
          <w:p w:rsidR="00DA70A7" w:rsidRPr="00937588" w:rsidRDefault="00DA70A7" w:rsidP="00DA70A7">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w:t>
            </w:r>
            <w:r w:rsidRPr="00937588">
              <w:rPr>
                <w:rFonts w:ascii="Times New Roman" w:hAnsi="Times New Roman" w:cs="Times New Roman"/>
                <w:sz w:val="22"/>
                <w:szCs w:val="22"/>
              </w:rPr>
              <w:br/>
              <w:t xml:space="preserve">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37588">
                <w:rPr>
                  <w:rStyle w:val="a6"/>
                  <w:rFonts w:ascii="Times New Roman" w:hAnsi="Times New Roman" w:cs="Times New Roman"/>
                  <w:color w:val="auto"/>
                  <w:sz w:val="22"/>
                  <w:szCs w:val="22"/>
                  <w:u w:val="none"/>
                </w:rPr>
                <w:t>пунктом 2.4</w:t>
              </w:r>
            </w:hyperlink>
            <w:r w:rsidRPr="00937588">
              <w:rPr>
                <w:rFonts w:ascii="Times New Roman" w:hAnsi="Times New Roman" w:cs="Times New Roman"/>
                <w:sz w:val="22"/>
                <w:szCs w:val="22"/>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937588">
              <w:rPr>
                <w:rFonts w:ascii="Times New Roman" w:hAnsi="Times New Roman" w:cs="Times New Roman"/>
                <w:sz w:val="22"/>
                <w:szCs w:val="22"/>
              </w:rPr>
              <w:t>обучения по</w:t>
            </w:r>
            <w:proofErr w:type="gramEnd"/>
            <w:r w:rsidRPr="00937588">
              <w:rPr>
                <w:rFonts w:ascii="Times New Roman" w:hAnsi="Times New Roman" w:cs="Times New Roman"/>
                <w:sz w:val="22"/>
                <w:szCs w:val="22"/>
              </w:rPr>
              <w:t xml:space="preserve"> таким Программам может быть снижен до 40 часов.</w:t>
            </w:r>
          </w:p>
          <w:p w:rsidR="00DA70A7" w:rsidRPr="00937588" w:rsidRDefault="00DA70A7" w:rsidP="00DA70A7">
            <w:pPr>
              <w:pStyle w:val="ConsPlusNormal"/>
              <w:ind w:firstLine="540"/>
              <w:jc w:val="both"/>
              <w:outlineLvl w:val="2"/>
              <w:rPr>
                <w:rFonts w:ascii="Times New Roman" w:hAnsi="Times New Roman" w:cs="Times New Roman"/>
                <w:sz w:val="22"/>
                <w:szCs w:val="22"/>
              </w:rPr>
            </w:pPr>
            <w:proofErr w:type="spellStart"/>
            <w:r w:rsidRPr="00937588">
              <w:rPr>
                <w:rFonts w:ascii="Times New Roman" w:hAnsi="Times New Roman" w:cs="Times New Roman"/>
                <w:bCs/>
                <w:sz w:val="22"/>
                <w:szCs w:val="22"/>
              </w:rPr>
              <w:t>Сугаипов</w:t>
            </w:r>
            <w:proofErr w:type="spellEnd"/>
            <w:r w:rsidRPr="00937588">
              <w:rPr>
                <w:rFonts w:ascii="Times New Roman" w:hAnsi="Times New Roman" w:cs="Times New Roman"/>
                <w:bCs/>
                <w:sz w:val="22"/>
                <w:szCs w:val="22"/>
              </w:rPr>
              <w:t xml:space="preserve"> </w:t>
            </w:r>
            <w:proofErr w:type="spellStart"/>
            <w:r w:rsidRPr="00937588">
              <w:rPr>
                <w:rFonts w:ascii="Times New Roman" w:hAnsi="Times New Roman" w:cs="Times New Roman"/>
                <w:bCs/>
                <w:sz w:val="22"/>
                <w:szCs w:val="22"/>
              </w:rPr>
              <w:t>Мовлд</w:t>
            </w:r>
            <w:proofErr w:type="spellEnd"/>
            <w:r w:rsidRPr="00937588">
              <w:rPr>
                <w:rFonts w:ascii="Times New Roman" w:hAnsi="Times New Roman" w:cs="Times New Roman"/>
                <w:bCs/>
                <w:sz w:val="22"/>
                <w:szCs w:val="22"/>
              </w:rPr>
              <w:t xml:space="preserve"> </w:t>
            </w:r>
            <w:proofErr w:type="spellStart"/>
            <w:r w:rsidRPr="00937588">
              <w:rPr>
                <w:rFonts w:ascii="Times New Roman" w:hAnsi="Times New Roman" w:cs="Times New Roman"/>
                <w:bCs/>
                <w:sz w:val="22"/>
                <w:szCs w:val="22"/>
              </w:rPr>
              <w:t>Тахирович</w:t>
            </w:r>
            <w:proofErr w:type="spellEnd"/>
            <w:r w:rsidRPr="00937588">
              <w:rPr>
                <w:rFonts w:ascii="Times New Roman" w:hAnsi="Times New Roman" w:cs="Times New Roman"/>
                <w:bCs/>
                <w:sz w:val="22"/>
                <w:szCs w:val="22"/>
              </w:rPr>
              <w:t xml:space="preserve"> назначен работником контрактной службы Минфин ЧР</w:t>
            </w:r>
            <w:r w:rsidRPr="00937588">
              <w:rPr>
                <w:rFonts w:ascii="Times New Roman" w:hAnsi="Times New Roman" w:cs="Times New Roman"/>
                <w:sz w:val="22"/>
                <w:szCs w:val="22"/>
              </w:rPr>
              <w:t xml:space="preserve"> </w:t>
            </w:r>
            <w:r w:rsidRPr="00937588">
              <w:rPr>
                <w:rFonts w:ascii="Times New Roman" w:hAnsi="Times New Roman" w:cs="Times New Roman"/>
                <w:bCs/>
                <w:sz w:val="22"/>
                <w:szCs w:val="22"/>
              </w:rPr>
              <w:t>приказом Минфин ЧР</w:t>
            </w:r>
            <w:r w:rsidRPr="00937588">
              <w:rPr>
                <w:rFonts w:ascii="Times New Roman" w:hAnsi="Times New Roman" w:cs="Times New Roman"/>
                <w:sz w:val="22"/>
                <w:szCs w:val="22"/>
              </w:rPr>
              <w:t xml:space="preserve"> от 12.02.2016 года № 01-03-02/24</w:t>
            </w:r>
            <w:r w:rsidRPr="00937588">
              <w:rPr>
                <w:rFonts w:ascii="Times New Roman" w:hAnsi="Times New Roman" w:cs="Times New Roman"/>
                <w:bCs/>
                <w:sz w:val="22"/>
                <w:szCs w:val="22"/>
              </w:rPr>
              <w:t xml:space="preserve">. </w:t>
            </w:r>
          </w:p>
          <w:p w:rsidR="00DA70A7" w:rsidRPr="00937588" w:rsidRDefault="00DA70A7" w:rsidP="007711AA">
            <w:pPr>
              <w:pStyle w:val="ConsPlusNormal"/>
              <w:ind w:firstLine="540"/>
              <w:jc w:val="both"/>
              <w:outlineLvl w:val="2"/>
              <w:rPr>
                <w:rFonts w:ascii="Times New Roman" w:hAnsi="Times New Roman" w:cs="Times New Roman"/>
                <w:sz w:val="22"/>
                <w:szCs w:val="22"/>
              </w:rPr>
            </w:pPr>
            <w:r w:rsidRPr="00937588">
              <w:rPr>
                <w:rFonts w:ascii="Times New Roman" w:hAnsi="Times New Roman" w:cs="Times New Roman"/>
                <w:sz w:val="22"/>
                <w:szCs w:val="22"/>
              </w:rPr>
              <w:t xml:space="preserve">Таким образом, </w:t>
            </w:r>
            <w:r w:rsidRPr="00937588">
              <w:rPr>
                <w:rFonts w:ascii="Times New Roman" w:hAnsi="Times New Roman" w:cs="Times New Roman"/>
                <w:bCs/>
                <w:sz w:val="22"/>
                <w:szCs w:val="22"/>
              </w:rPr>
              <w:t xml:space="preserve">Минфин ЧР </w:t>
            </w:r>
            <w:r w:rsidRPr="00937588">
              <w:rPr>
                <w:rFonts w:ascii="Times New Roman" w:hAnsi="Times New Roman" w:cs="Times New Roman"/>
                <w:sz w:val="22"/>
                <w:szCs w:val="22"/>
              </w:rPr>
              <w:t xml:space="preserve">при назначении </w:t>
            </w:r>
            <w:proofErr w:type="spellStart"/>
            <w:r w:rsidRPr="00937588">
              <w:rPr>
                <w:rFonts w:ascii="Times New Roman" w:hAnsi="Times New Roman" w:cs="Times New Roman"/>
                <w:bCs/>
                <w:sz w:val="22"/>
                <w:szCs w:val="22"/>
              </w:rPr>
              <w:t>Сугаипова</w:t>
            </w:r>
            <w:proofErr w:type="spellEnd"/>
            <w:r w:rsidRPr="00937588">
              <w:rPr>
                <w:rFonts w:ascii="Times New Roman" w:hAnsi="Times New Roman" w:cs="Times New Roman"/>
                <w:bCs/>
                <w:sz w:val="22"/>
                <w:szCs w:val="22"/>
              </w:rPr>
              <w:t xml:space="preserve"> </w:t>
            </w:r>
            <w:proofErr w:type="spellStart"/>
            <w:r w:rsidRPr="00937588">
              <w:rPr>
                <w:rFonts w:ascii="Times New Roman" w:hAnsi="Times New Roman" w:cs="Times New Roman"/>
                <w:bCs/>
                <w:sz w:val="22"/>
                <w:szCs w:val="22"/>
              </w:rPr>
              <w:t>Мовлди</w:t>
            </w:r>
            <w:proofErr w:type="spellEnd"/>
            <w:r w:rsidRPr="00937588">
              <w:rPr>
                <w:rFonts w:ascii="Times New Roman" w:hAnsi="Times New Roman" w:cs="Times New Roman"/>
                <w:bCs/>
                <w:sz w:val="22"/>
                <w:szCs w:val="22"/>
              </w:rPr>
              <w:t xml:space="preserve"> </w:t>
            </w:r>
            <w:proofErr w:type="spellStart"/>
            <w:r w:rsidRPr="00937588">
              <w:rPr>
                <w:rFonts w:ascii="Times New Roman" w:hAnsi="Times New Roman" w:cs="Times New Roman"/>
                <w:bCs/>
                <w:sz w:val="22"/>
                <w:szCs w:val="22"/>
              </w:rPr>
              <w:t>Тахировича</w:t>
            </w:r>
            <w:proofErr w:type="spellEnd"/>
            <w:r w:rsidRPr="00937588">
              <w:rPr>
                <w:rFonts w:ascii="Times New Roman" w:hAnsi="Times New Roman" w:cs="Times New Roman"/>
                <w:sz w:val="22"/>
                <w:szCs w:val="22"/>
              </w:rPr>
              <w:t xml:space="preserve"> работником контрактной службы нарушены требования пункта 2.3. Методических рекомендаций, части 23 статьи 112, части 6 статьи 38 </w:t>
            </w:r>
            <w:r w:rsidRPr="00937588">
              <w:rPr>
                <w:rFonts w:ascii="Times New Roman" w:hAnsi="Times New Roman" w:cs="Times New Roman"/>
                <w:sz w:val="22"/>
                <w:szCs w:val="22"/>
              </w:rPr>
              <w:br/>
              <w:t>ФЗ-44.</w:t>
            </w:r>
          </w:p>
        </w:tc>
      </w:tr>
      <w:tr w:rsidR="00937588" w:rsidRPr="00937588" w:rsidTr="00DA70A7">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DA70A7" w:rsidRPr="00937588" w:rsidRDefault="00DA70A7" w:rsidP="00CE172C">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DA70A7" w:rsidRPr="00937588" w:rsidRDefault="00DA70A7" w:rsidP="00DA70A7">
            <w:pPr>
              <w:pStyle w:val="a7"/>
              <w:rPr>
                <w:rFonts w:ascii="Times New Roman" w:hAnsi="Times New Roman" w:cs="Times New Roman"/>
                <w:sz w:val="22"/>
                <w:szCs w:val="22"/>
              </w:rPr>
            </w:pPr>
            <w:r w:rsidRPr="00937588">
              <w:rPr>
                <w:rFonts w:ascii="Times New Roman" w:hAnsi="Times New Roman" w:cs="Times New Roman"/>
                <w:sz w:val="22"/>
                <w:szCs w:val="22"/>
              </w:rPr>
              <w:t>Нарушение в денежном выражении</w:t>
            </w:r>
          </w:p>
        </w:tc>
        <w:tc>
          <w:tcPr>
            <w:tcW w:w="7653" w:type="dxa"/>
            <w:tcBorders>
              <w:top w:val="single" w:sz="4" w:space="0" w:color="auto"/>
              <w:left w:val="single" w:sz="4" w:space="0" w:color="auto"/>
              <w:bottom w:val="single" w:sz="4" w:space="0" w:color="auto"/>
              <w:right w:val="single" w:sz="4" w:space="0" w:color="auto"/>
            </w:tcBorders>
            <w:vAlign w:val="center"/>
          </w:tcPr>
          <w:p w:rsidR="00DA70A7" w:rsidRPr="00937588" w:rsidRDefault="00DA70A7" w:rsidP="004107F1">
            <w:pPr>
              <w:spacing w:after="0" w:line="240" w:lineRule="auto"/>
              <w:ind w:firstLine="458"/>
              <w:rPr>
                <w:rFonts w:ascii="Times New Roman" w:hAnsi="Times New Roman" w:cs="Times New Roman"/>
              </w:rPr>
            </w:pPr>
            <w:r w:rsidRPr="00937588">
              <w:rPr>
                <w:rFonts w:ascii="Times New Roman" w:hAnsi="Times New Roman" w:cs="Times New Roman"/>
              </w:rPr>
              <w:t>-</w:t>
            </w:r>
          </w:p>
        </w:tc>
      </w:tr>
      <w:tr w:rsidR="00937588" w:rsidRPr="00937588" w:rsidTr="00DA70A7">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DA70A7" w:rsidRPr="00937588" w:rsidRDefault="00DA70A7" w:rsidP="00CE172C">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DA70A7" w:rsidRPr="00937588" w:rsidRDefault="00B46710" w:rsidP="00B46710">
            <w:pPr>
              <w:pStyle w:val="a7"/>
              <w:jc w:val="left"/>
              <w:rPr>
                <w:rFonts w:ascii="Times New Roman" w:hAnsi="Times New Roman" w:cs="Times New Roman"/>
                <w:sz w:val="22"/>
                <w:szCs w:val="22"/>
              </w:rPr>
            </w:pPr>
            <w:r w:rsidRPr="00937588">
              <w:rPr>
                <w:rFonts w:ascii="Times New Roman" w:hAnsi="Times New Roman" w:cs="Times New Roman"/>
                <w:sz w:val="22"/>
                <w:szCs w:val="22"/>
              </w:rPr>
              <w:t xml:space="preserve">Дата (период) </w:t>
            </w:r>
            <w:r w:rsidR="00DA70A7" w:rsidRPr="00937588">
              <w:rPr>
                <w:rFonts w:ascii="Times New Roman" w:hAnsi="Times New Roman" w:cs="Times New Roman"/>
                <w:sz w:val="22"/>
                <w:szCs w:val="22"/>
              </w:rPr>
              <w:t>совершения нарушения</w:t>
            </w:r>
          </w:p>
        </w:tc>
        <w:tc>
          <w:tcPr>
            <w:tcW w:w="7653" w:type="dxa"/>
            <w:tcBorders>
              <w:top w:val="single" w:sz="4" w:space="0" w:color="auto"/>
              <w:left w:val="single" w:sz="4" w:space="0" w:color="auto"/>
              <w:bottom w:val="single" w:sz="4" w:space="0" w:color="auto"/>
              <w:right w:val="single" w:sz="4" w:space="0" w:color="auto"/>
            </w:tcBorders>
            <w:vAlign w:val="center"/>
          </w:tcPr>
          <w:p w:rsidR="00DA70A7" w:rsidRPr="00937588" w:rsidRDefault="00DA70A7" w:rsidP="004107F1">
            <w:pPr>
              <w:spacing w:after="0" w:line="240" w:lineRule="auto"/>
              <w:ind w:firstLine="458"/>
              <w:rPr>
                <w:rFonts w:ascii="Times New Roman" w:hAnsi="Times New Roman" w:cs="Times New Roman"/>
              </w:rPr>
            </w:pPr>
            <w:r w:rsidRPr="00937588">
              <w:rPr>
                <w:rFonts w:ascii="Times New Roman" w:hAnsi="Times New Roman" w:cs="Times New Roman"/>
              </w:rPr>
              <w:t>Весь проверяемый период.</w:t>
            </w:r>
          </w:p>
        </w:tc>
      </w:tr>
      <w:tr w:rsidR="00937588" w:rsidRPr="00937588" w:rsidTr="00DA70A7">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DA70A7" w:rsidRPr="00937588" w:rsidRDefault="00DA70A7" w:rsidP="00CE172C">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DA70A7" w:rsidRPr="00937588" w:rsidRDefault="00DA70A7" w:rsidP="00DA70A7">
            <w:pPr>
              <w:pStyle w:val="a7"/>
              <w:rPr>
                <w:rFonts w:ascii="Times New Roman" w:hAnsi="Times New Roman" w:cs="Times New Roman"/>
                <w:sz w:val="22"/>
                <w:szCs w:val="22"/>
              </w:rPr>
            </w:pPr>
            <w:r w:rsidRPr="00937588">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653" w:type="dxa"/>
            <w:tcBorders>
              <w:top w:val="single" w:sz="4" w:space="0" w:color="auto"/>
              <w:left w:val="single" w:sz="4" w:space="0" w:color="auto"/>
              <w:bottom w:val="single" w:sz="4" w:space="0" w:color="auto"/>
              <w:right w:val="single" w:sz="4" w:space="0" w:color="auto"/>
            </w:tcBorders>
            <w:vAlign w:val="center"/>
          </w:tcPr>
          <w:p w:rsidR="00DA70A7" w:rsidRPr="00937588" w:rsidRDefault="00B46710" w:rsidP="00B46710">
            <w:pPr>
              <w:spacing w:after="0" w:line="240" w:lineRule="auto"/>
              <w:ind w:firstLine="458"/>
              <w:jc w:val="both"/>
              <w:rPr>
                <w:rFonts w:ascii="Times New Roman" w:hAnsi="Times New Roman" w:cs="Times New Roman"/>
                <w:bCs/>
              </w:rPr>
            </w:pPr>
            <w:r w:rsidRPr="00937588">
              <w:rPr>
                <w:rFonts w:ascii="Times New Roman" w:hAnsi="Times New Roman" w:cs="Times New Roman"/>
              </w:rPr>
              <w:t xml:space="preserve">1. </w:t>
            </w:r>
            <w:r w:rsidR="0076325F" w:rsidRPr="00937588">
              <w:rPr>
                <w:rFonts w:ascii="Times New Roman" w:hAnsi="Times New Roman" w:cs="Times New Roman"/>
              </w:rPr>
              <w:t xml:space="preserve">Требования </w:t>
            </w:r>
            <w:r w:rsidRPr="00937588">
              <w:rPr>
                <w:rFonts w:ascii="Times New Roman" w:hAnsi="Times New Roman" w:cs="Times New Roman"/>
                <w:bCs/>
              </w:rPr>
              <w:t>части 3 статьи 38</w:t>
            </w:r>
            <w:r w:rsidR="0076325F" w:rsidRPr="00937588">
              <w:rPr>
                <w:rFonts w:ascii="Times New Roman" w:hAnsi="Times New Roman" w:cs="Times New Roman"/>
                <w:bCs/>
              </w:rPr>
              <w:t xml:space="preserve"> ФЗ-44</w:t>
            </w:r>
            <w:r w:rsidRPr="00937588">
              <w:rPr>
                <w:rFonts w:ascii="Times New Roman" w:hAnsi="Times New Roman" w:cs="Times New Roman"/>
                <w:bCs/>
              </w:rPr>
              <w:t>.</w:t>
            </w:r>
          </w:p>
          <w:p w:rsidR="00B46710" w:rsidRPr="00937588" w:rsidRDefault="00B46710" w:rsidP="00B46710">
            <w:pPr>
              <w:spacing w:after="0" w:line="240" w:lineRule="auto"/>
              <w:ind w:firstLine="458"/>
              <w:jc w:val="both"/>
              <w:rPr>
                <w:rFonts w:ascii="Times New Roman" w:hAnsi="Times New Roman" w:cs="Times New Roman"/>
              </w:rPr>
            </w:pPr>
            <w:r w:rsidRPr="00937588">
              <w:rPr>
                <w:rFonts w:ascii="Times New Roman" w:hAnsi="Times New Roman" w:cs="Times New Roman"/>
              </w:rPr>
              <w:t xml:space="preserve">2. </w:t>
            </w:r>
            <w:r w:rsidR="0076325F" w:rsidRPr="00937588">
              <w:rPr>
                <w:rFonts w:ascii="Times New Roman" w:hAnsi="Times New Roman" w:cs="Times New Roman"/>
              </w:rPr>
              <w:t xml:space="preserve">Требования </w:t>
            </w:r>
            <w:r w:rsidRPr="00937588">
              <w:rPr>
                <w:rFonts w:ascii="Times New Roman" w:hAnsi="Times New Roman" w:cs="Times New Roman"/>
              </w:rPr>
              <w:t>пункта 9 Типового положения.</w:t>
            </w:r>
          </w:p>
          <w:p w:rsidR="00B46710" w:rsidRPr="00937588" w:rsidRDefault="00B46710" w:rsidP="00B46710">
            <w:pPr>
              <w:spacing w:after="0" w:line="240" w:lineRule="auto"/>
              <w:ind w:firstLine="458"/>
              <w:jc w:val="both"/>
              <w:rPr>
                <w:rFonts w:ascii="Times New Roman" w:eastAsiaTheme="minorHAnsi" w:hAnsi="Times New Roman" w:cs="Times New Roman"/>
                <w:lang w:eastAsia="en-US"/>
              </w:rPr>
            </w:pPr>
            <w:r w:rsidRPr="00937588">
              <w:rPr>
                <w:rFonts w:ascii="Times New Roman" w:hAnsi="Times New Roman" w:cs="Times New Roman"/>
              </w:rPr>
              <w:t xml:space="preserve">3. </w:t>
            </w:r>
            <w:r w:rsidR="0076325F" w:rsidRPr="00937588">
              <w:rPr>
                <w:rFonts w:ascii="Times New Roman" w:hAnsi="Times New Roman" w:cs="Times New Roman"/>
              </w:rPr>
              <w:t xml:space="preserve">Требования </w:t>
            </w:r>
            <w:r w:rsidRPr="00937588">
              <w:rPr>
                <w:rFonts w:ascii="Times New Roman" w:hAnsi="Times New Roman" w:cs="Times New Roman"/>
              </w:rPr>
              <w:t>пункта 2.3. Методических рекомендаций, части 23 статьи 112, части 6 статьи 38 ФЗ-44.</w:t>
            </w:r>
          </w:p>
        </w:tc>
      </w:tr>
      <w:tr w:rsidR="00937588" w:rsidRPr="00937588" w:rsidTr="00DA70A7">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DA70A7" w:rsidRPr="00937588" w:rsidRDefault="00DA70A7" w:rsidP="00CE172C">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DA70A7" w:rsidRPr="00937588" w:rsidRDefault="00DA70A7" w:rsidP="00DA70A7">
            <w:pPr>
              <w:pStyle w:val="a7"/>
              <w:rPr>
                <w:rFonts w:ascii="Times New Roman" w:hAnsi="Times New Roman" w:cs="Times New Roman"/>
                <w:sz w:val="22"/>
                <w:szCs w:val="22"/>
              </w:rPr>
            </w:pPr>
            <w:r w:rsidRPr="00937588">
              <w:rPr>
                <w:rFonts w:ascii="Times New Roman" w:hAnsi="Times New Roman" w:cs="Times New Roman"/>
                <w:sz w:val="22"/>
                <w:szCs w:val="22"/>
              </w:rPr>
              <w:t>Документы, подтверждающие нарушение</w:t>
            </w:r>
          </w:p>
        </w:tc>
        <w:tc>
          <w:tcPr>
            <w:tcW w:w="7653" w:type="dxa"/>
            <w:tcBorders>
              <w:top w:val="single" w:sz="4" w:space="0" w:color="auto"/>
              <w:left w:val="single" w:sz="4" w:space="0" w:color="auto"/>
              <w:bottom w:val="single" w:sz="4" w:space="0" w:color="auto"/>
              <w:right w:val="single" w:sz="4" w:space="0" w:color="auto"/>
            </w:tcBorders>
            <w:vAlign w:val="center"/>
          </w:tcPr>
          <w:p w:rsidR="00DA70A7" w:rsidRPr="00937588" w:rsidRDefault="00DA70A7" w:rsidP="00B46710">
            <w:pPr>
              <w:spacing w:after="0" w:line="240" w:lineRule="auto"/>
              <w:ind w:firstLine="458"/>
              <w:jc w:val="both"/>
              <w:rPr>
                <w:rFonts w:ascii="Times New Roman" w:eastAsiaTheme="minorHAnsi" w:hAnsi="Times New Roman" w:cs="Times New Roman"/>
                <w:lang w:eastAsia="en-US"/>
              </w:rPr>
            </w:pPr>
            <w:r w:rsidRPr="00937588">
              <w:rPr>
                <w:rFonts w:ascii="Times New Roman" w:eastAsiaTheme="minorHAnsi" w:hAnsi="Times New Roman" w:cs="Times New Roman"/>
                <w:lang w:eastAsia="en-US"/>
              </w:rPr>
              <w:t>Акт плановой проверки № 47/2016 от 14.09.2016 года.</w:t>
            </w:r>
          </w:p>
        </w:tc>
      </w:tr>
      <w:tr w:rsidR="00937588" w:rsidRPr="00937588" w:rsidTr="007711AA">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1F34E7" w:rsidRPr="00937588" w:rsidRDefault="004107F1" w:rsidP="007711AA">
            <w:pPr>
              <w:spacing w:after="0" w:line="240" w:lineRule="auto"/>
              <w:jc w:val="center"/>
              <w:rPr>
                <w:rFonts w:ascii="Times New Roman" w:eastAsia="Times New Roman" w:hAnsi="Times New Roman" w:cs="Times New Roman"/>
              </w:rPr>
            </w:pPr>
            <w:r w:rsidRPr="00937588">
              <w:rPr>
                <w:rFonts w:ascii="Times New Roman" w:eastAsia="Times New Roman" w:hAnsi="Times New Roman" w:cs="Times New Roman"/>
              </w:rPr>
              <w:t>3</w:t>
            </w:r>
            <w:r w:rsidR="00951AF4" w:rsidRPr="00937588">
              <w:rPr>
                <w:rFonts w:ascii="Times New Roman" w:eastAsia="Times New Roman" w:hAnsi="Times New Roman" w:cs="Times New Roman"/>
              </w:rPr>
              <w:t>.</w:t>
            </w:r>
          </w:p>
        </w:tc>
        <w:tc>
          <w:tcPr>
            <w:tcW w:w="2553" w:type="dxa"/>
            <w:tcBorders>
              <w:top w:val="single" w:sz="4" w:space="0" w:color="auto"/>
              <w:left w:val="single" w:sz="4" w:space="0" w:color="auto"/>
              <w:bottom w:val="single" w:sz="4" w:space="0" w:color="auto"/>
              <w:right w:val="single" w:sz="4" w:space="0" w:color="auto"/>
            </w:tcBorders>
            <w:vAlign w:val="center"/>
          </w:tcPr>
          <w:p w:rsidR="001F34E7" w:rsidRPr="00937588" w:rsidRDefault="001F34E7" w:rsidP="007711AA">
            <w:pPr>
              <w:pStyle w:val="a7"/>
              <w:rPr>
                <w:rFonts w:ascii="Times New Roman" w:hAnsi="Times New Roman" w:cs="Times New Roman"/>
                <w:sz w:val="22"/>
                <w:szCs w:val="22"/>
              </w:rPr>
            </w:pPr>
            <w:r w:rsidRPr="00937588">
              <w:rPr>
                <w:rFonts w:ascii="Times New Roman" w:hAnsi="Times New Roman" w:cs="Times New Roman"/>
                <w:sz w:val="22"/>
                <w:szCs w:val="22"/>
              </w:rPr>
              <w:t>Содержание нарушения</w:t>
            </w:r>
          </w:p>
        </w:tc>
        <w:tc>
          <w:tcPr>
            <w:tcW w:w="7653" w:type="dxa"/>
            <w:tcBorders>
              <w:top w:val="single" w:sz="4" w:space="0" w:color="auto"/>
              <w:left w:val="single" w:sz="4" w:space="0" w:color="auto"/>
              <w:bottom w:val="single" w:sz="4" w:space="0" w:color="auto"/>
              <w:right w:val="single" w:sz="4" w:space="0" w:color="auto"/>
            </w:tcBorders>
            <w:vAlign w:val="center"/>
          </w:tcPr>
          <w:p w:rsidR="00DA70A7" w:rsidRPr="00937588" w:rsidRDefault="00DA70A7" w:rsidP="00DA70A7">
            <w:pPr>
              <w:spacing w:after="0" w:line="240" w:lineRule="auto"/>
              <w:ind w:firstLine="458"/>
              <w:jc w:val="both"/>
              <w:rPr>
                <w:rFonts w:ascii="Times New Roman" w:hAnsi="Times New Roman" w:cs="Times New Roman"/>
              </w:rPr>
            </w:pPr>
            <w:proofErr w:type="gramStart"/>
            <w:r w:rsidRPr="00937588">
              <w:rPr>
                <w:rFonts w:ascii="Times New Roman" w:hAnsi="Times New Roman" w:cs="Times New Roman"/>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w:t>
            </w:r>
            <w:proofErr w:type="gramEnd"/>
            <w:r w:rsidRPr="00937588">
              <w:rPr>
                <w:rFonts w:ascii="Times New Roman" w:hAnsi="Times New Roman" w:cs="Times New Roman"/>
              </w:rPr>
              <w:t xml:space="preserve"> (</w:t>
            </w:r>
            <w:proofErr w:type="gramStart"/>
            <w:r w:rsidRPr="00937588">
              <w:rPr>
                <w:rFonts w:ascii="Times New Roman" w:hAnsi="Times New Roman" w:cs="Times New Roman"/>
              </w:rPr>
              <w:t xml:space="preserve">совместный приказ </w:t>
            </w:r>
            <w:r w:rsidRPr="00937588">
              <w:rPr>
                <w:rFonts w:ascii="Times New Roman" w:hAnsi="Times New Roman" w:cs="Times New Roman"/>
              </w:rPr>
              <w:lastRenderedPageBreak/>
              <w:t>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Pr="00937588">
              <w:rPr>
                <w:rFonts w:ascii="Times New Roman" w:hAnsi="Times New Roman" w:cs="Times New Roman"/>
              </w:rPr>
              <w:t xml:space="preserve"> </w:t>
            </w:r>
            <w:hyperlink r:id="rId12" w:history="1">
              <w:proofErr w:type="gramStart"/>
              <w:r w:rsidRPr="00937588">
                <w:rPr>
                  <w:rStyle w:val="a6"/>
                  <w:rFonts w:ascii="Times New Roman" w:hAnsi="Times New Roman" w:cs="Times New Roman"/>
                  <w:color w:val="auto"/>
                  <w:u w:val="none"/>
                </w:rPr>
                <w:t>особенностей</w:t>
              </w:r>
            </w:hyperlink>
            <w:r w:rsidRPr="00937588">
              <w:rPr>
                <w:rFonts w:ascii="Times New Roman" w:hAnsi="Times New Roman" w:cs="Times New Roman"/>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937588">
              <w:rPr>
                <w:rFonts w:ascii="Times New Roman" w:hAnsi="Times New Roman" w:cs="Times New Roman"/>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DA70A7" w:rsidRPr="00937588" w:rsidRDefault="00DA70A7" w:rsidP="00DA70A7">
            <w:pPr>
              <w:spacing w:after="0" w:line="240" w:lineRule="auto"/>
              <w:ind w:firstLine="458"/>
              <w:jc w:val="both"/>
              <w:rPr>
                <w:rFonts w:ascii="Times New Roman" w:hAnsi="Times New Roman" w:cs="Times New Roman"/>
              </w:rPr>
            </w:pPr>
            <w:proofErr w:type="gramStart"/>
            <w:r w:rsidRPr="00937588">
              <w:rPr>
                <w:rFonts w:ascii="Times New Roman" w:hAnsi="Times New Roman" w:cs="Times New Roman"/>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DA70A7" w:rsidRPr="00937588" w:rsidRDefault="00DA70A7" w:rsidP="00DA70A7">
            <w:pPr>
              <w:spacing w:after="0" w:line="240" w:lineRule="auto"/>
              <w:ind w:firstLine="458"/>
              <w:jc w:val="both"/>
              <w:rPr>
                <w:rFonts w:ascii="Times New Roman" w:hAnsi="Times New Roman" w:cs="Times New Roman"/>
              </w:rPr>
            </w:pPr>
            <w:proofErr w:type="gramStart"/>
            <w:r w:rsidRPr="00937588">
              <w:rPr>
                <w:rFonts w:ascii="Times New Roman" w:hAnsi="Times New Roman" w:cs="Times New Roman"/>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w:t>
            </w:r>
            <w:proofErr w:type="gramEnd"/>
            <w:r w:rsidRPr="00937588">
              <w:rPr>
                <w:rFonts w:ascii="Times New Roman" w:hAnsi="Times New Roman" w:cs="Times New Roman"/>
              </w:rPr>
              <w:t xml:space="preserve"> годы (далее - планы-графики) в соответствии с совместным приказом МЭР РФ № 761 и ФК № 20н.</w:t>
            </w:r>
          </w:p>
          <w:p w:rsidR="00DA70A7" w:rsidRPr="00937588" w:rsidRDefault="00DA70A7" w:rsidP="00DA70A7">
            <w:pPr>
              <w:spacing w:after="0" w:line="240" w:lineRule="auto"/>
              <w:ind w:firstLine="458"/>
              <w:jc w:val="both"/>
              <w:rPr>
                <w:rFonts w:ascii="Times New Roman" w:hAnsi="Times New Roman" w:cs="Times New Roman"/>
              </w:rPr>
            </w:pPr>
            <w:proofErr w:type="gramStart"/>
            <w:r w:rsidRPr="00937588">
              <w:rPr>
                <w:rFonts w:ascii="Times New Roman" w:hAnsi="Times New Roman" w:cs="Times New Roman"/>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DA70A7" w:rsidRPr="00937588" w:rsidRDefault="00DA70A7" w:rsidP="00DA70A7">
            <w:pPr>
              <w:spacing w:after="0" w:line="240" w:lineRule="auto"/>
              <w:ind w:firstLine="458"/>
              <w:jc w:val="both"/>
              <w:rPr>
                <w:rFonts w:ascii="Times New Roman" w:hAnsi="Times New Roman" w:cs="Times New Roman"/>
              </w:rPr>
            </w:pPr>
            <w:r w:rsidRPr="00937588">
              <w:rPr>
                <w:rFonts w:ascii="Times New Roman" w:hAnsi="Times New Roman" w:cs="Times New Roman"/>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DA70A7" w:rsidRPr="00937588" w:rsidRDefault="00DA70A7" w:rsidP="00DA70A7">
            <w:pPr>
              <w:spacing w:after="0" w:line="240" w:lineRule="auto"/>
              <w:ind w:firstLine="458"/>
              <w:jc w:val="both"/>
              <w:rPr>
                <w:rFonts w:ascii="Times New Roman" w:hAnsi="Times New Roman" w:cs="Times New Roman"/>
              </w:rPr>
            </w:pPr>
            <w:r w:rsidRPr="00937588">
              <w:rPr>
                <w:rFonts w:ascii="Times New Roman" w:hAnsi="Times New Roman" w:cs="Times New Roman"/>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DA70A7" w:rsidRPr="00937588" w:rsidRDefault="00DA70A7" w:rsidP="00DA70A7">
            <w:pPr>
              <w:spacing w:after="0" w:line="240" w:lineRule="auto"/>
              <w:ind w:firstLine="458"/>
              <w:jc w:val="both"/>
              <w:rPr>
                <w:rFonts w:ascii="Times New Roman" w:hAnsi="Times New Roman" w:cs="Times New Roman"/>
              </w:rPr>
            </w:pPr>
            <w:r w:rsidRPr="00937588">
              <w:rPr>
                <w:rFonts w:ascii="Times New Roman" w:hAnsi="Times New Roman" w:cs="Times New Roman"/>
              </w:rPr>
              <w:t>Таким образом, план-график закупок на 2015 год должен быть размещен на сайте www.zakupki.gov.ru не позднее 29 января 2015 года.</w:t>
            </w:r>
          </w:p>
          <w:p w:rsidR="00DA70A7" w:rsidRPr="00937588" w:rsidRDefault="00DA70A7" w:rsidP="00DA70A7">
            <w:pPr>
              <w:spacing w:after="0" w:line="240" w:lineRule="auto"/>
              <w:ind w:firstLine="458"/>
              <w:jc w:val="both"/>
              <w:rPr>
                <w:rFonts w:ascii="Times New Roman" w:hAnsi="Times New Roman" w:cs="Times New Roman"/>
              </w:rPr>
            </w:pPr>
            <w:r w:rsidRPr="00937588">
              <w:rPr>
                <w:rFonts w:ascii="Times New Roman" w:eastAsia="Times New Roman" w:hAnsi="Times New Roman" w:cs="Times New Roman"/>
              </w:rPr>
              <w:t xml:space="preserve">При проверке в реестре планов-графиков и планов закупок на сайте </w:t>
            </w:r>
            <w:hyperlink r:id="rId13" w:history="1">
              <w:r w:rsidRPr="00937588">
                <w:rPr>
                  <w:rFonts w:ascii="Times New Roman" w:eastAsia="Times New Roman" w:hAnsi="Times New Roman" w:cs="Times New Roman"/>
                </w:rPr>
                <w:t>www.zakupki.gov.ru</w:t>
              </w:r>
            </w:hyperlink>
            <w:r w:rsidRPr="00937588">
              <w:rPr>
                <w:rFonts w:ascii="Times New Roman" w:eastAsia="Times New Roman" w:hAnsi="Times New Roman" w:cs="Times New Roman"/>
              </w:rPr>
              <w:t xml:space="preserve"> установлено, что </w:t>
            </w:r>
            <w:r w:rsidRPr="00937588">
              <w:rPr>
                <w:rFonts w:ascii="Times New Roman" w:eastAsia="Times New Roman" w:hAnsi="Times New Roman" w:cs="Times New Roman"/>
                <w:bCs/>
              </w:rPr>
              <w:t>Минфин ЧР</w:t>
            </w:r>
            <w:r w:rsidRPr="00937588">
              <w:rPr>
                <w:rFonts w:ascii="Times New Roman" w:eastAsia="Times New Roman" w:hAnsi="Times New Roman" w:cs="Times New Roman"/>
              </w:rPr>
              <w:t xml:space="preserve"> план-график закупок на 2015 год опубликован без нарушения установленных сроков 21.01.2015 года.</w:t>
            </w:r>
          </w:p>
          <w:p w:rsidR="00DA70A7" w:rsidRPr="00937588" w:rsidRDefault="00DA70A7" w:rsidP="00DA70A7">
            <w:pPr>
              <w:spacing w:after="0" w:line="240" w:lineRule="auto"/>
              <w:ind w:firstLine="458"/>
              <w:jc w:val="both"/>
              <w:rPr>
                <w:rFonts w:ascii="Times New Roman" w:eastAsia="Times New Roman" w:hAnsi="Times New Roman" w:cs="Times New Roman"/>
              </w:rPr>
            </w:pPr>
            <w:r w:rsidRPr="00937588">
              <w:rPr>
                <w:rFonts w:ascii="Times New Roman" w:eastAsia="Times New Roman" w:hAnsi="Times New Roman" w:cs="Times New Roman"/>
                <w:bCs/>
              </w:rPr>
              <w:t>Минфин ЧР</w:t>
            </w:r>
            <w:r w:rsidRPr="00937588">
              <w:rPr>
                <w:rFonts w:ascii="Times New Roman" w:hAnsi="Times New Roman" w:cs="Times New Roman"/>
                <w:bCs/>
              </w:rPr>
              <w:t xml:space="preserve"> </w:t>
            </w:r>
            <w:r w:rsidRPr="00937588">
              <w:rPr>
                <w:rFonts w:ascii="Times New Roman" w:eastAsia="Times New Roman" w:hAnsi="Times New Roman" w:cs="Times New Roman"/>
              </w:rPr>
              <w:t>за 2015 год опубликовано 17 планов-графиков закупок, при проверке которых по 6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DA70A7" w:rsidRPr="00937588" w:rsidRDefault="00DA70A7" w:rsidP="00DA70A7">
            <w:pPr>
              <w:spacing w:after="0" w:line="240" w:lineRule="auto"/>
              <w:ind w:firstLine="458"/>
              <w:jc w:val="both"/>
              <w:rPr>
                <w:rFonts w:ascii="Times New Roman" w:hAnsi="Times New Roman" w:cs="Times New Roman"/>
              </w:rPr>
            </w:pPr>
            <w:r w:rsidRPr="00937588">
              <w:rPr>
                <w:rFonts w:ascii="Times New Roman" w:hAnsi="Times New Roman" w:cs="Times New Roman"/>
              </w:rPr>
              <w:lastRenderedPageBreak/>
              <w:t xml:space="preserve">1. </w:t>
            </w:r>
            <w:proofErr w:type="gramStart"/>
            <w:r w:rsidRPr="00937588">
              <w:rPr>
                <w:rFonts w:ascii="Times New Roman" w:hAnsi="Times New Roman" w:cs="Times New Roman"/>
              </w:rPr>
              <w:t xml:space="preserve">В столбце 4 </w:t>
            </w:r>
            <w:r w:rsidRPr="00937588">
              <w:rPr>
                <w:rFonts w:ascii="Times New Roman" w:eastAsia="Times New Roman" w:hAnsi="Times New Roman" w:cs="Times New Roman"/>
                <w:shd w:val="clear" w:color="auto" w:fill="FFFFFF"/>
              </w:rPr>
              <w:t xml:space="preserve">планов-графиков </w:t>
            </w:r>
            <w:r w:rsidRPr="00937588">
              <w:rPr>
                <w:rFonts w:ascii="Times New Roman" w:hAnsi="Times New Roman" w:cs="Times New Roman"/>
                <w:shd w:val="clear" w:color="auto" w:fill="FFFFFF"/>
              </w:rPr>
              <w:t xml:space="preserve">закупок </w:t>
            </w:r>
            <w:r w:rsidRPr="00937588">
              <w:rPr>
                <w:rFonts w:ascii="Times New Roman" w:hAnsi="Times New Roman" w:cs="Times New Roman"/>
              </w:rPr>
              <w:t xml:space="preserve">некоторым закупкам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w:t>
            </w:r>
            <w:r w:rsidRPr="00937588">
              <w:rPr>
                <w:rFonts w:ascii="Times New Roman" w:eastAsia="Times New Roman" w:hAnsi="Times New Roman" w:cs="Times New Roman"/>
                <w:shd w:val="clear" w:color="auto" w:fill="FFFFFF"/>
              </w:rPr>
              <w:t>перечисления «г» подпункта 2 пункта 5 Особенностей, утв. приказом МЭР РФ и ФК № 182/7н, и части 2</w:t>
            </w:r>
            <w:proofErr w:type="gramEnd"/>
            <w:r w:rsidRPr="00937588">
              <w:rPr>
                <w:rFonts w:ascii="Times New Roman" w:eastAsia="Times New Roman" w:hAnsi="Times New Roman" w:cs="Times New Roman"/>
                <w:shd w:val="clear" w:color="auto" w:fill="FFFFFF"/>
              </w:rPr>
              <w:t xml:space="preserve"> статьи 112 ФЗ-44.</w:t>
            </w:r>
          </w:p>
          <w:p w:rsidR="00DA70A7" w:rsidRPr="00937588" w:rsidRDefault="00DA70A7" w:rsidP="00DA70A7">
            <w:pPr>
              <w:spacing w:after="0" w:line="240" w:lineRule="auto"/>
              <w:ind w:firstLine="458"/>
              <w:jc w:val="both"/>
              <w:rPr>
                <w:rFonts w:ascii="Times New Roman" w:hAnsi="Times New Roman" w:cs="Times New Roman"/>
              </w:rPr>
            </w:pPr>
            <w:r w:rsidRPr="00937588">
              <w:rPr>
                <w:rFonts w:ascii="Times New Roman" w:eastAsia="Times New Roman" w:hAnsi="Times New Roman" w:cs="Times New Roman"/>
                <w:shd w:val="clear" w:color="auto" w:fill="FFFFFF"/>
              </w:rPr>
              <w:t xml:space="preserve">2. </w:t>
            </w:r>
            <w:proofErr w:type="gramStart"/>
            <w:r w:rsidRPr="00937588">
              <w:rPr>
                <w:rFonts w:ascii="Times New Roman" w:hAnsi="Times New Roman" w:cs="Times New Roman"/>
                <w:shd w:val="clear" w:color="auto" w:fill="FFFFFF"/>
              </w:rPr>
              <w:t xml:space="preserve">В столбце 6 </w:t>
            </w:r>
            <w:r w:rsidRPr="00937588">
              <w:rPr>
                <w:rFonts w:ascii="Times New Roman" w:eastAsia="Times New Roman" w:hAnsi="Times New Roman" w:cs="Times New Roman"/>
                <w:shd w:val="clear" w:color="auto" w:fill="FFFFFF"/>
              </w:rPr>
              <w:t xml:space="preserve">планов-графиков </w:t>
            </w:r>
            <w:r w:rsidRPr="00937588">
              <w:rPr>
                <w:rFonts w:ascii="Times New Roman" w:hAnsi="Times New Roman" w:cs="Times New Roman"/>
                <w:shd w:val="clear" w:color="auto" w:fill="FFFFFF"/>
              </w:rPr>
              <w:t xml:space="preserve">закупок </w:t>
            </w:r>
            <w:r w:rsidRPr="00937588">
              <w:rPr>
                <w:rFonts w:ascii="Times New Roman" w:eastAsia="Times New Roman" w:hAnsi="Times New Roman" w:cs="Times New Roman"/>
                <w:shd w:val="clear" w:color="auto" w:fill="FFFFFF"/>
              </w:rPr>
              <w:t>в некоторых закупках</w:t>
            </w:r>
            <w:r w:rsidRPr="00937588">
              <w:rPr>
                <w:rFonts w:ascii="Times New Roman" w:hAnsi="Times New Roman" w:cs="Times New Roman"/>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937588">
              <w:rPr>
                <w:rFonts w:ascii="Times New Roman" w:eastAsia="Times New Roman" w:hAnsi="Times New Roman" w:cs="Times New Roman"/>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w:t>
            </w:r>
            <w:proofErr w:type="gramEnd"/>
            <w:r w:rsidRPr="00937588">
              <w:rPr>
                <w:rFonts w:ascii="Times New Roman" w:eastAsia="Times New Roman" w:hAnsi="Times New Roman" w:cs="Times New Roman"/>
                <w:shd w:val="clear" w:color="auto" w:fill="FFFFFF"/>
              </w:rPr>
              <w:t xml:space="preserve"> и позволяющие идентифицировать предмет контракта, с учетом положений статьи 33 ФЗ-44, что является нарушением требования перечисления «е» подпункта 2 пункта 5 Особенностей, утв. приказом МЭР РФ и ФК № 182/7н, и части 2 статьи 112 ФЗ-44.</w:t>
            </w:r>
          </w:p>
          <w:p w:rsidR="00DA70A7" w:rsidRPr="00937588" w:rsidRDefault="00DA70A7" w:rsidP="00DA70A7">
            <w:pPr>
              <w:spacing w:after="0" w:line="240" w:lineRule="auto"/>
              <w:ind w:firstLine="458"/>
              <w:jc w:val="both"/>
              <w:rPr>
                <w:rFonts w:ascii="Times New Roman" w:hAnsi="Times New Roman" w:cs="Times New Roman"/>
              </w:rPr>
            </w:pPr>
            <w:r w:rsidRPr="00937588">
              <w:rPr>
                <w:rFonts w:ascii="Times New Roman" w:eastAsia="Times New Roman" w:hAnsi="Times New Roman" w:cs="Times New Roman"/>
                <w:shd w:val="clear" w:color="auto" w:fill="FFFFFF"/>
              </w:rPr>
              <w:t xml:space="preserve">3. </w:t>
            </w:r>
            <w:proofErr w:type="gramStart"/>
            <w:r w:rsidRPr="00937588">
              <w:rPr>
                <w:rFonts w:ascii="Times New Roman" w:eastAsia="Times New Roman" w:hAnsi="Times New Roman" w:cs="Times New Roman"/>
                <w:shd w:val="clear" w:color="auto" w:fill="FFFFFF"/>
              </w:rPr>
              <w:t xml:space="preserve">В столбце 7 планов-графиков </w:t>
            </w:r>
            <w:r w:rsidRPr="00937588">
              <w:rPr>
                <w:rFonts w:ascii="Times New Roman" w:hAnsi="Times New Roman" w:cs="Times New Roman"/>
                <w:shd w:val="clear" w:color="auto" w:fill="FFFFFF"/>
              </w:rPr>
              <w:t xml:space="preserve">закупок </w:t>
            </w:r>
            <w:r w:rsidRPr="00937588">
              <w:rPr>
                <w:rFonts w:ascii="Times New Roman" w:eastAsia="Times New Roman" w:hAnsi="Times New Roman" w:cs="Times New Roman"/>
                <w:shd w:val="clear" w:color="auto" w:fill="FFFFFF"/>
              </w:rPr>
              <w:t>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roofErr w:type="gramEnd"/>
            <w:r w:rsidRPr="00937588">
              <w:rPr>
                <w:rFonts w:ascii="Times New Roman" w:eastAsia="Times New Roman" w:hAnsi="Times New Roman" w:cs="Times New Roman"/>
                <w:shd w:val="clear" w:color="auto" w:fill="FFFFFF"/>
              </w:rPr>
              <w:t>.</w:t>
            </w:r>
          </w:p>
          <w:p w:rsidR="00DA70A7" w:rsidRPr="00937588" w:rsidRDefault="00DA70A7" w:rsidP="00DA70A7">
            <w:pPr>
              <w:spacing w:after="0" w:line="240" w:lineRule="auto"/>
              <w:ind w:firstLine="458"/>
              <w:jc w:val="both"/>
              <w:rPr>
                <w:rFonts w:ascii="Times New Roman" w:hAnsi="Times New Roman" w:cs="Times New Roman"/>
              </w:rPr>
            </w:pPr>
            <w:r w:rsidRPr="00937588">
              <w:rPr>
                <w:rFonts w:ascii="Times New Roman" w:eastAsia="Times New Roman" w:hAnsi="Times New Roman" w:cs="Times New Roman"/>
                <w:shd w:val="clear" w:color="auto" w:fill="FFFFFF"/>
              </w:rPr>
              <w:t xml:space="preserve">4. </w:t>
            </w:r>
            <w:proofErr w:type="gramStart"/>
            <w:r w:rsidRPr="00937588">
              <w:rPr>
                <w:rFonts w:ascii="Times New Roman" w:eastAsia="Times New Roman" w:hAnsi="Times New Roman" w:cs="Times New Roman"/>
                <w:shd w:val="clear" w:color="auto" w:fill="FFFFFF"/>
              </w:rPr>
              <w:t xml:space="preserve">В столбце 8 планов-графиков </w:t>
            </w:r>
            <w:r w:rsidRPr="00937588">
              <w:rPr>
                <w:rFonts w:ascii="Times New Roman" w:hAnsi="Times New Roman" w:cs="Times New Roman"/>
                <w:shd w:val="clear" w:color="auto" w:fill="FFFFFF"/>
              </w:rPr>
              <w:t xml:space="preserve">закупок </w:t>
            </w:r>
            <w:r w:rsidRPr="00937588">
              <w:rPr>
                <w:rFonts w:ascii="Times New Roman" w:eastAsia="Times New Roman" w:hAnsi="Times New Roman" w:cs="Times New Roman"/>
                <w:shd w:val="clear" w:color="auto" w:fill="FFFFFF"/>
              </w:rPr>
              <w:t>в некоторых закупках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w:t>
            </w:r>
            <w:proofErr w:type="gramEnd"/>
            <w:r w:rsidRPr="00937588">
              <w:rPr>
                <w:rFonts w:ascii="Times New Roman" w:eastAsia="Times New Roman" w:hAnsi="Times New Roman" w:cs="Times New Roman"/>
                <w:shd w:val="clear" w:color="auto" w:fill="FFFFFF"/>
              </w:rPr>
              <w:t xml:space="preserve"> 112 ФЗ-44.</w:t>
            </w:r>
          </w:p>
          <w:p w:rsidR="00DA70A7" w:rsidRPr="00937588" w:rsidRDefault="00DA70A7" w:rsidP="00DA70A7">
            <w:pPr>
              <w:spacing w:after="0" w:line="240" w:lineRule="auto"/>
              <w:ind w:firstLine="458"/>
              <w:jc w:val="both"/>
              <w:rPr>
                <w:rFonts w:ascii="Times New Roman" w:hAnsi="Times New Roman" w:cs="Times New Roman"/>
              </w:rPr>
            </w:pPr>
            <w:r w:rsidRPr="00937588">
              <w:rPr>
                <w:rFonts w:ascii="Times New Roman" w:hAnsi="Times New Roman" w:cs="Times New Roman"/>
              </w:rPr>
              <w:t xml:space="preserve">5. </w:t>
            </w:r>
            <w:proofErr w:type="gramStart"/>
            <w:r w:rsidRPr="00937588">
              <w:rPr>
                <w:rFonts w:ascii="Times New Roman" w:hAnsi="Times New Roman" w:cs="Times New Roman"/>
              </w:rPr>
              <w:t xml:space="preserve">В столбце 10 </w:t>
            </w:r>
            <w:r w:rsidRPr="00937588">
              <w:rPr>
                <w:rFonts w:ascii="Times New Roman" w:eastAsia="Times New Roman" w:hAnsi="Times New Roman" w:cs="Times New Roman"/>
                <w:shd w:val="clear" w:color="auto" w:fill="FFFFFF"/>
              </w:rPr>
              <w:t xml:space="preserve">планов-графиков </w:t>
            </w:r>
            <w:r w:rsidRPr="00937588">
              <w:rPr>
                <w:rFonts w:ascii="Times New Roman" w:hAnsi="Times New Roman" w:cs="Times New Roman"/>
                <w:shd w:val="clear" w:color="auto" w:fill="FFFFFF"/>
              </w:rPr>
              <w:t xml:space="preserve">закупок </w:t>
            </w:r>
            <w:r w:rsidRPr="00937588">
              <w:rPr>
                <w:rFonts w:ascii="Times New Roman" w:eastAsia="Times New Roman" w:hAnsi="Times New Roman" w:cs="Times New Roman"/>
                <w:shd w:val="clear" w:color="auto" w:fill="FFFFFF"/>
              </w:rPr>
              <w:t xml:space="preserve">в некоторых закупках осуществляемых путем проведения открытых аукционов в электронной форме </w:t>
            </w:r>
            <w:r w:rsidRPr="00937588">
              <w:rPr>
                <w:rFonts w:ascii="Times New Roman" w:hAnsi="Times New Roman" w:cs="Times New Roman"/>
              </w:rPr>
              <w:t xml:space="preserve">информация о размерах обеспечения заявок, обеспечения контрактов и аванса не указывается, что является нарушением перечисления «к» подпункта 2 пункта 5 </w:t>
            </w:r>
            <w:r w:rsidRPr="00937588">
              <w:rPr>
                <w:rFonts w:ascii="Times New Roman" w:hAnsi="Times New Roman" w:cs="Times New Roman"/>
                <w:shd w:val="clear" w:color="auto" w:fill="FFFFFF"/>
              </w:rPr>
              <w:t>Особенностей, утв. приказом МЭР РФ и ФК № 182/7н, и части 2 статьи 112 ФЗ-44.</w:t>
            </w:r>
            <w:proofErr w:type="gramEnd"/>
          </w:p>
          <w:p w:rsidR="001F34E7" w:rsidRPr="00937588" w:rsidRDefault="00DA70A7" w:rsidP="00DA70A7">
            <w:pPr>
              <w:spacing w:after="0" w:line="240" w:lineRule="auto"/>
              <w:ind w:firstLine="458"/>
              <w:jc w:val="both"/>
              <w:rPr>
                <w:rFonts w:ascii="Times New Roman" w:hAnsi="Times New Roman" w:cs="Times New Roman"/>
              </w:rPr>
            </w:pPr>
            <w:r w:rsidRPr="00937588">
              <w:rPr>
                <w:rFonts w:ascii="Times New Roman" w:hAnsi="Times New Roman" w:cs="Times New Roman"/>
                <w:shd w:val="clear" w:color="auto" w:fill="FFFFFF"/>
              </w:rPr>
              <w:t>6.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и ФК № 182/7н, и части 2 статьи 112 ФЗ-44.</w:t>
            </w:r>
          </w:p>
        </w:tc>
      </w:tr>
      <w:tr w:rsidR="00937588" w:rsidRPr="00937588" w:rsidTr="00F42481">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1F34E7" w:rsidRPr="00937588" w:rsidRDefault="001F34E7" w:rsidP="00F42481">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1F34E7" w:rsidRPr="00937588" w:rsidRDefault="001F34E7" w:rsidP="00F42481">
            <w:pPr>
              <w:pStyle w:val="a7"/>
              <w:jc w:val="center"/>
              <w:rPr>
                <w:rFonts w:ascii="Times New Roman" w:hAnsi="Times New Roman" w:cs="Times New Roman"/>
                <w:sz w:val="22"/>
                <w:szCs w:val="22"/>
              </w:rPr>
            </w:pPr>
            <w:r w:rsidRPr="00937588">
              <w:rPr>
                <w:rFonts w:ascii="Times New Roman" w:hAnsi="Times New Roman" w:cs="Times New Roman"/>
                <w:sz w:val="22"/>
                <w:szCs w:val="22"/>
              </w:rPr>
              <w:t>Нарушение в денежном выражении</w:t>
            </w:r>
          </w:p>
        </w:tc>
        <w:tc>
          <w:tcPr>
            <w:tcW w:w="7653" w:type="dxa"/>
            <w:tcBorders>
              <w:top w:val="single" w:sz="4" w:space="0" w:color="auto"/>
              <w:left w:val="single" w:sz="4" w:space="0" w:color="auto"/>
              <w:bottom w:val="single" w:sz="4" w:space="0" w:color="auto"/>
              <w:right w:val="single" w:sz="4" w:space="0" w:color="auto"/>
            </w:tcBorders>
            <w:vAlign w:val="center"/>
          </w:tcPr>
          <w:p w:rsidR="001F34E7" w:rsidRPr="00937588" w:rsidRDefault="001F34E7" w:rsidP="00F42481">
            <w:pPr>
              <w:jc w:val="center"/>
              <w:rPr>
                <w:rFonts w:ascii="Times New Roman" w:hAnsi="Times New Roman" w:cs="Times New Roman"/>
              </w:rPr>
            </w:pPr>
            <w:r w:rsidRPr="00937588">
              <w:rPr>
                <w:rFonts w:ascii="Times New Roman" w:hAnsi="Times New Roman" w:cs="Times New Roman"/>
              </w:rPr>
              <w:t>-</w:t>
            </w:r>
          </w:p>
        </w:tc>
      </w:tr>
      <w:tr w:rsidR="00937588" w:rsidRPr="00937588" w:rsidTr="00F42481">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1F34E7" w:rsidRPr="00937588" w:rsidRDefault="001F34E7" w:rsidP="00F42481">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1F34E7" w:rsidRPr="00937588" w:rsidRDefault="001F34E7" w:rsidP="00F42481">
            <w:pPr>
              <w:pStyle w:val="a7"/>
              <w:jc w:val="center"/>
              <w:rPr>
                <w:rFonts w:ascii="Times New Roman" w:hAnsi="Times New Roman" w:cs="Times New Roman"/>
                <w:sz w:val="22"/>
                <w:szCs w:val="22"/>
              </w:rPr>
            </w:pPr>
            <w:r w:rsidRPr="00937588">
              <w:rPr>
                <w:rFonts w:ascii="Times New Roman" w:hAnsi="Times New Roman" w:cs="Times New Roman"/>
                <w:sz w:val="22"/>
                <w:szCs w:val="22"/>
              </w:rPr>
              <w:t>Дата (период) совершения нарушения</w:t>
            </w:r>
          </w:p>
        </w:tc>
        <w:tc>
          <w:tcPr>
            <w:tcW w:w="7653" w:type="dxa"/>
            <w:tcBorders>
              <w:top w:val="single" w:sz="4" w:space="0" w:color="auto"/>
              <w:left w:val="single" w:sz="4" w:space="0" w:color="auto"/>
              <w:bottom w:val="single" w:sz="4" w:space="0" w:color="auto"/>
              <w:right w:val="single" w:sz="4" w:space="0" w:color="auto"/>
            </w:tcBorders>
            <w:vAlign w:val="center"/>
          </w:tcPr>
          <w:p w:rsidR="001F34E7" w:rsidRPr="00937588" w:rsidRDefault="001F34E7" w:rsidP="00F42481">
            <w:pPr>
              <w:autoSpaceDE w:val="0"/>
              <w:autoSpaceDN w:val="0"/>
              <w:adjustRightInd w:val="0"/>
              <w:spacing w:after="0" w:line="240" w:lineRule="auto"/>
              <w:ind w:firstLine="317"/>
              <w:jc w:val="center"/>
              <w:rPr>
                <w:rFonts w:ascii="Times New Roman" w:hAnsi="Times New Roman" w:cs="Times New Roman"/>
              </w:rPr>
            </w:pPr>
            <w:r w:rsidRPr="00937588">
              <w:rPr>
                <w:rFonts w:ascii="Times New Roman" w:hAnsi="Times New Roman" w:cs="Times New Roman"/>
              </w:rPr>
              <w:t>Весь проверяемый период.</w:t>
            </w:r>
          </w:p>
        </w:tc>
      </w:tr>
      <w:tr w:rsidR="00937588" w:rsidRPr="00937588" w:rsidTr="00F42481">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1E84" w:rsidRPr="00937588" w:rsidRDefault="00901E84" w:rsidP="00F42481">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901E84" w:rsidRPr="00937588" w:rsidRDefault="00901E84" w:rsidP="00F42481">
            <w:pPr>
              <w:pStyle w:val="a7"/>
              <w:jc w:val="center"/>
              <w:rPr>
                <w:rFonts w:ascii="Times New Roman" w:hAnsi="Times New Roman" w:cs="Times New Roman"/>
                <w:sz w:val="22"/>
                <w:szCs w:val="22"/>
              </w:rPr>
            </w:pPr>
            <w:r w:rsidRPr="00937588">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653" w:type="dxa"/>
            <w:tcBorders>
              <w:top w:val="single" w:sz="4" w:space="0" w:color="auto"/>
              <w:left w:val="single" w:sz="4" w:space="0" w:color="auto"/>
              <w:bottom w:val="single" w:sz="4" w:space="0" w:color="auto"/>
              <w:right w:val="single" w:sz="4" w:space="0" w:color="auto"/>
            </w:tcBorders>
            <w:vAlign w:val="center"/>
          </w:tcPr>
          <w:p w:rsidR="00901E84" w:rsidRPr="00937588" w:rsidRDefault="00901E84" w:rsidP="0076325F">
            <w:pPr>
              <w:widowControl w:val="0"/>
              <w:autoSpaceDE w:val="0"/>
              <w:autoSpaceDN w:val="0"/>
              <w:adjustRightInd w:val="0"/>
              <w:spacing w:after="0" w:line="240" w:lineRule="auto"/>
              <w:ind w:firstLine="317"/>
              <w:jc w:val="both"/>
              <w:rPr>
                <w:rFonts w:ascii="Times New Roman" w:eastAsia="Times New Roman" w:hAnsi="Times New Roman" w:cs="Times New Roman"/>
              </w:rPr>
            </w:pPr>
            <w:r w:rsidRPr="00937588">
              <w:rPr>
                <w:rFonts w:ascii="Times New Roman" w:eastAsia="Calibri" w:hAnsi="Times New Roman" w:cs="Times New Roman"/>
              </w:rPr>
              <w:t xml:space="preserve">Требования </w:t>
            </w:r>
            <w:r w:rsidRPr="00937588">
              <w:rPr>
                <w:rFonts w:ascii="Times New Roman" w:eastAsia="Times New Roman" w:hAnsi="Times New Roman" w:cs="Times New Roman"/>
              </w:rPr>
              <w:t xml:space="preserve">перечислений </w:t>
            </w:r>
            <w:r w:rsidR="00E666A0" w:rsidRPr="00937588">
              <w:rPr>
                <w:rFonts w:ascii="Times New Roman" w:eastAsia="Times New Roman" w:hAnsi="Times New Roman" w:cs="Times New Roman"/>
              </w:rPr>
              <w:t>«</w:t>
            </w:r>
            <w:r w:rsidR="00DA70A7" w:rsidRPr="00937588">
              <w:rPr>
                <w:rFonts w:ascii="Times New Roman" w:eastAsia="Times New Roman" w:hAnsi="Times New Roman" w:cs="Times New Roman"/>
              </w:rPr>
              <w:t>г</w:t>
            </w:r>
            <w:r w:rsidR="00E666A0" w:rsidRPr="00937588">
              <w:rPr>
                <w:rFonts w:ascii="Times New Roman" w:eastAsia="Times New Roman" w:hAnsi="Times New Roman" w:cs="Times New Roman"/>
              </w:rPr>
              <w:t xml:space="preserve">» </w:t>
            </w:r>
            <w:r w:rsidR="00E666A0" w:rsidRPr="00937588">
              <w:rPr>
                <w:rFonts w:ascii="Times New Roman" w:hAnsi="Times New Roman" w:cs="Times New Roman"/>
                <w:shd w:val="clear" w:color="auto" w:fill="FFFFFF"/>
              </w:rPr>
              <w:t>«</w:t>
            </w:r>
            <w:r w:rsidR="00DA70A7" w:rsidRPr="00937588">
              <w:rPr>
                <w:rFonts w:ascii="Times New Roman" w:hAnsi="Times New Roman" w:cs="Times New Roman"/>
                <w:shd w:val="clear" w:color="auto" w:fill="FFFFFF"/>
              </w:rPr>
              <w:t>е</w:t>
            </w:r>
            <w:r w:rsidR="00E666A0" w:rsidRPr="00937588">
              <w:rPr>
                <w:rFonts w:ascii="Times New Roman" w:hAnsi="Times New Roman" w:cs="Times New Roman"/>
                <w:shd w:val="clear" w:color="auto" w:fill="FFFFFF"/>
              </w:rPr>
              <w:t>», «</w:t>
            </w:r>
            <w:r w:rsidR="00DA70A7" w:rsidRPr="00937588">
              <w:rPr>
                <w:rFonts w:ascii="Times New Roman" w:hAnsi="Times New Roman" w:cs="Times New Roman"/>
                <w:shd w:val="clear" w:color="auto" w:fill="FFFFFF"/>
              </w:rPr>
              <w:t>ж</w:t>
            </w:r>
            <w:r w:rsidR="00E666A0" w:rsidRPr="00937588">
              <w:rPr>
                <w:rFonts w:ascii="Times New Roman" w:hAnsi="Times New Roman" w:cs="Times New Roman"/>
                <w:shd w:val="clear" w:color="auto" w:fill="FFFFFF"/>
              </w:rPr>
              <w:t>», «</w:t>
            </w:r>
            <w:r w:rsidR="00DA70A7" w:rsidRPr="00937588">
              <w:rPr>
                <w:rFonts w:ascii="Times New Roman" w:hAnsi="Times New Roman" w:cs="Times New Roman"/>
                <w:shd w:val="clear" w:color="auto" w:fill="FFFFFF"/>
              </w:rPr>
              <w:t>з</w:t>
            </w:r>
            <w:r w:rsidR="00E666A0" w:rsidRPr="00937588">
              <w:rPr>
                <w:rFonts w:ascii="Times New Roman" w:hAnsi="Times New Roman" w:cs="Times New Roman"/>
                <w:shd w:val="clear" w:color="auto" w:fill="FFFFFF"/>
              </w:rPr>
              <w:t xml:space="preserve">», </w:t>
            </w:r>
            <w:r w:rsidR="00DA70A7" w:rsidRPr="00937588">
              <w:rPr>
                <w:rFonts w:ascii="Times New Roman" w:hAnsi="Times New Roman" w:cs="Times New Roman"/>
                <w:shd w:val="clear" w:color="auto" w:fill="FFFFFF"/>
              </w:rPr>
              <w:t xml:space="preserve">«к» </w:t>
            </w:r>
            <w:r w:rsidRPr="00937588">
              <w:rPr>
                <w:rFonts w:ascii="Times New Roman" w:hAnsi="Times New Roman" w:cs="Times New Roman"/>
              </w:rPr>
              <w:t xml:space="preserve">подпункта 2 пункта 5, </w:t>
            </w:r>
            <w:r w:rsidR="003E7E6F" w:rsidRPr="00937588">
              <w:rPr>
                <w:rFonts w:ascii="Times New Roman" w:hAnsi="Times New Roman" w:cs="Times New Roman"/>
                <w:shd w:val="clear" w:color="auto" w:fill="FFFFFF"/>
              </w:rPr>
              <w:t xml:space="preserve">подпункта 7 пункта 5 </w:t>
            </w:r>
            <w:r w:rsidRPr="00937588">
              <w:rPr>
                <w:rFonts w:ascii="Times New Roman" w:eastAsia="Times New Roman" w:hAnsi="Times New Roman" w:cs="Times New Roman"/>
              </w:rPr>
              <w:t>Особенностей, утв. приказом МЭР РФ и ФК № 182/7н, и части 2 статьи 112 ФЗ-44.</w:t>
            </w:r>
          </w:p>
        </w:tc>
      </w:tr>
      <w:tr w:rsidR="00937588" w:rsidRPr="00937588" w:rsidTr="00F42481">
        <w:trPr>
          <w:trHeight w:val="753"/>
        </w:trPr>
        <w:tc>
          <w:tcPr>
            <w:tcW w:w="426" w:type="dxa"/>
            <w:tcBorders>
              <w:top w:val="single" w:sz="4" w:space="0" w:color="auto"/>
              <w:left w:val="single" w:sz="4" w:space="0" w:color="auto"/>
              <w:bottom w:val="single" w:sz="4" w:space="0" w:color="auto"/>
              <w:right w:val="single" w:sz="4" w:space="0" w:color="auto"/>
            </w:tcBorders>
            <w:vAlign w:val="center"/>
          </w:tcPr>
          <w:p w:rsidR="00901E84" w:rsidRPr="00937588" w:rsidRDefault="00901E84" w:rsidP="00F42481">
            <w:pPr>
              <w:spacing w:after="0" w:line="240" w:lineRule="auto"/>
              <w:jc w:val="both"/>
              <w:rPr>
                <w:rFonts w:ascii="Times New Roman" w:eastAsia="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vAlign w:val="center"/>
          </w:tcPr>
          <w:p w:rsidR="00901E84" w:rsidRPr="00937588" w:rsidRDefault="00901E84" w:rsidP="00F42481">
            <w:pPr>
              <w:pStyle w:val="a7"/>
              <w:jc w:val="center"/>
              <w:rPr>
                <w:rFonts w:ascii="Times New Roman" w:hAnsi="Times New Roman" w:cs="Times New Roman"/>
                <w:sz w:val="22"/>
                <w:szCs w:val="22"/>
              </w:rPr>
            </w:pPr>
            <w:r w:rsidRPr="00937588">
              <w:rPr>
                <w:rFonts w:ascii="Times New Roman" w:hAnsi="Times New Roman" w:cs="Times New Roman"/>
                <w:sz w:val="22"/>
                <w:szCs w:val="22"/>
              </w:rPr>
              <w:t>Документы, подтверждающие нарушение</w:t>
            </w:r>
          </w:p>
        </w:tc>
        <w:tc>
          <w:tcPr>
            <w:tcW w:w="7653" w:type="dxa"/>
            <w:tcBorders>
              <w:top w:val="single" w:sz="4" w:space="0" w:color="auto"/>
              <w:left w:val="single" w:sz="4" w:space="0" w:color="auto"/>
              <w:bottom w:val="single" w:sz="4" w:space="0" w:color="auto"/>
              <w:right w:val="single" w:sz="4" w:space="0" w:color="auto"/>
            </w:tcBorders>
            <w:vAlign w:val="center"/>
          </w:tcPr>
          <w:p w:rsidR="00901E84" w:rsidRPr="00937588" w:rsidRDefault="00901E84" w:rsidP="00F42481">
            <w:pPr>
              <w:widowControl w:val="0"/>
              <w:autoSpaceDE w:val="0"/>
              <w:autoSpaceDN w:val="0"/>
              <w:adjustRightInd w:val="0"/>
              <w:spacing w:after="0" w:line="240" w:lineRule="auto"/>
              <w:ind w:left="601"/>
              <w:jc w:val="both"/>
              <w:rPr>
                <w:rFonts w:ascii="Times New Roman" w:eastAsia="Times New Roman" w:hAnsi="Times New Roman" w:cs="Times New Roman"/>
              </w:rPr>
            </w:pPr>
            <w:r w:rsidRPr="00937588">
              <w:rPr>
                <w:rFonts w:ascii="Times New Roman" w:eastAsia="Times New Roman" w:hAnsi="Times New Roman" w:cs="Times New Roman"/>
              </w:rPr>
              <w:t xml:space="preserve">1. Акт плановой проверки № </w:t>
            </w:r>
            <w:r w:rsidR="00DA70A7" w:rsidRPr="00937588">
              <w:rPr>
                <w:rFonts w:ascii="Times New Roman" w:eastAsia="Times New Roman" w:hAnsi="Times New Roman" w:cs="Times New Roman"/>
              </w:rPr>
              <w:t>47</w:t>
            </w:r>
            <w:r w:rsidRPr="00937588">
              <w:rPr>
                <w:rFonts w:ascii="Times New Roman" w:eastAsia="Times New Roman" w:hAnsi="Times New Roman" w:cs="Times New Roman"/>
              </w:rPr>
              <w:t xml:space="preserve">/2016 от </w:t>
            </w:r>
            <w:r w:rsidR="00DA70A7" w:rsidRPr="00937588">
              <w:rPr>
                <w:rFonts w:ascii="Times New Roman" w:eastAsia="Times New Roman" w:hAnsi="Times New Roman" w:cs="Times New Roman"/>
              </w:rPr>
              <w:t>14</w:t>
            </w:r>
            <w:r w:rsidRPr="00937588">
              <w:rPr>
                <w:rFonts w:ascii="Times New Roman" w:eastAsia="Times New Roman" w:hAnsi="Times New Roman" w:cs="Times New Roman"/>
              </w:rPr>
              <w:t>.</w:t>
            </w:r>
            <w:r w:rsidR="00DA70A7" w:rsidRPr="00937588">
              <w:rPr>
                <w:rFonts w:ascii="Times New Roman" w:eastAsia="Times New Roman" w:hAnsi="Times New Roman" w:cs="Times New Roman"/>
              </w:rPr>
              <w:t>09</w:t>
            </w:r>
            <w:r w:rsidRPr="00937588">
              <w:rPr>
                <w:rFonts w:ascii="Times New Roman" w:eastAsia="Times New Roman" w:hAnsi="Times New Roman" w:cs="Times New Roman"/>
              </w:rPr>
              <w:t>.2016 года.</w:t>
            </w:r>
          </w:p>
          <w:p w:rsidR="00901E84" w:rsidRPr="00937588" w:rsidRDefault="00901E84" w:rsidP="00F42481">
            <w:pPr>
              <w:widowControl w:val="0"/>
              <w:autoSpaceDE w:val="0"/>
              <w:autoSpaceDN w:val="0"/>
              <w:adjustRightInd w:val="0"/>
              <w:spacing w:after="0" w:line="240" w:lineRule="auto"/>
              <w:ind w:left="601"/>
              <w:jc w:val="both"/>
              <w:rPr>
                <w:rFonts w:ascii="Times New Roman" w:eastAsia="Times New Roman" w:hAnsi="Times New Roman" w:cs="Times New Roman"/>
              </w:rPr>
            </w:pPr>
            <w:r w:rsidRPr="00937588">
              <w:rPr>
                <w:rFonts w:ascii="Times New Roman" w:eastAsia="Times New Roman" w:hAnsi="Times New Roman" w:cs="Times New Roman"/>
              </w:rPr>
              <w:t>2. Копии планов-графиков закупок.</w:t>
            </w:r>
          </w:p>
        </w:tc>
      </w:tr>
    </w:tbl>
    <w:p w:rsidR="001D46F5" w:rsidRPr="00937588" w:rsidRDefault="001D03B2" w:rsidP="00937588">
      <w:pPr>
        <w:spacing w:after="0" w:line="240" w:lineRule="auto"/>
        <w:ind w:left="-284"/>
        <w:jc w:val="both"/>
        <w:rPr>
          <w:rFonts w:ascii="Times New Roman" w:eastAsia="Times New Roman" w:hAnsi="Times New Roman" w:cs="Times New Roman"/>
          <w:sz w:val="28"/>
          <w:szCs w:val="28"/>
        </w:rPr>
      </w:pPr>
      <w:r w:rsidRPr="00937588">
        <w:rPr>
          <w:rFonts w:ascii="Times New Roman" w:eastAsia="Times New Roman" w:hAnsi="Times New Roman" w:cs="Times New Roman"/>
          <w:sz w:val="28"/>
          <w:szCs w:val="28"/>
        </w:rPr>
        <w:lastRenderedPageBreak/>
        <w:tab/>
      </w:r>
      <w:r w:rsidR="001D46F5" w:rsidRPr="00937588">
        <w:rPr>
          <w:rFonts w:ascii="Times New Roman" w:eastAsia="Times New Roman" w:hAnsi="Times New Roman" w:cs="Times New Roman"/>
          <w:sz w:val="28"/>
          <w:szCs w:val="28"/>
        </w:rPr>
        <w:t xml:space="preserve">Министерство финансов Чеченской Республики в соответствии с </w:t>
      </w:r>
      <w:hyperlink r:id="rId14" w:history="1">
        <w:r w:rsidR="001D46F5" w:rsidRPr="00937588">
          <w:rPr>
            <w:rFonts w:ascii="Times New Roman" w:eastAsia="Times New Roman" w:hAnsi="Times New Roman" w:cs="Times New Roman"/>
            <w:bCs/>
            <w:sz w:val="28"/>
            <w:szCs w:val="28"/>
          </w:rPr>
          <w:t>пунктом 2 части 22 статьи 99</w:t>
        </w:r>
      </w:hyperlink>
      <w:r w:rsidR="007711AA" w:rsidRPr="00937588">
        <w:rPr>
          <w:rFonts w:ascii="Times New Roman" w:eastAsia="Times New Roman" w:hAnsi="Times New Roman" w:cs="Times New Roman"/>
          <w:bCs/>
          <w:sz w:val="28"/>
          <w:szCs w:val="28"/>
        </w:rPr>
        <w:t xml:space="preserve"> </w:t>
      </w:r>
      <w:r w:rsidR="003C1542" w:rsidRPr="00937588">
        <w:rPr>
          <w:rFonts w:ascii="Times New Roman" w:eastAsia="Times New Roman" w:hAnsi="Times New Roman" w:cs="Times New Roman"/>
          <w:bCs/>
          <w:sz w:val="28"/>
          <w:szCs w:val="28"/>
        </w:rPr>
        <w:t>ФЗ-44</w:t>
      </w:r>
      <w:r w:rsidR="001D46F5" w:rsidRPr="00937588">
        <w:rPr>
          <w:rFonts w:ascii="Times New Roman" w:eastAsia="Times New Roman" w:hAnsi="Times New Roman" w:cs="Times New Roman"/>
          <w:bCs/>
          <w:sz w:val="28"/>
          <w:szCs w:val="28"/>
        </w:rPr>
        <w:t xml:space="preserve"> и</w:t>
      </w:r>
      <w:r w:rsidR="001B24E5" w:rsidRPr="00937588">
        <w:rPr>
          <w:rFonts w:ascii="Times New Roman" w:eastAsia="Times New Roman" w:hAnsi="Times New Roman" w:cs="Times New Roman"/>
          <w:bCs/>
          <w:sz w:val="28"/>
          <w:szCs w:val="28"/>
        </w:rPr>
        <w:t xml:space="preserve"> </w:t>
      </w:r>
      <w:hyperlink r:id="rId15" w:history="1">
        <w:r w:rsidR="001D46F5" w:rsidRPr="00937588">
          <w:rPr>
            <w:rFonts w:ascii="Times New Roman" w:eastAsia="Times New Roman" w:hAnsi="Times New Roman" w:cs="Times New Roman"/>
            <w:bCs/>
            <w:sz w:val="28"/>
            <w:szCs w:val="28"/>
          </w:rPr>
          <w:t>пунктом 4.6</w:t>
        </w:r>
      </w:hyperlink>
      <w:r w:rsidR="001B24E5" w:rsidRPr="00937588">
        <w:rPr>
          <w:rFonts w:ascii="Times New Roman" w:hAnsi="Times New Roman" w:cs="Times New Roman"/>
          <w:sz w:val="28"/>
          <w:szCs w:val="28"/>
        </w:rPr>
        <w:t xml:space="preserve"> </w:t>
      </w:r>
      <w:r w:rsidR="001D46F5" w:rsidRPr="00937588">
        <w:rPr>
          <w:rFonts w:ascii="Times New Roman" w:eastAsia="Times New Roman" w:hAnsi="Times New Roman" w:cs="Times New Roman"/>
          <w:sz w:val="28"/>
          <w:szCs w:val="28"/>
        </w:rPr>
        <w:t xml:space="preserve">Порядка </w:t>
      </w:r>
      <w:r w:rsidR="001D46F5" w:rsidRPr="00937588">
        <w:rPr>
          <w:rFonts w:ascii="Times New Roman" w:eastAsia="Times New Roman" w:hAnsi="Times New Roman" w:cs="Times New Roman"/>
          <w:bCs/>
          <w:sz w:val="28"/>
          <w:szCs w:val="28"/>
        </w:rPr>
        <w:t>осущес</w:t>
      </w:r>
      <w:r w:rsidR="0037371A" w:rsidRPr="00937588">
        <w:rPr>
          <w:rFonts w:ascii="Times New Roman" w:eastAsia="Times New Roman" w:hAnsi="Times New Roman" w:cs="Times New Roman"/>
          <w:bCs/>
          <w:sz w:val="28"/>
          <w:szCs w:val="28"/>
        </w:rPr>
        <w:t xml:space="preserve">твления </w:t>
      </w:r>
      <w:proofErr w:type="gramStart"/>
      <w:r w:rsidR="0037371A" w:rsidRPr="00937588">
        <w:rPr>
          <w:rFonts w:ascii="Times New Roman" w:eastAsia="Times New Roman" w:hAnsi="Times New Roman" w:cs="Times New Roman"/>
          <w:bCs/>
          <w:sz w:val="28"/>
          <w:szCs w:val="28"/>
        </w:rPr>
        <w:t>контроля за</w:t>
      </w:r>
      <w:proofErr w:type="gramEnd"/>
      <w:r w:rsidR="0037371A" w:rsidRPr="00937588">
        <w:rPr>
          <w:rFonts w:ascii="Times New Roman" w:eastAsia="Times New Roman" w:hAnsi="Times New Roman" w:cs="Times New Roman"/>
          <w:bCs/>
          <w:sz w:val="28"/>
          <w:szCs w:val="28"/>
        </w:rPr>
        <w:t xml:space="preserve"> соблюдением </w:t>
      </w:r>
      <w:r w:rsidR="00937588" w:rsidRPr="00937588">
        <w:rPr>
          <w:rFonts w:ascii="Times New Roman" w:eastAsia="Times New Roman" w:hAnsi="Times New Roman" w:cs="Times New Roman"/>
          <w:bCs/>
          <w:sz w:val="28"/>
          <w:szCs w:val="28"/>
        </w:rPr>
        <w:br/>
      </w:r>
      <w:r w:rsidR="003C1542" w:rsidRPr="00937588">
        <w:rPr>
          <w:rFonts w:ascii="Times New Roman" w:eastAsia="Times New Roman" w:hAnsi="Times New Roman" w:cs="Times New Roman"/>
          <w:bCs/>
          <w:sz w:val="28"/>
          <w:szCs w:val="28"/>
        </w:rPr>
        <w:t>ФЗ-44</w:t>
      </w:r>
      <w:r w:rsidR="001D46F5" w:rsidRPr="00937588">
        <w:rPr>
          <w:rFonts w:ascii="Times New Roman" w:eastAsia="Times New Roman" w:hAnsi="Times New Roman" w:cs="Times New Roman"/>
          <w:sz w:val="28"/>
          <w:szCs w:val="28"/>
        </w:rPr>
        <w:t>, утвержденного приказом Министерства финансов Чеченской Республики от 22 сентября 2014 г. № 01-03-01/90,</w:t>
      </w:r>
    </w:p>
    <w:p w:rsidR="005A11AE" w:rsidRPr="00937588" w:rsidRDefault="005A11AE" w:rsidP="00937588">
      <w:pPr>
        <w:spacing w:after="0" w:line="240" w:lineRule="auto"/>
        <w:ind w:left="-284"/>
        <w:jc w:val="both"/>
        <w:rPr>
          <w:rFonts w:ascii="Times New Roman" w:eastAsia="Times New Roman" w:hAnsi="Times New Roman" w:cs="Times New Roman"/>
          <w:sz w:val="24"/>
          <w:szCs w:val="28"/>
        </w:rPr>
      </w:pPr>
    </w:p>
    <w:p w:rsidR="001D46F5" w:rsidRPr="00937588" w:rsidRDefault="001D46F5" w:rsidP="00937588">
      <w:pPr>
        <w:spacing w:after="0" w:line="240" w:lineRule="auto"/>
        <w:ind w:left="-284"/>
        <w:jc w:val="center"/>
        <w:rPr>
          <w:rFonts w:ascii="Times New Roman" w:eastAsia="Times New Roman" w:hAnsi="Times New Roman" w:cs="Times New Roman"/>
          <w:sz w:val="28"/>
          <w:szCs w:val="28"/>
        </w:rPr>
      </w:pPr>
      <w:r w:rsidRPr="00937588">
        <w:rPr>
          <w:rFonts w:ascii="Times New Roman" w:eastAsia="Times New Roman" w:hAnsi="Times New Roman" w:cs="Times New Roman"/>
          <w:sz w:val="28"/>
          <w:szCs w:val="28"/>
        </w:rPr>
        <w:t>ПРЕДПИСЫВАЕТ:</w:t>
      </w:r>
    </w:p>
    <w:p w:rsidR="003C417D" w:rsidRPr="00937588" w:rsidRDefault="001D46F5" w:rsidP="00937588">
      <w:pPr>
        <w:spacing w:after="0" w:line="240" w:lineRule="auto"/>
        <w:ind w:left="-284"/>
        <w:jc w:val="both"/>
        <w:rPr>
          <w:rFonts w:ascii="Times New Roman" w:eastAsia="Times New Roman" w:hAnsi="Times New Roman" w:cs="Times New Roman"/>
          <w:sz w:val="24"/>
          <w:szCs w:val="28"/>
        </w:rPr>
      </w:pPr>
      <w:r w:rsidRPr="00937588">
        <w:rPr>
          <w:rFonts w:ascii="Times New Roman" w:eastAsia="Times New Roman" w:hAnsi="Times New Roman" w:cs="Times New Roman"/>
          <w:sz w:val="24"/>
          <w:szCs w:val="28"/>
        </w:rPr>
        <w:tab/>
      </w:r>
    </w:p>
    <w:p w:rsidR="004107F1" w:rsidRPr="00937588" w:rsidRDefault="004107F1" w:rsidP="00937588">
      <w:pPr>
        <w:spacing w:after="0" w:line="240" w:lineRule="auto"/>
        <w:ind w:left="-284" w:firstLine="708"/>
        <w:jc w:val="both"/>
        <w:rPr>
          <w:rFonts w:ascii="Times New Roman" w:eastAsia="Times New Roman" w:hAnsi="Times New Roman" w:cs="Times New Roman"/>
          <w:sz w:val="28"/>
          <w:szCs w:val="28"/>
        </w:rPr>
      </w:pPr>
      <w:r w:rsidRPr="00937588">
        <w:rPr>
          <w:rFonts w:ascii="Times New Roman" w:eastAsia="Times New Roman" w:hAnsi="Times New Roman" w:cs="Times New Roman"/>
          <w:sz w:val="28"/>
          <w:szCs w:val="28"/>
        </w:rPr>
        <w:t xml:space="preserve">1. В срок до </w:t>
      </w:r>
      <w:r w:rsidRPr="00937588">
        <w:rPr>
          <w:rFonts w:ascii="Times New Roman" w:hAnsi="Times New Roman" w:cs="Times New Roman"/>
          <w:sz w:val="28"/>
          <w:szCs w:val="28"/>
        </w:rPr>
        <w:t>31 декабря 2016 года</w:t>
      </w:r>
      <w:r w:rsidR="007711AA" w:rsidRPr="00937588">
        <w:rPr>
          <w:rFonts w:ascii="Times New Roman" w:eastAsia="Times New Roman" w:hAnsi="Times New Roman" w:cs="Times New Roman"/>
          <w:sz w:val="28"/>
          <w:szCs w:val="28"/>
        </w:rPr>
        <w:t xml:space="preserve"> </w:t>
      </w:r>
      <w:r w:rsidRPr="00937588">
        <w:rPr>
          <w:rFonts w:ascii="Times New Roman" w:hAnsi="Times New Roman" w:cs="Times New Roman"/>
          <w:sz w:val="28"/>
          <w:szCs w:val="28"/>
        </w:rPr>
        <w:t>устран</w:t>
      </w:r>
      <w:r w:rsidR="007711AA" w:rsidRPr="00937588">
        <w:rPr>
          <w:rFonts w:ascii="Times New Roman" w:hAnsi="Times New Roman" w:cs="Times New Roman"/>
          <w:sz w:val="28"/>
          <w:szCs w:val="28"/>
        </w:rPr>
        <w:t>ить</w:t>
      </w:r>
      <w:r w:rsidRPr="00937588">
        <w:rPr>
          <w:rFonts w:ascii="Times New Roman" w:hAnsi="Times New Roman" w:cs="Times New Roman"/>
          <w:sz w:val="28"/>
          <w:szCs w:val="28"/>
        </w:rPr>
        <w:t xml:space="preserve"> нарушени</w:t>
      </w:r>
      <w:r w:rsidR="007711AA" w:rsidRPr="00937588">
        <w:rPr>
          <w:rFonts w:ascii="Times New Roman" w:hAnsi="Times New Roman" w:cs="Times New Roman"/>
          <w:sz w:val="28"/>
          <w:szCs w:val="28"/>
        </w:rPr>
        <w:t>е</w:t>
      </w:r>
      <w:r w:rsidRPr="00937588">
        <w:rPr>
          <w:rFonts w:ascii="Times New Roman" w:hAnsi="Times New Roman" w:cs="Times New Roman"/>
          <w:sz w:val="28"/>
          <w:szCs w:val="28"/>
        </w:rPr>
        <w:t xml:space="preserve"> требований пункта 9 Типового положения, </w:t>
      </w:r>
      <w:r w:rsidR="007711AA" w:rsidRPr="00937588">
        <w:rPr>
          <w:rFonts w:ascii="Times New Roman" w:hAnsi="Times New Roman" w:cs="Times New Roman"/>
          <w:bCs/>
          <w:sz w:val="28"/>
          <w:szCs w:val="28"/>
        </w:rPr>
        <w:t xml:space="preserve">части 3 статьи 38 </w:t>
      </w:r>
      <w:r w:rsidRPr="00937588">
        <w:rPr>
          <w:rFonts w:ascii="Times New Roman" w:hAnsi="Times New Roman" w:cs="Times New Roman"/>
          <w:bCs/>
          <w:sz w:val="28"/>
          <w:szCs w:val="28"/>
        </w:rPr>
        <w:t xml:space="preserve">ФЗ-44 </w:t>
      </w:r>
      <w:r w:rsidR="0076325F" w:rsidRPr="00937588">
        <w:rPr>
          <w:rFonts w:ascii="Times New Roman" w:hAnsi="Times New Roman" w:cs="Times New Roman"/>
          <w:bCs/>
          <w:sz w:val="28"/>
          <w:szCs w:val="28"/>
        </w:rPr>
        <w:t xml:space="preserve">путем приведения </w:t>
      </w:r>
      <w:r w:rsidRPr="00937588">
        <w:rPr>
          <w:rFonts w:ascii="Times New Roman" w:hAnsi="Times New Roman" w:cs="Times New Roman"/>
          <w:bCs/>
          <w:sz w:val="28"/>
          <w:szCs w:val="28"/>
        </w:rPr>
        <w:t>состав</w:t>
      </w:r>
      <w:r w:rsidR="0076325F" w:rsidRPr="00937588">
        <w:rPr>
          <w:rFonts w:ascii="Times New Roman" w:hAnsi="Times New Roman" w:cs="Times New Roman"/>
          <w:bCs/>
          <w:sz w:val="28"/>
          <w:szCs w:val="28"/>
        </w:rPr>
        <w:t>а</w:t>
      </w:r>
      <w:r w:rsidRPr="00937588">
        <w:rPr>
          <w:rFonts w:ascii="Times New Roman" w:hAnsi="Times New Roman" w:cs="Times New Roman"/>
          <w:bCs/>
          <w:sz w:val="28"/>
          <w:szCs w:val="28"/>
        </w:rPr>
        <w:t xml:space="preserve"> </w:t>
      </w:r>
      <w:r w:rsidRPr="00937588">
        <w:rPr>
          <w:rFonts w:ascii="Times New Roman" w:hAnsi="Times New Roman" w:cs="Times New Roman"/>
          <w:sz w:val="28"/>
          <w:szCs w:val="28"/>
        </w:rPr>
        <w:t xml:space="preserve">контрактной службы Минфин ЧР в соответствие с </w:t>
      </w:r>
      <w:r w:rsidR="007711AA" w:rsidRPr="00937588">
        <w:rPr>
          <w:rFonts w:ascii="Times New Roman" w:hAnsi="Times New Roman" w:cs="Times New Roman"/>
          <w:sz w:val="28"/>
          <w:szCs w:val="28"/>
        </w:rPr>
        <w:t>требованиями Типового положения.</w:t>
      </w:r>
    </w:p>
    <w:p w:rsidR="0076325F" w:rsidRPr="00937588" w:rsidRDefault="0076325F" w:rsidP="00937588">
      <w:pPr>
        <w:spacing w:after="0" w:line="240" w:lineRule="auto"/>
        <w:ind w:left="-284" w:firstLine="708"/>
        <w:jc w:val="both"/>
        <w:rPr>
          <w:rFonts w:ascii="Times New Roman" w:hAnsi="Times New Roman" w:cs="Times New Roman"/>
          <w:sz w:val="28"/>
          <w:szCs w:val="28"/>
        </w:rPr>
      </w:pPr>
      <w:r w:rsidRPr="00937588">
        <w:rPr>
          <w:rFonts w:ascii="Times New Roman" w:eastAsia="Times New Roman" w:hAnsi="Times New Roman" w:cs="Times New Roman"/>
          <w:sz w:val="28"/>
          <w:szCs w:val="28"/>
        </w:rPr>
        <w:t xml:space="preserve">2. В срок до </w:t>
      </w:r>
      <w:r w:rsidRPr="00937588">
        <w:rPr>
          <w:rFonts w:ascii="Times New Roman" w:hAnsi="Times New Roman" w:cs="Times New Roman"/>
          <w:sz w:val="28"/>
          <w:szCs w:val="28"/>
        </w:rPr>
        <w:t>31 декабря 2016 года</w:t>
      </w:r>
      <w:r w:rsidRPr="00937588">
        <w:rPr>
          <w:rFonts w:ascii="Times New Roman" w:eastAsia="Times New Roman" w:hAnsi="Times New Roman" w:cs="Times New Roman"/>
          <w:sz w:val="28"/>
          <w:szCs w:val="28"/>
        </w:rPr>
        <w:t xml:space="preserve"> </w:t>
      </w:r>
      <w:r w:rsidRPr="00937588">
        <w:rPr>
          <w:rFonts w:ascii="Times New Roman" w:hAnsi="Times New Roman" w:cs="Times New Roman"/>
          <w:sz w:val="28"/>
          <w:szCs w:val="28"/>
        </w:rPr>
        <w:t xml:space="preserve">устранить нарушение требований </w:t>
      </w:r>
      <w:r w:rsidRPr="00937588">
        <w:rPr>
          <w:rFonts w:ascii="Times New Roman" w:hAnsi="Times New Roman" w:cs="Times New Roman"/>
          <w:bCs/>
          <w:sz w:val="28"/>
          <w:szCs w:val="28"/>
        </w:rPr>
        <w:t xml:space="preserve">части 3 статьи 38 ФЗ-44 </w:t>
      </w:r>
      <w:r w:rsidRPr="00937588">
        <w:rPr>
          <w:rFonts w:ascii="Times New Roman" w:hAnsi="Times New Roman" w:cs="Times New Roman"/>
          <w:bCs/>
          <w:sz w:val="28"/>
          <w:szCs w:val="28"/>
        </w:rPr>
        <w:t xml:space="preserve">путем </w:t>
      </w:r>
      <w:r w:rsidRPr="00937588">
        <w:rPr>
          <w:rFonts w:ascii="Times New Roman" w:hAnsi="Times New Roman" w:cs="Times New Roman"/>
          <w:bCs/>
          <w:sz w:val="28"/>
          <w:szCs w:val="28"/>
        </w:rPr>
        <w:t>привед</w:t>
      </w:r>
      <w:r w:rsidRPr="00937588">
        <w:rPr>
          <w:rFonts w:ascii="Times New Roman" w:hAnsi="Times New Roman" w:cs="Times New Roman"/>
          <w:bCs/>
          <w:sz w:val="28"/>
          <w:szCs w:val="28"/>
        </w:rPr>
        <w:t>ения</w:t>
      </w:r>
      <w:r w:rsidRPr="00937588">
        <w:rPr>
          <w:rFonts w:ascii="Times New Roman" w:hAnsi="Times New Roman" w:cs="Times New Roman"/>
          <w:bCs/>
          <w:sz w:val="28"/>
          <w:szCs w:val="28"/>
        </w:rPr>
        <w:t xml:space="preserve"> регламент</w:t>
      </w:r>
      <w:r w:rsidRPr="00937588">
        <w:rPr>
          <w:rFonts w:ascii="Times New Roman" w:hAnsi="Times New Roman" w:cs="Times New Roman"/>
          <w:bCs/>
          <w:sz w:val="28"/>
          <w:szCs w:val="28"/>
        </w:rPr>
        <w:t>а</w:t>
      </w:r>
      <w:r w:rsidRPr="00937588">
        <w:rPr>
          <w:rFonts w:ascii="Times New Roman" w:hAnsi="Times New Roman" w:cs="Times New Roman"/>
          <w:bCs/>
          <w:sz w:val="28"/>
          <w:szCs w:val="28"/>
        </w:rPr>
        <w:t xml:space="preserve"> </w:t>
      </w:r>
      <w:r w:rsidRPr="00937588">
        <w:rPr>
          <w:rFonts w:ascii="Times New Roman" w:hAnsi="Times New Roman" w:cs="Times New Roman"/>
          <w:sz w:val="28"/>
          <w:szCs w:val="28"/>
        </w:rPr>
        <w:t xml:space="preserve">контрактной службы Минфин ЧР </w:t>
      </w:r>
      <w:r w:rsidR="00937588" w:rsidRPr="00937588">
        <w:rPr>
          <w:rFonts w:ascii="Times New Roman" w:hAnsi="Times New Roman" w:cs="Times New Roman"/>
          <w:sz w:val="28"/>
          <w:szCs w:val="28"/>
        </w:rPr>
        <w:br/>
      </w:r>
      <w:r w:rsidRPr="00937588">
        <w:rPr>
          <w:rFonts w:ascii="Times New Roman" w:hAnsi="Times New Roman" w:cs="Times New Roman"/>
          <w:sz w:val="28"/>
          <w:szCs w:val="28"/>
        </w:rPr>
        <w:t>в соответствие с требованиями Типового положения.</w:t>
      </w:r>
    </w:p>
    <w:p w:rsidR="004107F1" w:rsidRPr="00937588" w:rsidRDefault="0076325F" w:rsidP="00937588">
      <w:pPr>
        <w:spacing w:after="0" w:line="240" w:lineRule="auto"/>
        <w:ind w:left="-284" w:firstLine="708"/>
        <w:jc w:val="both"/>
        <w:rPr>
          <w:rFonts w:ascii="Times New Roman" w:hAnsi="Times New Roman" w:cs="Times New Roman"/>
          <w:sz w:val="28"/>
          <w:szCs w:val="28"/>
        </w:rPr>
      </w:pPr>
      <w:r w:rsidRPr="00937588">
        <w:rPr>
          <w:rFonts w:ascii="Times New Roman" w:eastAsia="Times New Roman" w:hAnsi="Times New Roman" w:cs="Times New Roman"/>
          <w:sz w:val="28"/>
          <w:szCs w:val="28"/>
        </w:rPr>
        <w:t>3.</w:t>
      </w:r>
      <w:r w:rsidR="007711AA" w:rsidRPr="00937588">
        <w:rPr>
          <w:rFonts w:ascii="Times New Roman" w:eastAsia="Times New Roman" w:hAnsi="Times New Roman" w:cs="Times New Roman"/>
          <w:sz w:val="28"/>
          <w:szCs w:val="28"/>
        </w:rPr>
        <w:t xml:space="preserve"> В срок до </w:t>
      </w:r>
      <w:r w:rsidR="007711AA" w:rsidRPr="00937588">
        <w:rPr>
          <w:rFonts w:ascii="Times New Roman" w:hAnsi="Times New Roman" w:cs="Times New Roman"/>
          <w:sz w:val="28"/>
          <w:szCs w:val="28"/>
        </w:rPr>
        <w:t>31 декабря 2016 года</w:t>
      </w:r>
      <w:r w:rsidR="007711AA" w:rsidRPr="00937588">
        <w:rPr>
          <w:rFonts w:ascii="Times New Roman" w:eastAsia="Times New Roman" w:hAnsi="Times New Roman" w:cs="Times New Roman"/>
          <w:sz w:val="28"/>
          <w:szCs w:val="28"/>
        </w:rPr>
        <w:t xml:space="preserve"> </w:t>
      </w:r>
      <w:r w:rsidR="007711AA" w:rsidRPr="00937588">
        <w:rPr>
          <w:rFonts w:ascii="Times New Roman" w:hAnsi="Times New Roman" w:cs="Times New Roman"/>
          <w:sz w:val="28"/>
          <w:szCs w:val="28"/>
        </w:rPr>
        <w:t xml:space="preserve">устранить </w:t>
      </w:r>
      <w:r w:rsidR="004107F1" w:rsidRPr="00937588">
        <w:rPr>
          <w:rFonts w:ascii="Times New Roman" w:hAnsi="Times New Roman" w:cs="Times New Roman"/>
          <w:sz w:val="28"/>
          <w:szCs w:val="28"/>
        </w:rPr>
        <w:t xml:space="preserve">нарушения требований пункта 2.3. Методических рекомендаций, части 23 статьи 112, части 6 статьи 36 ФЗ-44 направив работников контрактной </w:t>
      </w:r>
      <w:proofErr w:type="gramStart"/>
      <w:r w:rsidR="004107F1" w:rsidRPr="00937588">
        <w:rPr>
          <w:rFonts w:ascii="Times New Roman" w:hAnsi="Times New Roman" w:cs="Times New Roman"/>
          <w:sz w:val="28"/>
          <w:szCs w:val="28"/>
        </w:rPr>
        <w:t>службы</w:t>
      </w:r>
      <w:proofErr w:type="gramEnd"/>
      <w:r w:rsidR="004107F1" w:rsidRPr="00937588">
        <w:rPr>
          <w:rFonts w:ascii="Times New Roman" w:hAnsi="Times New Roman" w:cs="Times New Roman"/>
          <w:sz w:val="28"/>
          <w:szCs w:val="28"/>
        </w:rPr>
        <w:t xml:space="preserve"> Минфин ЧР </w:t>
      </w:r>
      <w:r w:rsidR="004107F1" w:rsidRPr="00937588">
        <w:rPr>
          <w:rFonts w:ascii="Times New Roman" w:hAnsi="Times New Roman" w:cs="Times New Roman"/>
          <w:bCs/>
          <w:sz w:val="28"/>
          <w:szCs w:val="28"/>
        </w:rPr>
        <w:t>н</w:t>
      </w:r>
      <w:r w:rsidR="004107F1" w:rsidRPr="00937588">
        <w:rPr>
          <w:rFonts w:ascii="Times New Roman" w:eastAsia="Times New Roman" w:hAnsi="Times New Roman" w:cs="Times New Roman"/>
          <w:sz w:val="28"/>
          <w:szCs w:val="28"/>
        </w:rPr>
        <w:t xml:space="preserve">а обучение для получения </w:t>
      </w:r>
      <w:r w:rsidR="004107F1" w:rsidRPr="00937588">
        <w:rPr>
          <w:rFonts w:ascii="Times New Roman" w:hAnsi="Times New Roman" w:cs="Times New Roman"/>
          <w:sz w:val="28"/>
          <w:szCs w:val="28"/>
        </w:rPr>
        <w:t>дополнительного профессионального образования в сфере закупок</w:t>
      </w:r>
      <w:r w:rsidR="004107F1" w:rsidRPr="00937588">
        <w:rPr>
          <w:rFonts w:ascii="Times New Roman" w:eastAsia="Times New Roman" w:hAnsi="Times New Roman" w:cs="Times New Roman"/>
          <w:sz w:val="28"/>
          <w:szCs w:val="28"/>
        </w:rPr>
        <w:t xml:space="preserve"> в соответствии с </w:t>
      </w:r>
      <w:r w:rsidRPr="00937588">
        <w:rPr>
          <w:rFonts w:ascii="Times New Roman" w:hAnsi="Times New Roman" w:cs="Times New Roman"/>
          <w:sz w:val="28"/>
          <w:szCs w:val="28"/>
        </w:rPr>
        <w:t xml:space="preserve">требованиями </w:t>
      </w:r>
      <w:r w:rsidR="007711AA" w:rsidRPr="00937588">
        <w:rPr>
          <w:rFonts w:ascii="Times New Roman" w:hAnsi="Times New Roman" w:cs="Times New Roman"/>
          <w:sz w:val="28"/>
          <w:szCs w:val="28"/>
        </w:rPr>
        <w:t>част</w:t>
      </w:r>
      <w:r w:rsidRPr="00937588">
        <w:rPr>
          <w:rFonts w:ascii="Times New Roman" w:hAnsi="Times New Roman" w:cs="Times New Roman"/>
          <w:sz w:val="28"/>
          <w:szCs w:val="28"/>
        </w:rPr>
        <w:t>и</w:t>
      </w:r>
      <w:r w:rsidR="007711AA" w:rsidRPr="00937588">
        <w:rPr>
          <w:rFonts w:ascii="Times New Roman" w:hAnsi="Times New Roman" w:cs="Times New Roman"/>
          <w:sz w:val="28"/>
          <w:szCs w:val="28"/>
        </w:rPr>
        <w:t xml:space="preserve"> 6 статьи 38 ФЗ-44.</w:t>
      </w:r>
    </w:p>
    <w:p w:rsidR="00937588" w:rsidRPr="00937588" w:rsidRDefault="0076325F" w:rsidP="00937588">
      <w:pPr>
        <w:spacing w:after="0" w:line="240" w:lineRule="auto"/>
        <w:ind w:left="-284" w:firstLine="708"/>
        <w:jc w:val="both"/>
        <w:rPr>
          <w:rFonts w:ascii="Times New Roman" w:hAnsi="Times New Roman" w:cs="Times New Roman"/>
          <w:sz w:val="28"/>
          <w:szCs w:val="28"/>
        </w:rPr>
      </w:pPr>
      <w:r w:rsidRPr="00937588">
        <w:rPr>
          <w:rFonts w:ascii="Times New Roman" w:eastAsia="Times New Roman" w:hAnsi="Times New Roman" w:cs="Times New Roman"/>
          <w:bCs/>
          <w:sz w:val="28"/>
          <w:szCs w:val="28"/>
        </w:rPr>
        <w:t>4</w:t>
      </w:r>
      <w:r w:rsidRPr="00937588">
        <w:rPr>
          <w:rFonts w:ascii="Times New Roman" w:eastAsia="Times New Roman" w:hAnsi="Times New Roman" w:cs="Times New Roman"/>
          <w:bCs/>
          <w:sz w:val="28"/>
          <w:szCs w:val="28"/>
        </w:rPr>
        <w:t xml:space="preserve">. </w:t>
      </w:r>
      <w:proofErr w:type="gramStart"/>
      <w:r w:rsidRPr="00937588">
        <w:rPr>
          <w:rFonts w:ascii="Times New Roman" w:eastAsia="Times New Roman" w:hAnsi="Times New Roman" w:cs="Times New Roman"/>
          <w:sz w:val="28"/>
          <w:szCs w:val="28"/>
        </w:rPr>
        <w:t xml:space="preserve">В срок до </w:t>
      </w:r>
      <w:r w:rsidRPr="00937588">
        <w:rPr>
          <w:rFonts w:ascii="Times New Roman" w:hAnsi="Times New Roman" w:cs="Times New Roman"/>
          <w:sz w:val="28"/>
          <w:szCs w:val="28"/>
        </w:rPr>
        <w:t>31</w:t>
      </w:r>
      <w:r w:rsidRPr="00937588">
        <w:rPr>
          <w:rFonts w:ascii="Times New Roman" w:hAnsi="Times New Roman" w:cs="Times New Roman"/>
          <w:sz w:val="28"/>
          <w:szCs w:val="28"/>
        </w:rPr>
        <w:t xml:space="preserve"> </w:t>
      </w:r>
      <w:r w:rsidRPr="00937588">
        <w:rPr>
          <w:rFonts w:ascii="Times New Roman" w:hAnsi="Times New Roman" w:cs="Times New Roman"/>
          <w:sz w:val="28"/>
          <w:szCs w:val="28"/>
        </w:rPr>
        <w:t>декабря</w:t>
      </w:r>
      <w:r w:rsidRPr="00937588">
        <w:rPr>
          <w:rFonts w:ascii="Times New Roman" w:hAnsi="Times New Roman" w:cs="Times New Roman"/>
          <w:sz w:val="28"/>
          <w:szCs w:val="28"/>
        </w:rPr>
        <w:t xml:space="preserve"> 2016 года </w:t>
      </w:r>
      <w:r w:rsidR="00937588" w:rsidRPr="00937588">
        <w:rPr>
          <w:rFonts w:ascii="Times New Roman" w:hAnsi="Times New Roman" w:cs="Times New Roman"/>
          <w:sz w:val="28"/>
          <w:szCs w:val="28"/>
        </w:rPr>
        <w:t xml:space="preserve">устранить нарушение требований </w:t>
      </w:r>
      <w:r w:rsidR="00937588" w:rsidRPr="00937588">
        <w:rPr>
          <w:rFonts w:ascii="Times New Roman" w:hAnsi="Times New Roman" w:cs="Times New Roman"/>
          <w:bCs/>
          <w:sz w:val="28"/>
          <w:szCs w:val="28"/>
        </w:rPr>
        <w:t xml:space="preserve">части </w:t>
      </w:r>
      <w:r w:rsidR="00937588" w:rsidRPr="00937588">
        <w:rPr>
          <w:rFonts w:ascii="Times New Roman" w:hAnsi="Times New Roman" w:cs="Times New Roman"/>
          <w:bCs/>
          <w:sz w:val="28"/>
          <w:szCs w:val="28"/>
        </w:rPr>
        <w:t>5</w:t>
      </w:r>
      <w:r w:rsidR="00937588" w:rsidRPr="00937588">
        <w:rPr>
          <w:rFonts w:ascii="Times New Roman" w:hAnsi="Times New Roman" w:cs="Times New Roman"/>
          <w:bCs/>
          <w:sz w:val="28"/>
          <w:szCs w:val="28"/>
        </w:rPr>
        <w:t xml:space="preserve"> статьи 3</w:t>
      </w:r>
      <w:r w:rsidR="00937588" w:rsidRPr="00937588">
        <w:rPr>
          <w:rFonts w:ascii="Times New Roman" w:hAnsi="Times New Roman" w:cs="Times New Roman"/>
          <w:bCs/>
          <w:sz w:val="28"/>
          <w:szCs w:val="28"/>
        </w:rPr>
        <w:t>9</w:t>
      </w:r>
      <w:r w:rsidR="00937588" w:rsidRPr="00937588">
        <w:rPr>
          <w:rFonts w:ascii="Times New Roman" w:hAnsi="Times New Roman" w:cs="Times New Roman"/>
          <w:bCs/>
          <w:sz w:val="28"/>
          <w:szCs w:val="28"/>
        </w:rPr>
        <w:t xml:space="preserve"> ФЗ-44</w:t>
      </w:r>
      <w:r w:rsidR="00937588" w:rsidRPr="00937588">
        <w:rPr>
          <w:rFonts w:ascii="Times New Roman" w:hAnsi="Times New Roman" w:cs="Times New Roman"/>
          <w:bCs/>
          <w:sz w:val="28"/>
          <w:szCs w:val="28"/>
        </w:rPr>
        <w:t xml:space="preserve"> </w:t>
      </w:r>
      <w:r w:rsidRPr="00937588">
        <w:rPr>
          <w:rFonts w:ascii="Times New Roman" w:hAnsi="Times New Roman" w:cs="Times New Roman"/>
          <w:sz w:val="28"/>
          <w:szCs w:val="28"/>
        </w:rPr>
        <w:t>включить в состав комиссии</w:t>
      </w:r>
      <w:r w:rsidRPr="00937588">
        <w:rPr>
          <w:rFonts w:ascii="Times New Roman" w:hAnsi="Times New Roman" w:cs="Times New Roman"/>
          <w:sz w:val="24"/>
          <w:szCs w:val="24"/>
        </w:rPr>
        <w:t xml:space="preserve"> </w:t>
      </w:r>
      <w:r w:rsidRPr="00937588">
        <w:rPr>
          <w:rFonts w:ascii="Times New Roman" w:hAnsi="Times New Roman" w:cs="Times New Roman"/>
          <w:sz w:val="28"/>
          <w:szCs w:val="28"/>
        </w:rPr>
        <w:t xml:space="preserve">по запросу котировок </w:t>
      </w:r>
      <w:r w:rsidRPr="00937588">
        <w:rPr>
          <w:rFonts w:ascii="Times New Roman" w:hAnsi="Times New Roman" w:cs="Times New Roman"/>
          <w:sz w:val="28"/>
          <w:szCs w:val="28"/>
        </w:rPr>
        <w:t>Минфин ЧР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либо направить членов котировочной комиссии на переподготовку или повышение квалификации в сфере закупок в соответствии</w:t>
      </w:r>
      <w:proofErr w:type="gramEnd"/>
      <w:r w:rsidRPr="00937588">
        <w:rPr>
          <w:rFonts w:ascii="Times New Roman" w:hAnsi="Times New Roman" w:cs="Times New Roman"/>
          <w:sz w:val="28"/>
          <w:szCs w:val="28"/>
        </w:rPr>
        <w:t xml:space="preserve"> с частью 5 статьи 39 ФЗ-44.</w:t>
      </w:r>
      <w:r w:rsidRPr="00937588">
        <w:rPr>
          <w:rFonts w:ascii="Times New Roman" w:hAnsi="Times New Roman" w:cs="Times New Roman"/>
          <w:sz w:val="28"/>
          <w:szCs w:val="28"/>
        </w:rPr>
        <w:t xml:space="preserve"> </w:t>
      </w:r>
    </w:p>
    <w:p w:rsidR="00937588" w:rsidRPr="00937588" w:rsidRDefault="0076325F" w:rsidP="00937588">
      <w:pPr>
        <w:spacing w:after="0" w:line="240" w:lineRule="auto"/>
        <w:ind w:left="-284" w:firstLine="708"/>
        <w:jc w:val="both"/>
        <w:rPr>
          <w:rFonts w:ascii="Times New Roman" w:hAnsi="Times New Roman" w:cs="Times New Roman"/>
          <w:sz w:val="28"/>
          <w:szCs w:val="28"/>
        </w:rPr>
      </w:pPr>
      <w:r w:rsidRPr="00937588">
        <w:rPr>
          <w:rFonts w:ascii="Times New Roman" w:hAnsi="Times New Roman" w:cs="Times New Roman"/>
          <w:sz w:val="28"/>
          <w:szCs w:val="28"/>
        </w:rPr>
        <w:t>5</w:t>
      </w:r>
      <w:r w:rsidR="00A44BE7" w:rsidRPr="00937588">
        <w:rPr>
          <w:rFonts w:ascii="Times New Roman" w:hAnsi="Times New Roman" w:cs="Times New Roman"/>
          <w:sz w:val="28"/>
          <w:szCs w:val="28"/>
        </w:rPr>
        <w:t xml:space="preserve">. </w:t>
      </w:r>
      <w:proofErr w:type="gramStart"/>
      <w:r w:rsidR="00A44BE7" w:rsidRPr="00937588">
        <w:rPr>
          <w:rFonts w:ascii="Times New Roman" w:eastAsia="Times New Roman" w:hAnsi="Times New Roman" w:cs="Times New Roman"/>
          <w:sz w:val="28"/>
          <w:szCs w:val="28"/>
        </w:rPr>
        <w:t xml:space="preserve">В срок до </w:t>
      </w:r>
      <w:r w:rsidR="004107F1" w:rsidRPr="00937588">
        <w:rPr>
          <w:rFonts w:ascii="Times New Roman" w:hAnsi="Times New Roman" w:cs="Times New Roman"/>
          <w:sz w:val="28"/>
          <w:szCs w:val="28"/>
        </w:rPr>
        <w:t>31 декабря 2016</w:t>
      </w:r>
      <w:r w:rsidR="00A44BE7" w:rsidRPr="00937588">
        <w:rPr>
          <w:rFonts w:ascii="Times New Roman" w:hAnsi="Times New Roman" w:cs="Times New Roman"/>
          <w:sz w:val="28"/>
          <w:szCs w:val="28"/>
        </w:rPr>
        <w:t xml:space="preserve"> года </w:t>
      </w:r>
      <w:r w:rsidR="00A44BE7" w:rsidRPr="00937588">
        <w:rPr>
          <w:rFonts w:ascii="Times New Roman" w:eastAsia="Times New Roman" w:hAnsi="Times New Roman" w:cs="Times New Roman"/>
          <w:sz w:val="28"/>
          <w:szCs w:val="28"/>
        </w:rPr>
        <w:t xml:space="preserve">при формировании, внесении изменений </w:t>
      </w:r>
      <w:r w:rsidR="00A44BE7" w:rsidRPr="00937588">
        <w:rPr>
          <w:rFonts w:ascii="Times New Roman" w:eastAsia="Times New Roman" w:hAnsi="Times New Roman" w:cs="Times New Roman"/>
          <w:sz w:val="28"/>
          <w:szCs w:val="28"/>
        </w:rPr>
        <w:br/>
        <w:t xml:space="preserve">и утверждении плана-графика закупок учесть требования </w:t>
      </w:r>
      <w:hyperlink r:id="rId16" w:history="1">
        <w:r w:rsidR="00A44BE7" w:rsidRPr="00937588">
          <w:rPr>
            <w:rFonts w:ascii="Times New Roman" w:eastAsia="Times New Roman" w:hAnsi="Times New Roman" w:cs="Times New Roman"/>
            <w:sz w:val="28"/>
            <w:szCs w:val="28"/>
          </w:rPr>
          <w:t>приказа Министерства экономического развития РФ и Федерального казначейства от 31 марта 2015 г</w:t>
        </w:r>
        <w:r w:rsidR="00151A5A" w:rsidRPr="00937588">
          <w:rPr>
            <w:rFonts w:ascii="Times New Roman" w:eastAsia="Times New Roman" w:hAnsi="Times New Roman" w:cs="Times New Roman"/>
            <w:sz w:val="28"/>
            <w:szCs w:val="28"/>
          </w:rPr>
          <w:t>ода</w:t>
        </w:r>
        <w:r w:rsidR="00A44BE7" w:rsidRPr="00937588">
          <w:rPr>
            <w:rFonts w:ascii="Times New Roman" w:eastAsia="Times New Roman" w:hAnsi="Times New Roman" w:cs="Times New Roman"/>
            <w:sz w:val="28"/>
            <w:szCs w:val="28"/>
          </w:rPr>
          <w:t xml:space="preserve"> № 182/7н «Об особенностях размещения в единой информационной системе </w:t>
        </w:r>
        <w:r w:rsidR="001314AD" w:rsidRPr="00937588">
          <w:rPr>
            <w:rFonts w:ascii="Times New Roman" w:eastAsia="Times New Roman" w:hAnsi="Times New Roman" w:cs="Times New Roman"/>
            <w:sz w:val="28"/>
            <w:szCs w:val="28"/>
          </w:rPr>
          <w:br/>
        </w:r>
        <w:r w:rsidR="00A44BE7" w:rsidRPr="00937588">
          <w:rPr>
            <w:rFonts w:ascii="Times New Roman" w:eastAsia="Times New Roman" w:hAnsi="Times New Roman" w:cs="Times New Roman"/>
            <w:sz w:val="28"/>
            <w:szCs w:val="28"/>
          </w:rPr>
          <w:t>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w:t>
        </w:r>
        <w:proofErr w:type="gramEnd"/>
        <w:r w:rsidR="00A44BE7" w:rsidRPr="00937588">
          <w:rPr>
            <w:rFonts w:ascii="Times New Roman" w:eastAsia="Times New Roman" w:hAnsi="Times New Roman" w:cs="Times New Roman"/>
            <w:sz w:val="28"/>
            <w:szCs w:val="28"/>
          </w:rPr>
          <w:t xml:space="preserve"> заказов на поставки товаров, выполнение работ, оказание услуг планов-графиков размещения заказов на 2015-2016 годы»</w:t>
        </w:r>
      </w:hyperlink>
      <w:r w:rsidRPr="00937588">
        <w:rPr>
          <w:rFonts w:ascii="Times New Roman" w:eastAsia="Times New Roman" w:hAnsi="Times New Roman" w:cs="Times New Roman"/>
          <w:sz w:val="28"/>
          <w:szCs w:val="28"/>
        </w:rPr>
        <w:t xml:space="preserve"> </w:t>
      </w:r>
      <w:r w:rsidR="00A44BE7" w:rsidRPr="00937588">
        <w:rPr>
          <w:rFonts w:ascii="Times New Roman" w:eastAsia="Times New Roman" w:hAnsi="Times New Roman" w:cs="Times New Roman"/>
          <w:sz w:val="28"/>
          <w:szCs w:val="28"/>
        </w:rPr>
        <w:t xml:space="preserve">и части 2 статьи 112 </w:t>
      </w:r>
      <w:r w:rsidR="00151A5A" w:rsidRPr="00937588">
        <w:rPr>
          <w:rFonts w:ascii="Times New Roman" w:eastAsia="Times New Roman" w:hAnsi="Times New Roman" w:cs="Times New Roman"/>
          <w:bCs/>
          <w:sz w:val="28"/>
          <w:szCs w:val="28"/>
        </w:rPr>
        <w:t>ФЗ-44</w:t>
      </w:r>
      <w:r w:rsidR="004107F1" w:rsidRPr="00937588">
        <w:rPr>
          <w:rFonts w:ascii="Times New Roman" w:eastAsia="Times New Roman" w:hAnsi="Times New Roman" w:cs="Times New Roman"/>
          <w:bCs/>
          <w:sz w:val="28"/>
          <w:szCs w:val="28"/>
        </w:rPr>
        <w:t>.</w:t>
      </w:r>
    </w:p>
    <w:p w:rsidR="00937588" w:rsidRPr="00937588" w:rsidRDefault="0076325F" w:rsidP="00937588">
      <w:pPr>
        <w:spacing w:after="0" w:line="240" w:lineRule="auto"/>
        <w:ind w:left="-284" w:firstLine="708"/>
        <w:jc w:val="both"/>
        <w:rPr>
          <w:rFonts w:ascii="Times New Roman" w:hAnsi="Times New Roman" w:cs="Times New Roman"/>
          <w:sz w:val="28"/>
          <w:szCs w:val="28"/>
        </w:rPr>
      </w:pPr>
      <w:r w:rsidRPr="00937588">
        <w:rPr>
          <w:rFonts w:ascii="Times New Roman" w:eastAsia="Times New Roman" w:hAnsi="Times New Roman" w:cs="Times New Roman"/>
          <w:sz w:val="28"/>
          <w:szCs w:val="28"/>
        </w:rPr>
        <w:t>6</w:t>
      </w:r>
      <w:r w:rsidR="001D46F5" w:rsidRPr="00937588">
        <w:rPr>
          <w:rFonts w:ascii="Times New Roman" w:eastAsia="Times New Roman" w:hAnsi="Times New Roman" w:cs="Times New Roman"/>
          <w:sz w:val="28"/>
          <w:szCs w:val="28"/>
        </w:rPr>
        <w:t>. Информацию о результатах ис</w:t>
      </w:r>
      <w:r w:rsidR="001B3465" w:rsidRPr="00937588">
        <w:rPr>
          <w:rFonts w:ascii="Times New Roman" w:eastAsia="Times New Roman" w:hAnsi="Times New Roman" w:cs="Times New Roman"/>
          <w:sz w:val="28"/>
          <w:szCs w:val="28"/>
        </w:rPr>
        <w:t>полнения настоящего Предписания</w:t>
      </w:r>
      <w:r w:rsidR="001D46F5" w:rsidRPr="00937588">
        <w:rPr>
          <w:rFonts w:ascii="Times New Roman" w:eastAsia="Times New Roman" w:hAnsi="Times New Roman" w:cs="Times New Roman"/>
          <w:sz w:val="28"/>
          <w:szCs w:val="28"/>
        </w:rPr>
        <w:t xml:space="preserve"> представить в </w:t>
      </w:r>
      <w:r w:rsidR="004107F1" w:rsidRPr="00937588">
        <w:rPr>
          <w:rFonts w:ascii="Times New Roman" w:hAnsi="Times New Roman" w:cs="Times New Roman"/>
          <w:sz w:val="28"/>
          <w:szCs w:val="28"/>
        </w:rPr>
        <w:t>отдел внутреннего финансового аудита и контроля Министерства финансов Чеченской Республики</w:t>
      </w:r>
      <w:r w:rsidR="004107F1" w:rsidRPr="00937588">
        <w:rPr>
          <w:rFonts w:ascii="Times New Roman" w:eastAsia="Times New Roman" w:hAnsi="Times New Roman" w:cs="Times New Roman"/>
          <w:sz w:val="28"/>
          <w:szCs w:val="28"/>
        </w:rPr>
        <w:t xml:space="preserve"> </w:t>
      </w:r>
      <w:r w:rsidR="001D46F5" w:rsidRPr="00937588">
        <w:rPr>
          <w:rFonts w:ascii="Times New Roman" w:eastAsia="Times New Roman" w:hAnsi="Times New Roman" w:cs="Times New Roman"/>
          <w:sz w:val="28"/>
          <w:szCs w:val="28"/>
        </w:rPr>
        <w:t xml:space="preserve">до </w:t>
      </w:r>
      <w:r w:rsidR="004107F1" w:rsidRPr="00937588">
        <w:rPr>
          <w:rFonts w:ascii="Times New Roman" w:hAnsi="Times New Roman" w:cs="Times New Roman"/>
          <w:sz w:val="28"/>
          <w:szCs w:val="28"/>
        </w:rPr>
        <w:t>31</w:t>
      </w:r>
      <w:r w:rsidR="00E921BC" w:rsidRPr="00937588">
        <w:rPr>
          <w:rFonts w:ascii="Times New Roman" w:hAnsi="Times New Roman" w:cs="Times New Roman"/>
          <w:sz w:val="28"/>
          <w:szCs w:val="28"/>
        </w:rPr>
        <w:t xml:space="preserve"> </w:t>
      </w:r>
      <w:r w:rsidR="004107F1" w:rsidRPr="00937588">
        <w:rPr>
          <w:rFonts w:ascii="Times New Roman" w:hAnsi="Times New Roman" w:cs="Times New Roman"/>
          <w:sz w:val="28"/>
          <w:szCs w:val="28"/>
        </w:rPr>
        <w:t xml:space="preserve">декабря </w:t>
      </w:r>
      <w:r w:rsidR="00E921BC" w:rsidRPr="00937588">
        <w:rPr>
          <w:rFonts w:ascii="Times New Roman" w:hAnsi="Times New Roman" w:cs="Times New Roman"/>
          <w:sz w:val="28"/>
          <w:szCs w:val="28"/>
        </w:rPr>
        <w:t xml:space="preserve">2016 </w:t>
      </w:r>
      <w:r w:rsidR="00551F5D" w:rsidRPr="00937588">
        <w:rPr>
          <w:rFonts w:ascii="Times New Roman" w:eastAsia="Times New Roman" w:hAnsi="Times New Roman" w:cs="Times New Roman"/>
          <w:sz w:val="28"/>
          <w:szCs w:val="28"/>
        </w:rPr>
        <w:t>г</w:t>
      </w:r>
      <w:r w:rsidR="00943FB4" w:rsidRPr="00937588">
        <w:rPr>
          <w:rFonts w:ascii="Times New Roman" w:eastAsia="Times New Roman" w:hAnsi="Times New Roman" w:cs="Times New Roman"/>
          <w:sz w:val="28"/>
          <w:szCs w:val="28"/>
        </w:rPr>
        <w:t>ода</w:t>
      </w:r>
      <w:r w:rsidR="001D46F5" w:rsidRPr="00937588">
        <w:rPr>
          <w:rFonts w:ascii="Times New Roman" w:eastAsia="Times New Roman" w:hAnsi="Times New Roman" w:cs="Times New Roman"/>
          <w:sz w:val="28"/>
          <w:szCs w:val="28"/>
        </w:rPr>
        <w:t>.</w:t>
      </w:r>
    </w:p>
    <w:p w:rsidR="00937588" w:rsidRPr="00937588" w:rsidRDefault="001D46F5" w:rsidP="00937588">
      <w:pPr>
        <w:spacing w:after="0" w:line="240" w:lineRule="auto"/>
        <w:ind w:left="-284" w:firstLine="708"/>
        <w:jc w:val="both"/>
        <w:rPr>
          <w:rFonts w:ascii="Times New Roman" w:hAnsi="Times New Roman" w:cs="Times New Roman"/>
          <w:sz w:val="28"/>
          <w:szCs w:val="28"/>
        </w:rPr>
      </w:pPr>
      <w:r w:rsidRPr="00937588">
        <w:rPr>
          <w:rFonts w:ascii="Times New Roman" w:eastAsia="Times New Roman" w:hAnsi="Times New Roman" w:cs="Times New Roman"/>
          <w:sz w:val="28"/>
          <w:szCs w:val="28"/>
        </w:rPr>
        <w:t xml:space="preserve">Неисполнение в установленный срок настоящего Предписания влечет административную ответственность в соответствии с </w:t>
      </w:r>
      <w:hyperlink r:id="rId17" w:history="1">
        <w:r w:rsidRPr="00937588">
          <w:rPr>
            <w:rFonts w:ascii="Times New Roman" w:eastAsia="Times New Roman" w:hAnsi="Times New Roman" w:cs="Times New Roman"/>
            <w:bCs/>
            <w:sz w:val="28"/>
            <w:szCs w:val="28"/>
          </w:rPr>
          <w:t>частью 7 статьи 19.5</w:t>
        </w:r>
      </w:hyperlink>
      <w:r w:rsidR="00ED679A" w:rsidRPr="00937588">
        <w:rPr>
          <w:rFonts w:ascii="Times New Roman" w:hAnsi="Times New Roman" w:cs="Times New Roman"/>
          <w:sz w:val="28"/>
          <w:szCs w:val="28"/>
        </w:rPr>
        <w:t xml:space="preserve"> </w:t>
      </w:r>
      <w:r w:rsidRPr="00937588">
        <w:rPr>
          <w:rFonts w:ascii="Times New Roman" w:eastAsia="Times New Roman" w:hAnsi="Times New Roman" w:cs="Times New Roman"/>
          <w:sz w:val="28"/>
          <w:szCs w:val="28"/>
        </w:rPr>
        <w:t>Кодекса Российской Федерации об административных правонарушениях.</w:t>
      </w:r>
    </w:p>
    <w:p w:rsidR="001D46F5" w:rsidRPr="00937588" w:rsidRDefault="001D46F5" w:rsidP="00937588">
      <w:pPr>
        <w:spacing w:after="0" w:line="240" w:lineRule="auto"/>
        <w:ind w:left="-284" w:firstLine="708"/>
        <w:jc w:val="both"/>
        <w:rPr>
          <w:rFonts w:ascii="Times New Roman" w:hAnsi="Times New Roman" w:cs="Times New Roman"/>
          <w:sz w:val="28"/>
          <w:szCs w:val="28"/>
        </w:rPr>
      </w:pPr>
      <w:r w:rsidRPr="00937588">
        <w:rPr>
          <w:rFonts w:ascii="Times New Roman" w:eastAsia="Times New Roman" w:hAnsi="Times New Roman" w:cs="Times New Roman"/>
          <w:sz w:val="28"/>
          <w:szCs w:val="28"/>
        </w:rPr>
        <w:t>Настоящее Предписание может быть обжаловано в установленном законом порядке путем обращения в суд.</w:t>
      </w:r>
    </w:p>
    <w:p w:rsidR="00BC0436" w:rsidRPr="00937588" w:rsidRDefault="00BC0436" w:rsidP="00937588">
      <w:pPr>
        <w:tabs>
          <w:tab w:val="left" w:pos="5340"/>
        </w:tabs>
        <w:spacing w:after="0" w:line="240" w:lineRule="auto"/>
        <w:ind w:left="-284"/>
        <w:jc w:val="both"/>
        <w:rPr>
          <w:rFonts w:ascii="Times New Roman" w:eastAsia="Times New Roman" w:hAnsi="Times New Roman" w:cs="Times New Roman"/>
          <w:sz w:val="24"/>
          <w:szCs w:val="28"/>
        </w:rPr>
      </w:pPr>
    </w:p>
    <w:p w:rsidR="00151A5A" w:rsidRPr="00937588" w:rsidRDefault="00151A5A" w:rsidP="00937588">
      <w:pPr>
        <w:tabs>
          <w:tab w:val="left" w:pos="5340"/>
        </w:tabs>
        <w:spacing w:after="0" w:line="240" w:lineRule="auto"/>
        <w:ind w:left="-284"/>
        <w:jc w:val="both"/>
        <w:rPr>
          <w:rFonts w:ascii="Times New Roman" w:eastAsia="Times New Roman" w:hAnsi="Times New Roman" w:cs="Times New Roman"/>
          <w:sz w:val="24"/>
          <w:szCs w:val="28"/>
        </w:rPr>
      </w:pPr>
    </w:p>
    <w:p w:rsidR="004107F1" w:rsidRPr="00937588" w:rsidRDefault="004107F1" w:rsidP="00937588">
      <w:pPr>
        <w:adjustRightInd w:val="0"/>
        <w:spacing w:after="0" w:line="30" w:lineRule="atLeast"/>
        <w:ind w:left="-284"/>
        <w:outlineLvl w:val="1"/>
        <w:rPr>
          <w:rFonts w:ascii="Times New Roman" w:hAnsi="Times New Roman" w:cs="Times New Roman"/>
          <w:sz w:val="28"/>
          <w:szCs w:val="28"/>
        </w:rPr>
      </w:pPr>
      <w:r w:rsidRPr="00937588">
        <w:rPr>
          <w:rFonts w:ascii="Times New Roman" w:hAnsi="Times New Roman" w:cs="Times New Roman"/>
          <w:sz w:val="28"/>
          <w:szCs w:val="28"/>
        </w:rPr>
        <w:t xml:space="preserve">Начальник отдела внутреннего </w:t>
      </w:r>
      <w:r w:rsidRPr="00937588">
        <w:rPr>
          <w:rFonts w:ascii="Times New Roman" w:hAnsi="Times New Roman" w:cs="Times New Roman"/>
          <w:sz w:val="28"/>
          <w:szCs w:val="28"/>
        </w:rPr>
        <w:br/>
        <w:t xml:space="preserve">финансового аудита и контроля </w:t>
      </w:r>
    </w:p>
    <w:p w:rsidR="00956AA4" w:rsidRPr="00937588" w:rsidRDefault="004107F1" w:rsidP="00937588">
      <w:pPr>
        <w:spacing w:after="0" w:line="240" w:lineRule="auto"/>
        <w:ind w:left="-284"/>
        <w:rPr>
          <w:rFonts w:ascii="Times New Roman" w:hAnsi="Times New Roman" w:cs="Times New Roman"/>
          <w:sz w:val="28"/>
          <w:szCs w:val="28"/>
        </w:rPr>
      </w:pPr>
      <w:r w:rsidRPr="00937588">
        <w:rPr>
          <w:rFonts w:ascii="Times New Roman" w:hAnsi="Times New Roman" w:cs="Times New Roman"/>
          <w:sz w:val="28"/>
          <w:szCs w:val="28"/>
        </w:rPr>
        <w:t>Министерства финансов Чеченской Республики</w:t>
      </w:r>
      <w:r w:rsidRPr="00937588">
        <w:rPr>
          <w:rFonts w:ascii="Times New Roman" w:hAnsi="Times New Roman" w:cs="Times New Roman"/>
          <w:sz w:val="28"/>
          <w:szCs w:val="28"/>
        </w:rPr>
        <w:tab/>
      </w:r>
      <w:r w:rsidRPr="00937588">
        <w:rPr>
          <w:rFonts w:ascii="Times New Roman" w:hAnsi="Times New Roman" w:cs="Times New Roman"/>
          <w:sz w:val="28"/>
          <w:szCs w:val="28"/>
        </w:rPr>
        <w:tab/>
      </w:r>
      <w:r w:rsidRPr="00937588">
        <w:rPr>
          <w:rFonts w:ascii="Times New Roman" w:hAnsi="Times New Roman" w:cs="Times New Roman"/>
          <w:sz w:val="28"/>
          <w:szCs w:val="28"/>
        </w:rPr>
        <w:tab/>
      </w:r>
      <w:r w:rsidR="00937588" w:rsidRPr="00937588">
        <w:rPr>
          <w:rFonts w:ascii="Times New Roman" w:hAnsi="Times New Roman" w:cs="Times New Roman"/>
          <w:sz w:val="28"/>
          <w:szCs w:val="28"/>
        </w:rPr>
        <w:t xml:space="preserve">           </w:t>
      </w:r>
      <w:r w:rsidRPr="00937588">
        <w:rPr>
          <w:rFonts w:ascii="Times New Roman" w:hAnsi="Times New Roman" w:cs="Times New Roman"/>
          <w:sz w:val="28"/>
          <w:szCs w:val="28"/>
        </w:rPr>
        <w:t>И.Н. Амирхаджиев</w:t>
      </w:r>
    </w:p>
    <w:p w:rsidR="004107F1" w:rsidRPr="00937588" w:rsidRDefault="004107F1" w:rsidP="00937588">
      <w:pPr>
        <w:spacing w:after="0" w:line="240" w:lineRule="auto"/>
        <w:ind w:left="-284"/>
        <w:rPr>
          <w:rFonts w:ascii="Times New Roman" w:hAnsi="Times New Roman" w:cs="Times New Roman"/>
          <w:sz w:val="24"/>
          <w:szCs w:val="28"/>
        </w:rPr>
      </w:pPr>
    </w:p>
    <w:p w:rsidR="001D03B2" w:rsidRPr="00937588" w:rsidRDefault="004107F1" w:rsidP="00937588">
      <w:pPr>
        <w:spacing w:after="0" w:line="240" w:lineRule="auto"/>
        <w:ind w:left="-284"/>
        <w:rPr>
          <w:rFonts w:ascii="Times New Roman" w:eastAsia="Times New Roman" w:hAnsi="Times New Roman" w:cs="Times New Roman"/>
          <w:sz w:val="28"/>
          <w:szCs w:val="28"/>
        </w:rPr>
      </w:pPr>
      <w:r w:rsidRPr="00937588">
        <w:rPr>
          <w:rFonts w:ascii="Times New Roman" w:hAnsi="Times New Roman" w:cs="Times New Roman"/>
          <w:sz w:val="28"/>
          <w:szCs w:val="28"/>
        </w:rPr>
        <w:t>21.09.2016 года</w:t>
      </w:r>
    </w:p>
    <w:sectPr w:rsidR="001D03B2" w:rsidRPr="00937588" w:rsidSect="007711AA">
      <w:footerReference w:type="default" r:id="rId18"/>
      <w:pgSz w:w="11906" w:h="16838"/>
      <w:pgMar w:top="709" w:right="567"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2C" w:rsidRDefault="00FC202C" w:rsidP="001B3465">
      <w:pPr>
        <w:spacing w:after="0" w:line="240" w:lineRule="auto"/>
      </w:pPr>
      <w:r>
        <w:separator/>
      </w:r>
    </w:p>
  </w:endnote>
  <w:endnote w:type="continuationSeparator" w:id="0">
    <w:p w:rsidR="00FC202C" w:rsidRDefault="00FC202C" w:rsidP="001B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484050"/>
      <w:docPartObj>
        <w:docPartGallery w:val="Page Numbers (Bottom of Page)"/>
        <w:docPartUnique/>
      </w:docPartObj>
    </w:sdtPr>
    <w:sdtEndPr/>
    <w:sdtContent>
      <w:p w:rsidR="00E666A0" w:rsidRDefault="002B2230">
        <w:pPr>
          <w:pStyle w:val="ab"/>
          <w:jc w:val="right"/>
        </w:pPr>
        <w:r>
          <w:fldChar w:fldCharType="begin"/>
        </w:r>
        <w:r w:rsidR="00E666A0">
          <w:instrText>PAGE   \* MERGEFORMAT</w:instrText>
        </w:r>
        <w:r>
          <w:fldChar w:fldCharType="separate"/>
        </w:r>
        <w:r w:rsidR="0095322E">
          <w:rPr>
            <w:noProof/>
          </w:rPr>
          <w:t>1</w:t>
        </w:r>
        <w:r>
          <w:rPr>
            <w:noProof/>
          </w:rPr>
          <w:fldChar w:fldCharType="end"/>
        </w:r>
      </w:p>
    </w:sdtContent>
  </w:sdt>
  <w:p w:rsidR="00E666A0" w:rsidRDefault="00E666A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2C" w:rsidRDefault="00FC202C" w:rsidP="001B3465">
      <w:pPr>
        <w:spacing w:after="0" w:line="240" w:lineRule="auto"/>
      </w:pPr>
      <w:r>
        <w:separator/>
      </w:r>
    </w:p>
  </w:footnote>
  <w:footnote w:type="continuationSeparator" w:id="0">
    <w:p w:rsidR="00FC202C" w:rsidRDefault="00FC202C" w:rsidP="001B3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37"/>
    <w:rsid w:val="00012DF5"/>
    <w:rsid w:val="00013C54"/>
    <w:rsid w:val="00053292"/>
    <w:rsid w:val="00055AEE"/>
    <w:rsid w:val="000576A0"/>
    <w:rsid w:val="00057CC6"/>
    <w:rsid w:val="00067301"/>
    <w:rsid w:val="00067633"/>
    <w:rsid w:val="00070CE2"/>
    <w:rsid w:val="000B4044"/>
    <w:rsid w:val="000D5E16"/>
    <w:rsid w:val="000D7B52"/>
    <w:rsid w:val="000E0DF3"/>
    <w:rsid w:val="000E3CBB"/>
    <w:rsid w:val="000F0599"/>
    <w:rsid w:val="00100BE1"/>
    <w:rsid w:val="00121F47"/>
    <w:rsid w:val="001314AD"/>
    <w:rsid w:val="00141622"/>
    <w:rsid w:val="00151A5A"/>
    <w:rsid w:val="001719F4"/>
    <w:rsid w:val="00182FC3"/>
    <w:rsid w:val="00183A9A"/>
    <w:rsid w:val="00187306"/>
    <w:rsid w:val="001A096F"/>
    <w:rsid w:val="001A7AF1"/>
    <w:rsid w:val="001B0A41"/>
    <w:rsid w:val="001B24E5"/>
    <w:rsid w:val="001B3465"/>
    <w:rsid w:val="001D03B2"/>
    <w:rsid w:val="001D46F5"/>
    <w:rsid w:val="001F15AE"/>
    <w:rsid w:val="001F34E7"/>
    <w:rsid w:val="002066DA"/>
    <w:rsid w:val="0021457C"/>
    <w:rsid w:val="0021697A"/>
    <w:rsid w:val="00235D51"/>
    <w:rsid w:val="00236DEF"/>
    <w:rsid w:val="0024523E"/>
    <w:rsid w:val="00256A3B"/>
    <w:rsid w:val="002665D0"/>
    <w:rsid w:val="002730B3"/>
    <w:rsid w:val="002963E0"/>
    <w:rsid w:val="002B2230"/>
    <w:rsid w:val="002D7A7A"/>
    <w:rsid w:val="00305218"/>
    <w:rsid w:val="003401CC"/>
    <w:rsid w:val="003438BD"/>
    <w:rsid w:val="0037371A"/>
    <w:rsid w:val="003B0F07"/>
    <w:rsid w:val="003B5C70"/>
    <w:rsid w:val="003C130B"/>
    <w:rsid w:val="003C1542"/>
    <w:rsid w:val="003C417D"/>
    <w:rsid w:val="003C532B"/>
    <w:rsid w:val="003C67A9"/>
    <w:rsid w:val="003D60EE"/>
    <w:rsid w:val="003E7E6F"/>
    <w:rsid w:val="0040228E"/>
    <w:rsid w:val="00402EDA"/>
    <w:rsid w:val="004107F1"/>
    <w:rsid w:val="004241D5"/>
    <w:rsid w:val="00433357"/>
    <w:rsid w:val="00443785"/>
    <w:rsid w:val="004678FF"/>
    <w:rsid w:val="00467E0C"/>
    <w:rsid w:val="004C58CD"/>
    <w:rsid w:val="004D2A9A"/>
    <w:rsid w:val="004D7543"/>
    <w:rsid w:val="004E41D9"/>
    <w:rsid w:val="00503E80"/>
    <w:rsid w:val="00535888"/>
    <w:rsid w:val="00543FD5"/>
    <w:rsid w:val="00551F5D"/>
    <w:rsid w:val="00554BBF"/>
    <w:rsid w:val="005560CB"/>
    <w:rsid w:val="00565545"/>
    <w:rsid w:val="0058647E"/>
    <w:rsid w:val="005930D4"/>
    <w:rsid w:val="005A11AE"/>
    <w:rsid w:val="005A19DD"/>
    <w:rsid w:val="005C5367"/>
    <w:rsid w:val="005D11E6"/>
    <w:rsid w:val="005F7354"/>
    <w:rsid w:val="00600D6B"/>
    <w:rsid w:val="006163F9"/>
    <w:rsid w:val="00635637"/>
    <w:rsid w:val="006B7BD5"/>
    <w:rsid w:val="006D00EC"/>
    <w:rsid w:val="006D3FC3"/>
    <w:rsid w:val="0074619A"/>
    <w:rsid w:val="00747DCB"/>
    <w:rsid w:val="0076325F"/>
    <w:rsid w:val="007646C6"/>
    <w:rsid w:val="00770D6F"/>
    <w:rsid w:val="007711AA"/>
    <w:rsid w:val="00775923"/>
    <w:rsid w:val="0079267D"/>
    <w:rsid w:val="007A081C"/>
    <w:rsid w:val="007A3098"/>
    <w:rsid w:val="007B5C3A"/>
    <w:rsid w:val="007E3C3F"/>
    <w:rsid w:val="007F09A4"/>
    <w:rsid w:val="00801733"/>
    <w:rsid w:val="0080504C"/>
    <w:rsid w:val="00815D66"/>
    <w:rsid w:val="0083452C"/>
    <w:rsid w:val="00843C57"/>
    <w:rsid w:val="00867131"/>
    <w:rsid w:val="00881E8E"/>
    <w:rsid w:val="00882F57"/>
    <w:rsid w:val="008909D4"/>
    <w:rsid w:val="008955C7"/>
    <w:rsid w:val="008A6503"/>
    <w:rsid w:val="008B690E"/>
    <w:rsid w:val="008C2BA8"/>
    <w:rsid w:val="008C7EE5"/>
    <w:rsid w:val="008D0EAD"/>
    <w:rsid w:val="008D196A"/>
    <w:rsid w:val="008F6845"/>
    <w:rsid w:val="008F7261"/>
    <w:rsid w:val="00901E84"/>
    <w:rsid w:val="00910CFA"/>
    <w:rsid w:val="00913C95"/>
    <w:rsid w:val="009213BC"/>
    <w:rsid w:val="00937588"/>
    <w:rsid w:val="00943FB4"/>
    <w:rsid w:val="00951AF4"/>
    <w:rsid w:val="0095322E"/>
    <w:rsid w:val="0095442F"/>
    <w:rsid w:val="00956AA4"/>
    <w:rsid w:val="009D5965"/>
    <w:rsid w:val="009D6887"/>
    <w:rsid w:val="009F44CD"/>
    <w:rsid w:val="009F4839"/>
    <w:rsid w:val="009F581D"/>
    <w:rsid w:val="00A10337"/>
    <w:rsid w:val="00A201B9"/>
    <w:rsid w:val="00A32A66"/>
    <w:rsid w:val="00A44BE7"/>
    <w:rsid w:val="00A5460C"/>
    <w:rsid w:val="00A55FC0"/>
    <w:rsid w:val="00AA7BAC"/>
    <w:rsid w:val="00AB7945"/>
    <w:rsid w:val="00AD26A6"/>
    <w:rsid w:val="00AD5940"/>
    <w:rsid w:val="00AE2728"/>
    <w:rsid w:val="00B10241"/>
    <w:rsid w:val="00B26FF3"/>
    <w:rsid w:val="00B32270"/>
    <w:rsid w:val="00B46710"/>
    <w:rsid w:val="00B67F06"/>
    <w:rsid w:val="00B763BF"/>
    <w:rsid w:val="00B81359"/>
    <w:rsid w:val="00BA3716"/>
    <w:rsid w:val="00BC0436"/>
    <w:rsid w:val="00BC293A"/>
    <w:rsid w:val="00BC5A38"/>
    <w:rsid w:val="00BD1D4F"/>
    <w:rsid w:val="00BF0D07"/>
    <w:rsid w:val="00C067C8"/>
    <w:rsid w:val="00C20081"/>
    <w:rsid w:val="00C37C20"/>
    <w:rsid w:val="00C40E84"/>
    <w:rsid w:val="00C479A0"/>
    <w:rsid w:val="00CA556B"/>
    <w:rsid w:val="00CA69EA"/>
    <w:rsid w:val="00CA7554"/>
    <w:rsid w:val="00CC2AD9"/>
    <w:rsid w:val="00CD32C7"/>
    <w:rsid w:val="00CF2942"/>
    <w:rsid w:val="00CF7935"/>
    <w:rsid w:val="00D149F6"/>
    <w:rsid w:val="00D51790"/>
    <w:rsid w:val="00D60529"/>
    <w:rsid w:val="00D64CE2"/>
    <w:rsid w:val="00D87A3E"/>
    <w:rsid w:val="00DA6AA2"/>
    <w:rsid w:val="00DA70A7"/>
    <w:rsid w:val="00DD18AE"/>
    <w:rsid w:val="00DF44E0"/>
    <w:rsid w:val="00E25A56"/>
    <w:rsid w:val="00E435AE"/>
    <w:rsid w:val="00E666A0"/>
    <w:rsid w:val="00E921BC"/>
    <w:rsid w:val="00E94EA4"/>
    <w:rsid w:val="00ED679A"/>
    <w:rsid w:val="00F04C6D"/>
    <w:rsid w:val="00F17DA5"/>
    <w:rsid w:val="00F17F53"/>
    <w:rsid w:val="00F20613"/>
    <w:rsid w:val="00F27FC7"/>
    <w:rsid w:val="00F42481"/>
    <w:rsid w:val="00F47CA1"/>
    <w:rsid w:val="00F5112C"/>
    <w:rsid w:val="00F52D7A"/>
    <w:rsid w:val="00F7144B"/>
    <w:rsid w:val="00F81A25"/>
    <w:rsid w:val="00F83CE4"/>
    <w:rsid w:val="00FA4FD0"/>
    <w:rsid w:val="00FB4C1F"/>
    <w:rsid w:val="00FC202C"/>
    <w:rsid w:val="00FC6894"/>
    <w:rsid w:val="00FC68E7"/>
    <w:rsid w:val="00FE4E42"/>
    <w:rsid w:val="00FE687D"/>
    <w:rsid w:val="00FF3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table" w:styleId="ad">
    <w:name w:val="Table Grid"/>
    <w:basedOn w:val="a1"/>
    <w:uiPriority w:val="59"/>
    <w:rsid w:val="007F0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1F34E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table" w:styleId="ad">
    <w:name w:val="Table Grid"/>
    <w:basedOn w:val="a1"/>
    <w:uiPriority w:val="59"/>
    <w:rsid w:val="007F0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1F34E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 w:id="1148933892">
      <w:bodyDiv w:val="1"/>
      <w:marLeft w:val="0"/>
      <w:marRight w:val="0"/>
      <w:marTop w:val="0"/>
      <w:marBottom w:val="0"/>
      <w:divBdr>
        <w:top w:val="none" w:sz="0" w:space="0" w:color="auto"/>
        <w:left w:val="none" w:sz="0" w:space="0" w:color="auto"/>
        <w:bottom w:val="none" w:sz="0" w:space="0" w:color="auto"/>
        <w:right w:val="none" w:sz="0" w:space="0" w:color="auto"/>
      </w:divBdr>
    </w:div>
    <w:div w:id="18562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68438.1000" TargetMode="Externa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http://ivo.garant.ru/document?id=12025267&amp;sub=19520" TargetMode="External"/><Relationship Id="rId2" Type="http://schemas.openxmlformats.org/officeDocument/2006/relationships/styles" Target="styles.xml"/><Relationship Id="rId16" Type="http://schemas.openxmlformats.org/officeDocument/2006/relationships/hyperlink" Target="garantF1://7091434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 Type="http://schemas.openxmlformats.org/officeDocument/2006/relationships/webSettings" Target="webSettings.xml"/><Relationship Id="rId15" Type="http://schemas.openxmlformats.org/officeDocument/2006/relationships/hyperlink" Target="http://ivo.garant.ru/document?id=70420990&amp;sub=1069"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418748.104" TargetMode="External"/><Relationship Id="rId14" Type="http://schemas.openxmlformats.org/officeDocument/2006/relationships/hyperlink" Target="http://ivo.garant.ru/document?id=70253464&amp;sub=99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4E87-F0CE-4526-A9E4-64C7AA52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3618</Words>
  <Characters>20628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2016-09-21T12:34:00Z</cp:lastPrinted>
  <dcterms:created xsi:type="dcterms:W3CDTF">2016-09-21T07:39:00Z</dcterms:created>
  <dcterms:modified xsi:type="dcterms:W3CDTF">2016-09-21T12:34:00Z</dcterms:modified>
</cp:coreProperties>
</file>