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325A4B" w:rsidRDefault="00325A4B">
      <w:pPr>
        <w:pStyle w:val="1"/>
      </w:pPr>
      <w:r>
        <w:fldChar w:fldCharType="begin"/>
      </w:r>
      <w:r>
        <w:instrText>HYPERLINK "garantF1://35811973.0"</w:instrText>
      </w:r>
      <w:r>
        <w:fldChar w:fldCharType="separate"/>
      </w:r>
      <w:r>
        <w:rPr>
          <w:rStyle w:val="a4"/>
          <w:rFonts w:cs="Arial"/>
          <w:b w:val="0"/>
          <w:bCs w:val="0"/>
        </w:rPr>
        <w:t>Постановление Правительства Чеченской Республики</w:t>
      </w:r>
      <w:r>
        <w:rPr>
          <w:rStyle w:val="a4"/>
          <w:rFonts w:cs="Arial"/>
          <w:b w:val="0"/>
          <w:bCs w:val="0"/>
        </w:rPr>
        <w:br/>
        <w:t>от 29 декабря 2012 г. N 235</w:t>
      </w:r>
      <w:r>
        <w:rPr>
          <w:rStyle w:val="a4"/>
          <w:rFonts w:cs="Arial"/>
          <w:b w:val="0"/>
          <w:bCs w:val="0"/>
        </w:rPr>
        <w:br/>
        <w:t>"Об утверждении Положения о порядке предоставления мер социальной поддержки педагогическим работникам государственных и муниципальных образовательных учреждений на территории Чеченской Республики, проживающим и работающим в сельской местности, рабочих поселках (поселках городского типа)"</w:t>
      </w:r>
      <w:r>
        <w:fldChar w:fldCharType="end"/>
      </w:r>
    </w:p>
    <w:p w:rsidR="00325A4B" w:rsidRDefault="00325A4B"/>
    <w:p w:rsidR="00325A4B" w:rsidRDefault="00325A4B">
      <w:pPr>
        <w:pStyle w:val="a8"/>
        <w:rPr>
          <w:color w:val="000000"/>
          <w:sz w:val="16"/>
          <w:szCs w:val="16"/>
        </w:rPr>
      </w:pPr>
      <w:bookmarkStart w:id="1" w:name="sub_333"/>
      <w:r>
        <w:rPr>
          <w:color w:val="000000"/>
          <w:sz w:val="16"/>
          <w:szCs w:val="16"/>
        </w:rPr>
        <w:t>Информация об изменениях:</w:t>
      </w:r>
    </w:p>
    <w:bookmarkEnd w:id="1"/>
    <w:p w:rsidR="00325A4B" w:rsidRDefault="00325A4B">
      <w:pPr>
        <w:pStyle w:val="a9"/>
      </w:pPr>
      <w:r>
        <w:fldChar w:fldCharType="begin"/>
      </w:r>
      <w:r>
        <w:instrText>HYPERLINK "garantF1://35817116.11"</w:instrText>
      </w:r>
      <w:r>
        <w:fldChar w:fldCharType="separate"/>
      </w:r>
      <w:r>
        <w:rPr>
          <w:rStyle w:val="a4"/>
          <w:rFonts w:cs="Arial"/>
        </w:rPr>
        <w:t>Постановлением</w:t>
      </w:r>
      <w:r>
        <w:fldChar w:fldCharType="end"/>
      </w:r>
      <w:r>
        <w:t xml:space="preserve"> Правительства Чеченской Республики от 5 апреля 2016 г. N 39 преамбула постановления изложена в новой редакции, </w:t>
      </w:r>
      <w:hyperlink r:id="rId5" w:history="1">
        <w:r>
          <w:rPr>
            <w:rStyle w:val="a4"/>
            <w:rFonts w:cs="Arial"/>
          </w:rPr>
          <w:t>вступающей в силу</w:t>
        </w:r>
      </w:hyperlink>
      <w:r>
        <w:t xml:space="preserve"> по истечении десяти дней после дня </w:t>
      </w:r>
      <w:hyperlink r:id="rId6" w:history="1">
        <w:r>
          <w:rPr>
            <w:rStyle w:val="a4"/>
            <w:rFonts w:cs="Arial"/>
          </w:rPr>
          <w:t xml:space="preserve">официального опубликования </w:t>
        </w:r>
      </w:hyperlink>
      <w:r>
        <w:t xml:space="preserve"> названного постановления</w:t>
      </w:r>
    </w:p>
    <w:p w:rsidR="00325A4B" w:rsidRDefault="00325A4B">
      <w:pPr>
        <w:pStyle w:val="a9"/>
      </w:pPr>
      <w:hyperlink r:id="rId7" w:history="1">
        <w:r>
          <w:rPr>
            <w:rStyle w:val="a4"/>
            <w:rFonts w:cs="Arial"/>
          </w:rPr>
          <w:t>См. текст преамбулы в предыдущей редакции</w:t>
        </w:r>
      </w:hyperlink>
    </w:p>
    <w:p w:rsidR="00325A4B" w:rsidRDefault="00325A4B">
      <w:r>
        <w:t xml:space="preserve">В соответствии с </w:t>
      </w:r>
      <w:hyperlink r:id="rId8" w:history="1">
        <w:r>
          <w:rPr>
            <w:rStyle w:val="a4"/>
            <w:rFonts w:cs="Arial"/>
          </w:rPr>
          <w:t>частью 8 статьи 47</w:t>
        </w:r>
      </w:hyperlink>
      <w:r>
        <w:t xml:space="preserve"> Федерального закона от 29 декабря 2012 года N 273-ФЗ "Об образовании в Российской Федерации", </w:t>
      </w:r>
      <w:hyperlink r:id="rId9" w:history="1">
        <w:r>
          <w:rPr>
            <w:rStyle w:val="a4"/>
            <w:rFonts w:cs="Arial"/>
          </w:rPr>
          <w:t>статьей 21</w:t>
        </w:r>
      </w:hyperlink>
      <w:r>
        <w:t xml:space="preserve"> Закона Чеченской Республики от 30 октября 2014 года N 37-РЗ "Об образовании в Чеченской Республике", в целях предоставления педагогическим работникам государственных и муниципальных образовательных учреждений, проживающим и работающим в сельской местности, рабочих поселках (поселках городского типа), мер социальной поддержки Правительство Чеченской Республики</w:t>
      </w:r>
    </w:p>
    <w:p w:rsidR="00325A4B" w:rsidRDefault="00325A4B">
      <w:r>
        <w:t>постановляет:</w:t>
      </w:r>
    </w:p>
    <w:p w:rsidR="00325A4B" w:rsidRDefault="00325A4B">
      <w:bookmarkStart w:id="2" w:name="sub_1"/>
      <w:r>
        <w:t xml:space="preserve">1. Утвердить прилагаемое </w:t>
      </w:r>
      <w:hyperlink w:anchor="sub_1000" w:history="1">
        <w:r>
          <w:rPr>
            <w:rStyle w:val="a4"/>
            <w:rFonts w:cs="Arial"/>
          </w:rPr>
          <w:t>Положение</w:t>
        </w:r>
      </w:hyperlink>
      <w:r>
        <w:t xml:space="preserve"> о порядке предоставления мер социальной поддержки педагогическим работникам государственных и муниципальных образовательных учреждений на территории Чеченской Республики, проживающим и работающим в сельской местности, рабочих поселках (поселках городского типа).</w:t>
      </w:r>
    </w:p>
    <w:p w:rsidR="00325A4B" w:rsidRDefault="00325A4B">
      <w:bookmarkStart w:id="3" w:name="sub_2"/>
      <w:bookmarkEnd w:id="2"/>
      <w:r>
        <w:t xml:space="preserve">2. </w:t>
      </w:r>
      <w:hyperlink r:id="rId10" w:history="1">
        <w:r>
          <w:rPr>
            <w:rStyle w:val="a4"/>
            <w:rFonts w:cs="Arial"/>
          </w:rPr>
          <w:t>Постановление</w:t>
        </w:r>
      </w:hyperlink>
      <w:r>
        <w:t xml:space="preserve"> Правительства Чеченской Республики от 8 декабря 2011 года N 221 "Об утверждении Положения о порядке предоставления мер социальной поддержки педагогическим работникам государственных и муниципальных образовательных учреждений в Чеченской Республике" признать утратившим силу.</w:t>
      </w:r>
    </w:p>
    <w:p w:rsidR="00325A4B" w:rsidRDefault="00325A4B">
      <w:pPr>
        <w:pStyle w:val="a8"/>
        <w:rPr>
          <w:color w:val="000000"/>
          <w:sz w:val="16"/>
          <w:szCs w:val="16"/>
        </w:rPr>
      </w:pPr>
      <w:bookmarkStart w:id="4" w:name="sub_3"/>
      <w:bookmarkEnd w:id="3"/>
      <w:r>
        <w:rPr>
          <w:color w:val="000000"/>
          <w:sz w:val="16"/>
          <w:szCs w:val="16"/>
        </w:rPr>
        <w:t>Информация об изменениях:</w:t>
      </w:r>
    </w:p>
    <w:bookmarkEnd w:id="4"/>
    <w:p w:rsidR="00325A4B" w:rsidRDefault="00325A4B">
      <w:pPr>
        <w:pStyle w:val="a9"/>
      </w:pPr>
      <w:r>
        <w:fldChar w:fldCharType="begin"/>
      </w:r>
      <w:r>
        <w:instrText>HYPERLINK "garantF1://48100226.11"</w:instrText>
      </w:r>
      <w:r>
        <w:fldChar w:fldCharType="separate"/>
      </w:r>
      <w:r>
        <w:rPr>
          <w:rStyle w:val="a4"/>
          <w:rFonts w:cs="Arial"/>
        </w:rPr>
        <w:t>Постановлением</w:t>
      </w:r>
      <w:r>
        <w:fldChar w:fldCharType="end"/>
      </w:r>
      <w:r>
        <w:t xml:space="preserve"> Правительства Чеченской Республики от 14 июня 2016 г. N 106 в пункт 3 постановления внесены изменения, </w:t>
      </w:r>
      <w:hyperlink r:id="rId11" w:history="1">
        <w:r>
          <w:rPr>
            <w:rStyle w:val="a4"/>
            <w:rFonts w:cs="Arial"/>
          </w:rPr>
          <w:t>вступающие в силу</w:t>
        </w:r>
      </w:hyperlink>
      <w:r>
        <w:t xml:space="preserve"> с 1 января 2017 г.</w:t>
      </w:r>
    </w:p>
    <w:p w:rsidR="00325A4B" w:rsidRDefault="00325A4B">
      <w:pPr>
        <w:pStyle w:val="a9"/>
      </w:pPr>
      <w:hyperlink r:id="rId12" w:history="1">
        <w:r>
          <w:rPr>
            <w:rStyle w:val="a4"/>
            <w:rFonts w:cs="Arial"/>
          </w:rPr>
          <w:t>См. текст пункта в предыдущей редакции</w:t>
        </w:r>
      </w:hyperlink>
    </w:p>
    <w:p w:rsidR="00325A4B" w:rsidRDefault="00325A4B">
      <w:r>
        <w:t>3. Контроль за выполнением настоящего постановления возложить на заместителя Председателя Правительства Чеченской Республики, осуществляющего полномочия по координации деятельности органов исполнительной власти Чеченской Республики в сфере социальной политики.</w:t>
      </w:r>
    </w:p>
    <w:p w:rsidR="00325A4B" w:rsidRDefault="00325A4B">
      <w:bookmarkStart w:id="5" w:name="sub_4"/>
      <w:r>
        <w:t xml:space="preserve">4. Настоящее постановление вступает в силу с 1 января 2013 года и подлежит </w:t>
      </w:r>
      <w:hyperlink r:id="rId13" w:history="1">
        <w:r>
          <w:rPr>
            <w:rStyle w:val="a4"/>
            <w:rFonts w:cs="Arial"/>
          </w:rPr>
          <w:t>официальному опубликованию</w:t>
        </w:r>
      </w:hyperlink>
      <w:r>
        <w:t>.</w:t>
      </w:r>
    </w:p>
    <w:bookmarkEnd w:id="5"/>
    <w:p w:rsidR="00325A4B" w:rsidRDefault="00325A4B"/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666"/>
        <w:gridCol w:w="3333"/>
      </w:tblGrid>
      <w:tr w:rsidR="00325A4B">
        <w:tblPrEx>
          <w:tblCellMar>
            <w:top w:w="0" w:type="dxa"/>
            <w:bottom w:w="0" w:type="dxa"/>
          </w:tblCellMar>
        </w:tblPrEx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325A4B" w:rsidRDefault="00325A4B">
            <w:pPr>
              <w:pStyle w:val="ac"/>
            </w:pPr>
            <w:r>
              <w:t>Председатель Правительства</w:t>
            </w:r>
            <w:r>
              <w:br/>
              <w:t>Чеченской Республики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325A4B" w:rsidRDefault="00325A4B">
            <w:pPr>
              <w:pStyle w:val="aa"/>
              <w:jc w:val="right"/>
            </w:pPr>
            <w:r>
              <w:t>Р.С-Х. Эдельгериев</w:t>
            </w:r>
          </w:p>
        </w:tc>
      </w:tr>
    </w:tbl>
    <w:p w:rsidR="00325A4B" w:rsidRDefault="00325A4B"/>
    <w:p w:rsidR="00325A4B" w:rsidRDefault="00325A4B">
      <w:pPr>
        <w:pStyle w:val="1"/>
      </w:pPr>
      <w:bookmarkStart w:id="6" w:name="sub_1000"/>
      <w:r>
        <w:t>Положение</w:t>
      </w:r>
      <w:r>
        <w:br/>
        <w:t>о порядке предоставления мер социальной поддержки педагогическим работникам государственных и муниципальных образовательных учреждений на территории Чеченской Республики, проживающим и работающим в сельской местности, рабочих поселках (поселках городского типа)</w:t>
      </w:r>
      <w:r>
        <w:br/>
      </w:r>
      <w:r>
        <w:lastRenderedPageBreak/>
        <w:t xml:space="preserve">(утв. </w:t>
      </w:r>
      <w:hyperlink w:anchor="sub_0" w:history="1">
        <w:r>
          <w:rPr>
            <w:rStyle w:val="a4"/>
            <w:rFonts w:cs="Arial"/>
            <w:b w:val="0"/>
            <w:bCs w:val="0"/>
          </w:rPr>
          <w:t>постановлением</w:t>
        </w:r>
      </w:hyperlink>
      <w:r>
        <w:t xml:space="preserve"> Правительства Чеченской Республики от 29 декабря 2012 г. N 235)</w:t>
      </w:r>
    </w:p>
    <w:bookmarkEnd w:id="6"/>
    <w:p w:rsidR="00325A4B" w:rsidRDefault="00325A4B">
      <w:pPr>
        <w:pStyle w:val="ab"/>
      </w:pPr>
      <w:r>
        <w:t>С изменениями и дополнениями от:</w:t>
      </w:r>
    </w:p>
    <w:p w:rsidR="00325A4B" w:rsidRDefault="00325A4B">
      <w:pPr>
        <w:pStyle w:val="a6"/>
      </w:pPr>
      <w:r>
        <w:t>14 июня 2016 г.</w:t>
      </w:r>
    </w:p>
    <w:p w:rsidR="00325A4B" w:rsidRDefault="00325A4B"/>
    <w:p w:rsidR="00325A4B" w:rsidRDefault="00325A4B">
      <w:bookmarkStart w:id="7" w:name="sub_1001"/>
      <w:r>
        <w:t>1. Настоящее Положение устанавливает порядок предоставления ежемесячной денежной выплаты в качестве меры социальной поддержки на оплату жилых помещений, отопления и освещения педагогическим работникам государственных и муниципальных образовательных учреждений на территории Чеченской Республики, проживающим и работающим в сельской местности, рабочих поселках (поселках городского типа), а также педагогическим работникам, вышедшим на пенсию, общий стаж преподавательской работы в сельской местности которых составляет не менее десяти лет (далее соответственно - ежемесячная денежная выплата и педагогические работники).</w:t>
      </w:r>
    </w:p>
    <w:p w:rsidR="00325A4B" w:rsidRDefault="00325A4B">
      <w:bookmarkStart w:id="8" w:name="sub_1002"/>
      <w:bookmarkEnd w:id="7"/>
      <w:r>
        <w:t xml:space="preserve">2. Ежемесячная денежная выплата назначается педагогическим работникам в соответствии с Перечнем должностей педагогических работников и видов государственных и муниципальных образовательных учреждений Чеченской Республики, которым предоставляются в качестве меры социальной поддержки ежемесячная денежная выплата на оплату жилых помещений, отопления и освещения, согласно </w:t>
      </w:r>
      <w:hyperlink w:anchor="sub_1100" w:history="1">
        <w:r>
          <w:rPr>
            <w:rStyle w:val="a4"/>
            <w:rFonts w:cs="Arial"/>
          </w:rPr>
          <w:t>приложению</w:t>
        </w:r>
      </w:hyperlink>
      <w:r>
        <w:t xml:space="preserve"> к настоящему Положению (далее - Перечень), а также педагогическим работникам, вышедшим на пенсию по достижении пенсионного возраста и имеющим общий стаж преподавательской работы в сельской местности не менее десяти лет.</w:t>
      </w:r>
    </w:p>
    <w:p w:rsidR="00325A4B" w:rsidRDefault="00325A4B">
      <w:pPr>
        <w:pStyle w:val="a8"/>
        <w:rPr>
          <w:color w:val="000000"/>
          <w:sz w:val="16"/>
          <w:szCs w:val="16"/>
        </w:rPr>
      </w:pPr>
      <w:bookmarkStart w:id="9" w:name="sub_1003"/>
      <w:bookmarkEnd w:id="8"/>
      <w:r>
        <w:rPr>
          <w:color w:val="000000"/>
          <w:sz w:val="16"/>
          <w:szCs w:val="16"/>
        </w:rPr>
        <w:t>Информация об изменениях:</w:t>
      </w:r>
    </w:p>
    <w:bookmarkEnd w:id="9"/>
    <w:p w:rsidR="00325A4B" w:rsidRDefault="00325A4B">
      <w:pPr>
        <w:pStyle w:val="a9"/>
      </w:pPr>
      <w:r>
        <w:fldChar w:fldCharType="begin"/>
      </w:r>
      <w:r>
        <w:instrText>HYPERLINK "garantF1://48100226.12"</w:instrText>
      </w:r>
      <w:r>
        <w:fldChar w:fldCharType="separate"/>
      </w:r>
      <w:r>
        <w:rPr>
          <w:rStyle w:val="a4"/>
          <w:rFonts w:cs="Arial"/>
        </w:rPr>
        <w:t>Постановлением</w:t>
      </w:r>
      <w:r>
        <w:fldChar w:fldCharType="end"/>
      </w:r>
      <w:r>
        <w:t xml:space="preserve"> Правительства Чеченской Республики от 14 июня 2016 г. N 106 в пункт 3 Положения внесены изменения, </w:t>
      </w:r>
      <w:hyperlink r:id="rId14" w:history="1">
        <w:r>
          <w:rPr>
            <w:rStyle w:val="a4"/>
            <w:rFonts w:cs="Arial"/>
          </w:rPr>
          <w:t>вступающие в силу</w:t>
        </w:r>
      </w:hyperlink>
      <w:r>
        <w:t xml:space="preserve"> с 1 января 2017 г.</w:t>
      </w:r>
    </w:p>
    <w:p w:rsidR="00325A4B" w:rsidRDefault="00325A4B">
      <w:pPr>
        <w:pStyle w:val="a9"/>
      </w:pPr>
      <w:hyperlink r:id="rId15" w:history="1">
        <w:r>
          <w:rPr>
            <w:rStyle w:val="a4"/>
            <w:rFonts w:cs="Arial"/>
          </w:rPr>
          <w:t>См. текст пункта в предыдущей редакции</w:t>
        </w:r>
      </w:hyperlink>
    </w:p>
    <w:p w:rsidR="00325A4B" w:rsidRDefault="00325A4B">
      <w:r>
        <w:t>3. Педагогическим работникам предоставляется ежемесячная денежная выплата в размере 1200 рублей.</w:t>
      </w:r>
    </w:p>
    <w:p w:rsidR="00325A4B" w:rsidRDefault="00325A4B">
      <w:bookmarkStart w:id="10" w:name="sub_1004"/>
      <w:r>
        <w:t>4. При наличии в семье нескольких педагогических работников, имеющих право на ежемесячную денежную выплату в соответствии с настоящим Положением, ежемесячная денежная выплата оформляется на каждого из них.</w:t>
      </w:r>
    </w:p>
    <w:p w:rsidR="00325A4B" w:rsidRDefault="00325A4B">
      <w:bookmarkStart w:id="11" w:name="sub_1005"/>
      <w:bookmarkEnd w:id="10"/>
      <w:r>
        <w:t>5. Ежемесячная денежная выплата производится на основании заявления и документов, подтверждающих право педагогических работников на ежемесячную денежную выплату (трудовой договор или трудовая книжка, копия документа, удостоверяющего личность, с отметкой о месте регистрации по месту жительства, или иной документ, подтверждающий место жительства), имеющихся в распоряжении образовательных учреждений, без истребования дополнительных документов.</w:t>
      </w:r>
    </w:p>
    <w:p w:rsidR="00325A4B" w:rsidRDefault="00325A4B">
      <w:bookmarkStart w:id="12" w:name="sub_1006"/>
      <w:bookmarkEnd w:id="11"/>
      <w:r>
        <w:t>6. В заявлении о предоставлении ежемесячной денежной выплаты педагогический работник обязан указать информацию о том, что он и члены его семьи не пользуются мерами социальной поддержки на оплату жилых помещений, отопления и освещения по другим основаниям.</w:t>
      </w:r>
    </w:p>
    <w:p w:rsidR="00325A4B" w:rsidRDefault="00325A4B">
      <w:bookmarkStart w:id="13" w:name="sub_1007"/>
      <w:bookmarkEnd w:id="12"/>
      <w:r>
        <w:t>7. При наличии у педагогического работника права на предоставление мер социальной поддержки по нескольким основаниям ежемесячная денежная выплата предоставляется по одному основанию по выбору заявителя.</w:t>
      </w:r>
    </w:p>
    <w:p w:rsidR="00325A4B" w:rsidRDefault="00325A4B">
      <w:bookmarkStart w:id="14" w:name="sub_1008"/>
      <w:bookmarkEnd w:id="13"/>
      <w:r>
        <w:t xml:space="preserve">8. Образовательное учреждение в десятидневный срок со дня подачи педагогическим работником заявления рассматривает его и принимает решение о назначении ежемесячной денежной выплаты со дня подачи заявления или об отказе в ее назначении и в течение пяти дней со дня его принятия уведомляет педагогического </w:t>
      </w:r>
      <w:r>
        <w:lastRenderedPageBreak/>
        <w:t>работника о данном решении.</w:t>
      </w:r>
    </w:p>
    <w:p w:rsidR="00325A4B" w:rsidRDefault="00325A4B">
      <w:bookmarkStart w:id="15" w:name="sub_1009"/>
      <w:bookmarkEnd w:id="14"/>
      <w:r>
        <w:t>9. Основаниями для отказа в назначении ежемесячной денежной выплаты являются следующие обстоятельства:</w:t>
      </w:r>
    </w:p>
    <w:bookmarkEnd w:id="15"/>
    <w:p w:rsidR="00325A4B" w:rsidRDefault="00325A4B">
      <w:r>
        <w:t xml:space="preserve">несоответствие должности (выполняемой работы) заявителя </w:t>
      </w:r>
      <w:hyperlink w:anchor="sub_1100" w:history="1">
        <w:r>
          <w:rPr>
            <w:rStyle w:val="a4"/>
            <w:rFonts w:cs="Arial"/>
          </w:rPr>
          <w:t>Перечню</w:t>
        </w:r>
      </w:hyperlink>
      <w:r>
        <w:t>;</w:t>
      </w:r>
    </w:p>
    <w:p w:rsidR="00325A4B" w:rsidRDefault="00325A4B">
      <w:r>
        <w:t>получение педагогическим работником или членами его семьи мер социальной поддержки на оплату жилых помещений, отопления и освещения</w:t>
      </w:r>
    </w:p>
    <w:p w:rsidR="00325A4B" w:rsidRDefault="00325A4B">
      <w:bookmarkStart w:id="16" w:name="sub_1010"/>
      <w:r>
        <w:t xml:space="preserve">10. Отказ в назначении ежемесячной денежной выплаты может быть обжалован педагогическим работником в установленном законодательством </w:t>
      </w:r>
      <w:hyperlink r:id="rId16" w:history="1">
        <w:r>
          <w:rPr>
            <w:rStyle w:val="a4"/>
            <w:rFonts w:cs="Arial"/>
          </w:rPr>
          <w:t>порядке</w:t>
        </w:r>
      </w:hyperlink>
      <w:r>
        <w:t>.</w:t>
      </w:r>
    </w:p>
    <w:p w:rsidR="00325A4B" w:rsidRDefault="00325A4B">
      <w:bookmarkStart w:id="17" w:name="sub_1011"/>
      <w:bookmarkEnd w:id="16"/>
      <w:r>
        <w:t>11. Ежемесячная денежная выплата осуществляется по отдельной ведомости в день выплаты заработной платы и предоставляется каждому педагогическому работнику по месту его работы, а педагогическому работнику, вышедшему на пенсию, - по последнему месту его работы.</w:t>
      </w:r>
    </w:p>
    <w:p w:rsidR="00325A4B" w:rsidRDefault="00325A4B">
      <w:bookmarkStart w:id="18" w:name="sub_1012"/>
      <w:bookmarkEnd w:id="17"/>
      <w:r>
        <w:t>12. Выплата ежемесячной денежной выплаты прекращается с 1 числа месяца, следующего за месяцем, в котором утрачено право на меры социальной поддержки по оплате жилого помещения с отоплением и освещением, в случае:</w:t>
      </w:r>
    </w:p>
    <w:bookmarkEnd w:id="18"/>
    <w:p w:rsidR="00325A4B" w:rsidRDefault="00325A4B">
      <w:r>
        <w:t>смерти педагогического работника, признания его в установленном порядке безвестно отсутствующим или умершим;</w:t>
      </w:r>
    </w:p>
    <w:p w:rsidR="00325A4B" w:rsidRDefault="00325A4B">
      <w:r>
        <w:t>увольнения педагогического работника из образовательного учреждения;</w:t>
      </w:r>
    </w:p>
    <w:p w:rsidR="00325A4B" w:rsidRDefault="00325A4B">
      <w:r>
        <w:t>снятия педагогического работника с регистрационного учета по месту жительства (по месту пребывания) в связи со сменой места жительства;</w:t>
      </w:r>
    </w:p>
    <w:p w:rsidR="00325A4B" w:rsidRDefault="00325A4B">
      <w:r>
        <w:t>получения педагогическим работником или членами его семьи мер социальной поддержки на оплату жилых помещений, отопления и освещения по иным основаниям.</w:t>
      </w:r>
    </w:p>
    <w:p w:rsidR="00325A4B" w:rsidRDefault="00325A4B">
      <w:bookmarkStart w:id="19" w:name="sub_1013"/>
      <w:r>
        <w:t>13. Государственные и муниципальные образовательные учреждения ежемесячно направляют сведения о количестве педагогических работников, имеющих право на ежемесячную денежную выплату в соответствии с настоящим Положением, в органы, осуществляющие управление в сфере образования, соответствующего уровня.</w:t>
      </w:r>
    </w:p>
    <w:p w:rsidR="00325A4B" w:rsidRDefault="00325A4B">
      <w:bookmarkStart w:id="20" w:name="sub_1014"/>
      <w:bookmarkEnd w:id="19"/>
      <w:r>
        <w:t>14. Финансовое обеспечение ежемесячной денежной выплаты осуществляется Министерством финансов Чеченской Республики, районными и городскими финансовыми управлениями на основании предоставленных заявок органов исполнительной власти (исполнительно-распорядительного органа местного самоуправления) Чеченской Республики за счет средств республиканского бюджета Чеченской Республики и представленных из республиканского бюджета бюджетам муниципальных районов (городских округов) межбюджетных трансфертов на эти цели.</w:t>
      </w:r>
    </w:p>
    <w:p w:rsidR="00325A4B" w:rsidRDefault="00325A4B">
      <w:bookmarkStart w:id="21" w:name="sub_1015"/>
      <w:bookmarkEnd w:id="20"/>
      <w:r>
        <w:t>15. Средства на предоставление мер социальной поддержки педагогическим работникам государственных и муниципальных образовательных учреждений предусматриваются в сметах доходов и расходов (для казенных учреждений) и планах финансово-хозяйственной деятельности (для бюджетных и автономных учреждений) указанных образовательных учреждений.</w:t>
      </w:r>
    </w:p>
    <w:p w:rsidR="00325A4B" w:rsidRDefault="00325A4B">
      <w:bookmarkStart w:id="22" w:name="sub_1016"/>
      <w:bookmarkEnd w:id="21"/>
      <w:r>
        <w:t>16. Средства на реализацию мер социальной поддержки носят целевой характер и не могут быть использованы на другие цели.</w:t>
      </w:r>
    </w:p>
    <w:bookmarkEnd w:id="22"/>
    <w:p w:rsidR="00325A4B" w:rsidRDefault="00325A4B"/>
    <w:p w:rsidR="00325A4B" w:rsidRDefault="00325A4B">
      <w:pPr>
        <w:ind w:firstLine="698"/>
        <w:jc w:val="right"/>
      </w:pPr>
      <w:bookmarkStart w:id="23" w:name="sub_1100"/>
      <w:r>
        <w:rPr>
          <w:rStyle w:val="a3"/>
          <w:bCs/>
        </w:rPr>
        <w:t>Приложение</w:t>
      </w:r>
      <w:r>
        <w:rPr>
          <w:rStyle w:val="a3"/>
          <w:bCs/>
        </w:rPr>
        <w:br/>
        <w:t xml:space="preserve">к </w:t>
      </w:r>
      <w:hyperlink w:anchor="sub_1000" w:history="1">
        <w:r>
          <w:rPr>
            <w:rStyle w:val="a4"/>
            <w:rFonts w:cs="Arial"/>
          </w:rPr>
          <w:t>Положению</w:t>
        </w:r>
      </w:hyperlink>
      <w:r>
        <w:rPr>
          <w:rStyle w:val="a3"/>
          <w:bCs/>
        </w:rPr>
        <w:t xml:space="preserve"> о порядке предоставления мер социальной поддержки</w:t>
      </w:r>
      <w:r>
        <w:rPr>
          <w:rStyle w:val="a3"/>
          <w:bCs/>
        </w:rPr>
        <w:br/>
        <w:t>педагогическим работникам государственных и муниципальных</w:t>
      </w:r>
      <w:r>
        <w:rPr>
          <w:rStyle w:val="a3"/>
          <w:bCs/>
        </w:rPr>
        <w:br/>
        <w:t>образовательных учреждений на территории Чеченской</w:t>
      </w:r>
      <w:r>
        <w:rPr>
          <w:rStyle w:val="a3"/>
          <w:bCs/>
        </w:rPr>
        <w:br/>
        <w:t>Республики, проживающим и работающим в сельской</w:t>
      </w:r>
      <w:r>
        <w:rPr>
          <w:rStyle w:val="a3"/>
          <w:bCs/>
        </w:rPr>
        <w:br/>
        <w:t>местности, рабочих поселках (поселках городского типа)</w:t>
      </w:r>
    </w:p>
    <w:bookmarkEnd w:id="23"/>
    <w:p w:rsidR="00325A4B" w:rsidRDefault="00325A4B"/>
    <w:p w:rsidR="00325A4B" w:rsidRDefault="00325A4B">
      <w:pPr>
        <w:pStyle w:val="1"/>
      </w:pPr>
      <w:r>
        <w:t>Перечень</w:t>
      </w:r>
      <w:r>
        <w:br/>
        <w:t xml:space="preserve">должностей педагогических работников и видов государственных и </w:t>
      </w:r>
      <w:r>
        <w:lastRenderedPageBreak/>
        <w:t>муниципальных образовательных учреждении Чеченской Республики, которым предоставляются в качестве меры социальной поддержки ежемесячная денежная выплата на оплату жилых помещений, отопления и освещения</w:t>
      </w:r>
    </w:p>
    <w:p w:rsidR="00325A4B" w:rsidRDefault="00325A4B"/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40"/>
        <w:gridCol w:w="5180"/>
      </w:tblGrid>
      <w:tr w:rsidR="00325A4B">
        <w:tblPrEx>
          <w:tblCellMar>
            <w:top w:w="0" w:type="dxa"/>
            <w:bottom w:w="0" w:type="dxa"/>
          </w:tblCellMar>
        </w:tblPrEx>
        <w:tc>
          <w:tcPr>
            <w:tcW w:w="5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A4B" w:rsidRDefault="00325A4B">
            <w:pPr>
              <w:pStyle w:val="aa"/>
              <w:jc w:val="center"/>
            </w:pPr>
            <w:r>
              <w:t>Наименование должности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5A4B" w:rsidRDefault="00325A4B">
            <w:pPr>
              <w:pStyle w:val="aa"/>
              <w:jc w:val="center"/>
            </w:pPr>
            <w:r>
              <w:t>Вид образовательного учреждения</w:t>
            </w:r>
          </w:p>
        </w:tc>
      </w:tr>
      <w:tr w:rsidR="00325A4B">
        <w:tblPrEx>
          <w:tblCellMar>
            <w:top w:w="0" w:type="dxa"/>
            <w:bottom w:w="0" w:type="dxa"/>
          </w:tblCellMar>
        </w:tblPrEx>
        <w:tc>
          <w:tcPr>
            <w:tcW w:w="5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A4B" w:rsidRDefault="00325A4B">
            <w:pPr>
              <w:pStyle w:val="aa"/>
              <w:jc w:val="center"/>
            </w:pPr>
            <w:r>
              <w:t>1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5A4B" w:rsidRDefault="00325A4B">
            <w:pPr>
              <w:pStyle w:val="aa"/>
              <w:jc w:val="center"/>
            </w:pPr>
            <w:r>
              <w:t>2</w:t>
            </w:r>
          </w:p>
        </w:tc>
      </w:tr>
      <w:tr w:rsidR="00325A4B">
        <w:tblPrEx>
          <w:tblCellMar>
            <w:top w:w="0" w:type="dxa"/>
            <w:bottom w:w="0" w:type="dxa"/>
          </w:tblCellMar>
        </w:tblPrEx>
        <w:tc>
          <w:tcPr>
            <w:tcW w:w="5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A4B" w:rsidRDefault="00325A4B">
            <w:pPr>
              <w:pStyle w:val="ac"/>
            </w:pPr>
            <w:r>
              <w:t>Руководитель (директор, начальник, заведующий) учреждения образования;</w:t>
            </w:r>
          </w:p>
          <w:p w:rsidR="00325A4B" w:rsidRDefault="00325A4B">
            <w:pPr>
              <w:pStyle w:val="ac"/>
            </w:pPr>
            <w:r>
              <w:t>заместитель руководителя (директора, начальника, заведующего) учреждения образования, деятельность которого связана с образовательным процессом;</w:t>
            </w:r>
          </w:p>
          <w:p w:rsidR="00325A4B" w:rsidRDefault="00325A4B">
            <w:pPr>
              <w:pStyle w:val="ac"/>
            </w:pPr>
            <w:r>
              <w:t>директор (начальник, заведующий) филиала учреждения образования;</w:t>
            </w:r>
          </w:p>
          <w:p w:rsidR="00325A4B" w:rsidRDefault="00325A4B">
            <w:pPr>
              <w:pStyle w:val="ac"/>
            </w:pPr>
            <w:r>
              <w:t>заведующий учебной частью;</w:t>
            </w:r>
          </w:p>
          <w:p w:rsidR="00325A4B" w:rsidRDefault="00325A4B">
            <w:pPr>
              <w:pStyle w:val="ac"/>
            </w:pPr>
            <w:r>
              <w:t>преподаватель (включая старшего);</w:t>
            </w:r>
          </w:p>
          <w:p w:rsidR="00325A4B" w:rsidRDefault="00325A4B">
            <w:pPr>
              <w:pStyle w:val="ac"/>
            </w:pPr>
            <w:r>
              <w:t>преподаватель-организатор; организатор внеклассной и внешкольной воспитательной работы с детьми;</w:t>
            </w:r>
          </w:p>
          <w:p w:rsidR="00325A4B" w:rsidRDefault="00325A4B">
            <w:pPr>
              <w:pStyle w:val="ac"/>
            </w:pPr>
            <w:r>
              <w:t>педагог; педагог-воспитатель; педагог-организатор; педагог-психолог; педагог дополнительного образования;</w:t>
            </w:r>
          </w:p>
          <w:p w:rsidR="00325A4B" w:rsidRDefault="00325A4B">
            <w:pPr>
              <w:pStyle w:val="ac"/>
            </w:pPr>
            <w:r>
              <w:t>социальный педагог; учитель; учитель-логопед; учитель-дефектолог;</w:t>
            </w:r>
          </w:p>
          <w:p w:rsidR="00325A4B" w:rsidRDefault="00325A4B">
            <w:pPr>
              <w:pStyle w:val="ac"/>
            </w:pPr>
            <w:r>
              <w:t>тифлопедагог; сурдопедагог; учитель (преподаватель-организатор) основ безопасности жизнедеятельности (допризывной подготовки); руководитель допризывной подготовки молодежи; военный руководитель;</w:t>
            </w:r>
          </w:p>
          <w:p w:rsidR="00325A4B" w:rsidRDefault="00325A4B">
            <w:pPr>
              <w:pStyle w:val="ac"/>
            </w:pPr>
            <w:r>
              <w:t>руководитель физического воспитания;</w:t>
            </w:r>
          </w:p>
          <w:p w:rsidR="00325A4B" w:rsidRDefault="00325A4B">
            <w:pPr>
              <w:pStyle w:val="ac"/>
            </w:pPr>
            <w:r>
              <w:t>музыкальный руководитель; мастер производственного обучения (включая старшего); инструктор (в том числе инструктор по труду); инструктор по физической культуре; вожатый (включая старшего); воспитатель (включая старшего); методист; воспитатель-методист; классный воспитатель; тренер-преподаватель (включая старшего).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5A4B" w:rsidRDefault="00325A4B">
            <w:pPr>
              <w:pStyle w:val="ac"/>
            </w:pPr>
            <w:r>
              <w:t>Общеобразовательные учреждения:</w:t>
            </w:r>
          </w:p>
          <w:p w:rsidR="00325A4B" w:rsidRDefault="00325A4B">
            <w:pPr>
              <w:pStyle w:val="ac"/>
            </w:pPr>
            <w:r>
              <w:t>начальная общеобразовательная школа,</w:t>
            </w:r>
          </w:p>
          <w:p w:rsidR="00325A4B" w:rsidRDefault="00325A4B">
            <w:pPr>
              <w:pStyle w:val="ac"/>
            </w:pPr>
            <w:r>
              <w:t>основная общеобразовательная школа,</w:t>
            </w:r>
          </w:p>
          <w:p w:rsidR="00325A4B" w:rsidRDefault="00325A4B">
            <w:pPr>
              <w:pStyle w:val="ac"/>
            </w:pPr>
            <w:r>
              <w:t>средняя общеобразовательная школа,</w:t>
            </w:r>
          </w:p>
          <w:p w:rsidR="00325A4B" w:rsidRDefault="00325A4B">
            <w:pPr>
              <w:pStyle w:val="ac"/>
            </w:pPr>
            <w:r>
              <w:t>средняя общеобразовательная школа с углубленным изучением отдельных предметов, лицей, гимназия;</w:t>
            </w:r>
          </w:p>
          <w:p w:rsidR="00325A4B" w:rsidRDefault="00325A4B">
            <w:pPr>
              <w:pStyle w:val="ac"/>
            </w:pPr>
            <w:r>
              <w:t>межшкольный учебный комбинат;</w:t>
            </w:r>
          </w:p>
          <w:p w:rsidR="00325A4B" w:rsidRDefault="00325A4B">
            <w:pPr>
              <w:pStyle w:val="ac"/>
            </w:pPr>
            <w:r>
              <w:t>вечерние (сменные) общеобразовательные школы всех видов;</w:t>
            </w:r>
          </w:p>
          <w:p w:rsidR="00325A4B" w:rsidRDefault="00325A4B">
            <w:pPr>
              <w:pStyle w:val="ac"/>
            </w:pPr>
            <w:r>
              <w:t>общеобразовательные школы-интернаты всех видов;</w:t>
            </w:r>
          </w:p>
          <w:p w:rsidR="00325A4B" w:rsidRDefault="00325A4B">
            <w:pPr>
              <w:pStyle w:val="ac"/>
            </w:pPr>
            <w:r>
              <w:t>интернаты при общеобразовательных школах;</w:t>
            </w:r>
          </w:p>
          <w:p w:rsidR="00325A4B" w:rsidRDefault="00325A4B">
            <w:pPr>
              <w:pStyle w:val="ac"/>
            </w:pPr>
            <w:r>
              <w:t>дошкольные образовательные учреждения;</w:t>
            </w:r>
          </w:p>
          <w:p w:rsidR="00325A4B" w:rsidRDefault="00325A4B">
            <w:pPr>
              <w:pStyle w:val="ac"/>
            </w:pPr>
            <w:r>
              <w:t>детский сад;</w:t>
            </w:r>
          </w:p>
          <w:p w:rsidR="00325A4B" w:rsidRDefault="00325A4B">
            <w:pPr>
              <w:pStyle w:val="ac"/>
            </w:pPr>
            <w:r>
              <w:t>специальные (коррекционные) образовательные учреждения для обучающихся, воспитанников с отклонениями в развитии;</w:t>
            </w:r>
          </w:p>
          <w:p w:rsidR="00325A4B" w:rsidRDefault="00325A4B">
            <w:pPr>
              <w:pStyle w:val="ac"/>
            </w:pPr>
            <w:r>
              <w:t>специальная (коррекционная) общеобразовательная школа, специальная (коррекционная) общеобразовательная школа-интернат;</w:t>
            </w:r>
          </w:p>
          <w:p w:rsidR="00325A4B" w:rsidRDefault="00325A4B">
            <w:pPr>
              <w:pStyle w:val="ac"/>
            </w:pPr>
            <w:r>
              <w:t>образовательные учреждения для детей-сирот и детей, оставшихся без попечения родителей;</w:t>
            </w:r>
          </w:p>
          <w:p w:rsidR="00325A4B" w:rsidRDefault="00325A4B">
            <w:pPr>
              <w:pStyle w:val="ac"/>
            </w:pPr>
            <w:r>
              <w:t>санаторная школа-интернат;</w:t>
            </w:r>
          </w:p>
          <w:p w:rsidR="00325A4B" w:rsidRDefault="00325A4B">
            <w:pPr>
              <w:pStyle w:val="ac"/>
            </w:pPr>
            <w:r>
              <w:t>учреждения дополнительного образования детей всех видов; образовательное учреждение начального профессионального образования;</w:t>
            </w:r>
          </w:p>
          <w:p w:rsidR="00325A4B" w:rsidRDefault="00325A4B">
            <w:pPr>
              <w:pStyle w:val="ac"/>
            </w:pPr>
            <w:r>
              <w:t>образовательное учреждение среднего профессионального образования.</w:t>
            </w:r>
          </w:p>
        </w:tc>
      </w:tr>
    </w:tbl>
    <w:p w:rsidR="00325A4B" w:rsidRDefault="00325A4B"/>
    <w:sectPr w:rsidR="00325A4B">
      <w:pgSz w:w="11900" w:h="16800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5F5"/>
    <w:rsid w:val="002305F5"/>
    <w:rsid w:val="00325A4B"/>
    <w:rsid w:val="00D07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E65164F-2C17-4C0F-B0E9-A6EBE012A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6">
    <w:name w:val="Информация об изменениях"/>
    <w:basedOn w:val="a5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7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8">
    <w:name w:val="Комментарий"/>
    <w:basedOn w:val="a7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9">
    <w:name w:val="Информация об изменениях документа"/>
    <w:basedOn w:val="a8"/>
    <w:next w:val="a"/>
    <w:uiPriority w:val="99"/>
    <w:rPr>
      <w:i/>
      <w:iCs/>
    </w:rPr>
  </w:style>
  <w:style w:type="paragraph" w:customStyle="1" w:styleId="aa">
    <w:name w:val="Нормальный (таблица)"/>
    <w:basedOn w:val="a"/>
    <w:next w:val="a"/>
    <w:uiPriority w:val="99"/>
    <w:pPr>
      <w:ind w:firstLine="0"/>
    </w:pPr>
  </w:style>
  <w:style w:type="paragraph" w:customStyle="1" w:styleId="ab">
    <w:name w:val="Подзаголовок для информации об изменениях"/>
    <w:basedOn w:val="a5"/>
    <w:next w:val="a"/>
    <w:uiPriority w:val="99"/>
    <w:rPr>
      <w:b/>
      <w:bCs/>
    </w:rPr>
  </w:style>
  <w:style w:type="paragraph" w:customStyle="1" w:styleId="ac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d">
    <w:name w:val="Цветовое выделение для Текст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0191362.108582" TargetMode="External"/><Relationship Id="rId13" Type="http://schemas.openxmlformats.org/officeDocument/2006/relationships/hyperlink" Target="garantF1://35911973.0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garantF1://35803842.0" TargetMode="External"/><Relationship Id="rId12" Type="http://schemas.openxmlformats.org/officeDocument/2006/relationships/hyperlink" Target="garantF1://35816932.3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garantF1://70785220.4022" TargetMode="External"/><Relationship Id="rId1" Type="http://schemas.openxmlformats.org/officeDocument/2006/relationships/numbering" Target="numbering.xml"/><Relationship Id="rId6" Type="http://schemas.openxmlformats.org/officeDocument/2006/relationships/hyperlink" Target="garantF1://35917116.0" TargetMode="External"/><Relationship Id="rId11" Type="http://schemas.openxmlformats.org/officeDocument/2006/relationships/hyperlink" Target="garantF1://48100226.2" TargetMode="External"/><Relationship Id="rId5" Type="http://schemas.openxmlformats.org/officeDocument/2006/relationships/hyperlink" Target="garantF1://35817116.2" TargetMode="External"/><Relationship Id="rId15" Type="http://schemas.openxmlformats.org/officeDocument/2006/relationships/hyperlink" Target="garantF1://35816932.1003" TargetMode="External"/><Relationship Id="rId10" Type="http://schemas.openxmlformats.org/officeDocument/2006/relationships/hyperlink" Target="garantF1://35808954.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35815105.21" TargetMode="External"/><Relationship Id="rId14" Type="http://schemas.openxmlformats.org/officeDocument/2006/relationships/hyperlink" Target="garantF1://48100226.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1789</Words>
  <Characters>10203</Characters>
  <Application>Microsoft Office Word</Application>
  <DocSecurity>0</DocSecurity>
  <Lines>85</Lines>
  <Paragraphs>23</Paragraphs>
  <ScaleCrop>false</ScaleCrop>
  <Company>НПП "Гарант-Сервис"</Company>
  <LinksUpToDate>false</LinksUpToDate>
  <CharactersWithSpaces>11969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Закаев Ваха Абуевич</cp:lastModifiedBy>
  <cp:revision>2</cp:revision>
  <dcterms:created xsi:type="dcterms:W3CDTF">2023-05-19T09:31:00Z</dcterms:created>
  <dcterms:modified xsi:type="dcterms:W3CDTF">2023-05-19T09:31:00Z</dcterms:modified>
</cp:coreProperties>
</file>