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951AF4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51AF4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51AF4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51AF4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51AF4" w:rsidRDefault="00652BE4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51A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438B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51A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1A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51A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3438B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</w:t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2020002560 </w:t>
      </w: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>КПП</w:t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201601001    </w:t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ab/>
      </w:r>
      <w:r w:rsidR="003438BD"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           </w:t>
      </w:r>
      <w:r w:rsidRPr="00951A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-</w:t>
      </w:r>
      <w:r w:rsidRPr="00951AF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3438BD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: </w:t>
      </w:r>
      <w:hyperlink r:id="rId9" w:history="1">
        <w:r w:rsidRPr="00951AF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3438B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.</w:t>
        </w:r>
        <w:r w:rsidRPr="00951AF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3438B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@</w:t>
        </w:r>
        <w:r w:rsidRPr="00951AF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3438BD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.</w:t>
        </w:r>
        <w:r w:rsidRPr="00951AF4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3438BD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951AF4" w:rsidTr="00AD5940">
        <w:trPr>
          <w:trHeight w:val="2688"/>
        </w:trPr>
        <w:tc>
          <w:tcPr>
            <w:tcW w:w="5104" w:type="dxa"/>
          </w:tcPr>
          <w:p w:rsidR="001D46F5" w:rsidRPr="003438BD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3C1542" w:rsidRPr="003438BD" w:rsidRDefault="003C1542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B32270" w:rsidRPr="003438BD" w:rsidRDefault="00B32270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FF333B" w:rsidRPr="00951AF4" w:rsidRDefault="00FF333B" w:rsidP="00FF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AF4">
              <w:rPr>
                <w:rFonts w:ascii="Times New Roman" w:hAnsi="Times New Roman" w:cs="Times New Roman"/>
                <w:sz w:val="28"/>
                <w:szCs w:val="28"/>
              </w:rPr>
              <w:t>Начальнику Государственного учреждения «Надтеречное районное финансовое управление министерства финансов Чеченской Республики»</w:t>
            </w:r>
          </w:p>
          <w:p w:rsidR="00FF333B" w:rsidRPr="00951AF4" w:rsidRDefault="00FF333B" w:rsidP="00FF33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D66" w:rsidRPr="00951AF4" w:rsidRDefault="00FF333B" w:rsidP="00FF33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AF4">
              <w:rPr>
                <w:rFonts w:ascii="Times New Roman" w:hAnsi="Times New Roman" w:cs="Times New Roman"/>
                <w:sz w:val="28"/>
                <w:szCs w:val="28"/>
              </w:rPr>
              <w:t>В.Х. УМАЛАТОВУ</w:t>
            </w:r>
          </w:p>
          <w:p w:rsidR="003401CC" w:rsidRPr="00951AF4" w:rsidRDefault="003401CC" w:rsidP="00FF333B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</w:tr>
    </w:tbl>
    <w:p w:rsidR="008909D4" w:rsidRPr="002154BD" w:rsidRDefault="003438BD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bookmarkStart w:id="0" w:name="_GoBack"/>
      <w:r w:rsidR="00B32270" w:rsidRPr="0021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154BD" w:rsidRPr="0021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17.06. 2016 года </w:t>
      </w:r>
      <w:r w:rsidR="00FC6894" w:rsidRPr="002154BD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2154BD" w:rsidRPr="0021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1533/29</w:t>
      </w:r>
    </w:p>
    <w:bookmarkEnd w:id="0"/>
    <w:p w:rsidR="00F04C6D" w:rsidRPr="00951AF4" w:rsidRDefault="00F04C6D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</w:t>
      </w:r>
      <w:r w:rsidR="00B32270"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от ______________</w:t>
      </w:r>
      <w:r w:rsidR="00815D66"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B32270" w:rsidRPr="00951AF4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1AF4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51AF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51AF4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51AF4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51AF4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51AF4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51AF4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51AF4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270" w:rsidRPr="00951AF4" w:rsidRDefault="00B32270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1AF4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FF333B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CC2AD9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4C58CD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</w:p>
    <w:p w:rsidR="001D46F5" w:rsidRPr="00951AF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51AF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951AF4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951AF4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951AF4" w:rsidRDefault="001D46F5" w:rsidP="002169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приказом </w:t>
      </w:r>
      <w:r w:rsidR="004C58CD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Министерства финансов Чеченской Республики </w:t>
      </w:r>
      <w:r w:rsidR="00A44BE7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C5A38" w:rsidRPr="00951AF4">
        <w:rPr>
          <w:rFonts w:ascii="Times New Roman" w:hAnsi="Times New Roman" w:cs="Times New Roman"/>
          <w:sz w:val="28"/>
          <w:szCs w:val="28"/>
        </w:rPr>
        <w:t xml:space="preserve">от 24.05.2016 года № 01-03-01/91 «О проведении плановой проверки </w:t>
      </w:r>
      <w:proofErr w:type="gramStart"/>
      <w:r w:rsidR="00BC5A38" w:rsidRPr="00951AF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C5A38" w:rsidRPr="00951AF4">
        <w:rPr>
          <w:rFonts w:ascii="Times New Roman" w:hAnsi="Times New Roman" w:cs="Times New Roman"/>
          <w:sz w:val="28"/>
          <w:szCs w:val="28"/>
        </w:rPr>
        <w:t xml:space="preserve"> Государственном учреждении «Надтеречное районное финансовое управление  министерства финансов Чеченской Республики»</w:t>
      </w:r>
      <w:r w:rsidR="008A6503" w:rsidRPr="0095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с</w:t>
      </w:r>
      <w:r w:rsidR="00BC5A38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8A6503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5A38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.2016 </w:t>
      </w:r>
      <w:r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</w:t>
      </w:r>
      <w:r w:rsidR="00BC5A38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8A6503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C5A38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6503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F5112C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87306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C5A38"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ода </w:t>
      </w:r>
      <w:r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BC5A38" w:rsidRPr="00951AF4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«Надтеречное районное финансовое управление  министерства финансов Чеченской Республики» (далее - </w:t>
      </w:r>
      <w:r w:rsidR="00BC5A38" w:rsidRPr="00951AF4">
        <w:rPr>
          <w:rFonts w:ascii="Times New Roman" w:hAnsi="Times New Roman" w:cs="Times New Roman"/>
          <w:bCs/>
          <w:sz w:val="28"/>
          <w:szCs w:val="28"/>
        </w:rPr>
        <w:t>ГУ «Надтеречное райфинуправление»</w:t>
      </w:r>
      <w:proofErr w:type="gramStart"/>
      <w:r w:rsidR="00BC5A38" w:rsidRPr="00951AF4">
        <w:rPr>
          <w:rFonts w:ascii="Times New Roman" w:hAnsi="Times New Roman" w:cs="Times New Roman"/>
          <w:bCs/>
          <w:sz w:val="28"/>
          <w:szCs w:val="28"/>
        </w:rPr>
        <w:t>)</w:t>
      </w:r>
      <w:r w:rsidR="003C1542" w:rsidRPr="0095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End"/>
      <w:r w:rsidR="003C1542" w:rsidRPr="0095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руппой сотрудников </w:t>
      </w:r>
      <w:r w:rsidR="008A6503" w:rsidRPr="0095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финансов Чеченской Республики в составе:</w:t>
      </w:r>
    </w:p>
    <w:p w:rsidR="00943FB4" w:rsidRPr="00951AF4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Хабилаева З.Х., консультанта отдела внутреннего финансового аудита </w:t>
      </w:r>
      <w:r w:rsidR="00A44BE7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контроля, руководителя группы;</w:t>
      </w:r>
    </w:p>
    <w:p w:rsidR="008A6503" w:rsidRPr="00951AF4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C5A38" w:rsidRPr="00951AF4">
        <w:rPr>
          <w:rFonts w:ascii="Times New Roman" w:hAnsi="Times New Roman" w:cs="Times New Roman"/>
          <w:sz w:val="28"/>
          <w:szCs w:val="28"/>
        </w:rPr>
        <w:t>Садулаева Р.А.</w:t>
      </w:r>
      <w:r w:rsidRPr="00951A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</w:t>
      </w:r>
      <w:r w:rsidR="001314AD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 контрактной системе в сфере закупок товаров, работ, услуг для обеспечения государственных нужд </w:t>
      </w:r>
      <w:r w:rsidR="00F5112C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="006D00EC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201</w:t>
      </w:r>
      <w:r w:rsidR="00F5112C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год.</w:t>
      </w:r>
    </w:p>
    <w:p w:rsidR="001D46F5" w:rsidRPr="00951AF4" w:rsidRDefault="001D46F5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BC5A38" w:rsidRPr="00951AF4" w:rsidRDefault="00BC5A38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553"/>
        <w:gridCol w:w="7653"/>
      </w:tblGrid>
      <w:tr w:rsidR="001F34E7" w:rsidRPr="00951AF4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951AF4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1F34E7" w:rsidP="00F4248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Содержание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В соответствии с частью 2 статьи 112 ФЗ-44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планы-графики размещения заказов на 2014 и 2016 годы по правилам, действовавшим до дня вступления в силу ФЗ-44</w:t>
            </w:r>
            <w:proofErr w:type="gramEnd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 xml:space="preserve">совместный приказ Министерства экономического развития Российской Федерации и Федерального казначейства от 27.12.2011 года № 761/20н «Об утверждении порядка размещения на официальном сайте планов-графиков размещения заказов на поставки товаров, выполнения работ, оказание услуг для нужд заказчиков и формы планов-графиков размещения заказа на поставки товаров, выполнения работ, оказания услуг для нужд заказчиков») (далее – Приказ МЭР РФ № 761 и ФК № 20н), с </w:t>
            </w:r>
            <w:proofErr w:type="spellStart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учетом</w:t>
            </w:r>
            <w:proofErr w:type="gramEnd"/>
            <w:r w:rsidR="003438BD">
              <w:fldChar w:fldCharType="begin"/>
            </w:r>
            <w:r w:rsidR="003438BD">
              <w:instrText xml:space="preserve"> HYPERLINK "consultantplus://offline/ref=030B386D0097A3B085DCE14CB1C580E48801D9AD54E95BF86044607A0126B703568DE235789E74BAVBzDH" </w:instrText>
            </w:r>
            <w:r w:rsidR="003438BD">
              <w:fldChar w:fldCharType="separate"/>
            </w:r>
            <w:proofErr w:type="gramStart"/>
            <w:r w:rsidRPr="00951AF4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особенностей</w:t>
            </w:r>
            <w:proofErr w:type="spellEnd"/>
            <w:r w:rsidR="003438BD">
              <w:rPr>
                <w:rStyle w:val="a6"/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 и Федерального казначейства от 31 марта 2015 г. № 182/7н «Об особенностях размещения в единой информационной системе или</w:t>
            </w:r>
            <w:proofErr w:type="gramEnd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 xml:space="preserve">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Приказом МЭР РФ и ФК № 182/7н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      </w:r>
            <w:proofErr w:type="gramEnd"/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Согласно пункту 1 Особенностей, утв. приказом МЭР РФ и ФК № 182/7н, данные особенности устанавливают особенности размещения заказчиком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www.zakupki.gov.ru планов-графиков размещения заказов товаров, работ, услуг для обеспечения государственных и муниципальных нужд на 2015 и 2016</w:t>
            </w:r>
            <w:proofErr w:type="gramEnd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 xml:space="preserve"> годы (далее - планы-графики) в соответствии с совместным приказом МЭР РФ № 761 и ФК № 20н.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Приказом МЭР РФ № 761 и ФК № 20н утвержден порядок размещения на официальном сайте планов-графиков размещения заказов на поставки товаров, выполнения работ, оказание услуг для нужд 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      </w:r>
            <w:proofErr w:type="gramEnd"/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Согласно пункту 2 Особенностей, утв. приказом МЭР РФ и ФК № 182/7н, планы-графики подлежат размещению на официальном сайте не позднее одного календарного месяца после принятия закона (решения) о бюджете. В случаях, указанных в пункте 7 Особенностей, утв. приказом МЭР РФ и ФК № 182/7н, размещение плана-графика на официальном сайте осуществляется в день его утверждения.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 xml:space="preserve">Бюджет Чеченской Республики на 2015 год и на плановый период 2016 и 2017 годов утвержден Законом Чеченской Республики от 29 декабря 2014 года № 55-РЗ «О республиканском бюджете на 2015 год и на плановый период 2016 и 2017 годов». 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Таким образом, план-график закупок на 2015 год должен быть размещен на сайте www.zakupki.gov.ru не позднее 29 января 2015 года.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 проверке в реестре планов-графиков и планов закупок на сайте </w:t>
            </w:r>
            <w:hyperlink r:id="rId10" w:history="1">
              <w:r w:rsidRPr="00951AF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www.zakupki.gov.ru</w:t>
              </w:r>
            </w:hyperlink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установлено, что </w:t>
            </w:r>
            <w:r w:rsidRPr="00951AF4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ГУ «Надтеречное райфинуправление»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план-график закупок на 2015 год опубликован без нарушения установленных сроков 23.01.2015 года.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ГУ «Надтеречное райфинуправление» 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2015 год опубликовано 6 планов-графиков закупок, при проверке которых по 5 позициям выявлены следующие нарушения требований Особенностей, утв. приказом МЭР РФ и ФК № 182/7н, Порядка, утв. приказом МЭР РФ № 761 и ФК № 20н, и части 2 статьи 112 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ФЗ-44: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1. При указании данных о заказчике, предусмотренных формой плана-графика закупок по </w:t>
            </w:r>
            <w:hyperlink r:id="rId11" w:history="1">
              <w:r w:rsidRPr="00951AF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строке</w:t>
              </w:r>
            </w:hyperlink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ОКАТО в планах-графиках закупок указывается неверный код Общероссийского классификатора территорий муниципальных образований 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«ОКТМО» № 96216816001,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</w:t>
            </w:r>
            <w:proofErr w:type="gramStart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ОК</w:t>
            </w:r>
            <w:proofErr w:type="gramEnd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033-2013», утвержденного приказом </w:t>
            </w:r>
            <w:proofErr w:type="spellStart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Росстандарта</w:t>
            </w:r>
            <w:proofErr w:type="spellEnd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 14.06.2013 года № 159-ст, с учетом изменений 1/2013 - 68/2014 селу Знаменское присвоен код №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96 616 416.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2. </w:t>
            </w:r>
            <w:r w:rsidRPr="00951AF4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В столбце 6 во всех закупках, за исключением закупок у единственного поставщика (подрядчика, исполнителя) в соответствии с пунктом 4 и 5 части 1 статьи 93 ФЗ-44 не приводятся: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или требований);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Не установление данных требований является нарушением требования перечисления «е» подпункта 2 пункта 5 Особенностей, утв. приказом МЭР РФ и ФК № 182/7н, и части 2 статьи 112 ФЗ-44.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3. </w:t>
            </w:r>
            <w:proofErr w:type="gramStart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В столбце 7 в некоторых закупках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</w:t>
            </w:r>
            <w:r w:rsidR="000E0DF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требований 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перечисления «ж» подпункта 2 пункта 5 Особенностей, утв. приказом МЭР РФ и ФК № 182/7н, и части 2 статьи 112 ФЗ-44.</w:t>
            </w:r>
            <w:proofErr w:type="gramEnd"/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4. </w:t>
            </w:r>
            <w:proofErr w:type="gramStart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В столбце 8 планов-графиков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</w:t>
            </w:r>
            <w:r w:rsidR="000E0DF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требований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перечисления «з» подпункта 2 пункта 5 Особенностей, утв. приказом МЭР РФ и ФК № 182/7н, и части 2 статьи 112</w:t>
            </w:r>
            <w:proofErr w:type="gramEnd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ФЗ-44.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5.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запроса котировок;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запроса предложений; </w:t>
            </w:r>
          </w:p>
          <w:p w:rsidR="00951AF4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1F34E7" w:rsidRPr="00951AF4" w:rsidRDefault="00951AF4" w:rsidP="00951AF4">
            <w:pPr>
              <w:spacing w:after="0" w:line="240" w:lineRule="auto"/>
              <w:ind w:firstLine="31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- а также способом определения поставщика (подрядчика, исполнителя), определяемом в соответствии со </w:t>
            </w:r>
            <w:hyperlink r:id="rId12" w:history="1">
              <w:r w:rsidRPr="00951AF4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статьей 111</w:t>
              </w:r>
            </w:hyperlink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ФЗ-44.</w:t>
            </w:r>
            <w:proofErr w:type="gramEnd"/>
          </w:p>
        </w:tc>
      </w:tr>
      <w:tr w:rsidR="001F34E7" w:rsidRPr="00951AF4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1F34E7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1F34E7" w:rsidP="00F4248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Нарушение в денежном выражении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1F34E7" w:rsidP="00F424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F34E7" w:rsidRPr="00951AF4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1F34E7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1F34E7" w:rsidP="00F4248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Дата (период) совершения нарушения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4E7" w:rsidRPr="00951AF4" w:rsidRDefault="001F34E7" w:rsidP="00F42481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Весь проверяемый период.</w:t>
            </w:r>
          </w:p>
        </w:tc>
      </w:tr>
      <w:tr w:rsidR="00901E84" w:rsidRPr="00951AF4" w:rsidTr="00F42481">
        <w:trPr>
          <w:trHeight w:val="7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1AF4" w:rsidRDefault="00901E84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1AF4" w:rsidRDefault="00901E84" w:rsidP="00F4248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1AF4" w:rsidRDefault="00901E84" w:rsidP="00951A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F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Требования подпункта 1 пункта 5, требования 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перечислений «е», «</w:t>
            </w:r>
            <w:r w:rsidR="00951AF4"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r w:rsidR="00951AF4"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 xml:space="preserve">подпункта 2 пункта 5, пункта 4, подпункта 5 пункта 5 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Особенностей, утв. приказом МЭР РФ и ФК № 182/7н, и части 2 статьи 112 ФЗ-44.</w:t>
            </w:r>
          </w:p>
        </w:tc>
      </w:tr>
      <w:tr w:rsidR="00901E84" w:rsidRPr="00951AF4" w:rsidTr="00F42481">
        <w:trPr>
          <w:trHeight w:val="7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1AF4" w:rsidRDefault="00901E84" w:rsidP="00F42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1AF4" w:rsidRDefault="00901E84" w:rsidP="00F4248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1AF4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нарушение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1E84" w:rsidRPr="00951AF4" w:rsidRDefault="00901E84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Акт плановой проверки № </w:t>
            </w:r>
            <w:r w:rsidR="00951AF4"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/2016 от </w:t>
            </w:r>
            <w:r w:rsidR="00951AF4"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51AF4"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.2016 года.</w:t>
            </w:r>
          </w:p>
          <w:p w:rsidR="00901E84" w:rsidRPr="00951AF4" w:rsidRDefault="00901E84" w:rsidP="00F424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51A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Копии планов-графиков закупок.</w:t>
            </w:r>
          </w:p>
        </w:tc>
      </w:tr>
    </w:tbl>
    <w:p w:rsidR="00F42481" w:rsidRPr="00951AF4" w:rsidRDefault="00F4248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1AF4" w:rsidRDefault="001D03B2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D46F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с </w:t>
      </w:r>
      <w:hyperlink r:id="rId13" w:history="1">
        <w:r w:rsidR="001D46F5" w:rsidRPr="00951AF4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3C1542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proofErr w:type="spellStart"/>
      <w:r w:rsidR="001D46F5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</w:t>
      </w:r>
      <w:hyperlink r:id="rId14" w:history="1">
        <w:r w:rsidR="001D46F5" w:rsidRPr="00951AF4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</w:t>
        </w:r>
        <w:proofErr w:type="spellEnd"/>
        <w:r w:rsidR="001D46F5" w:rsidRPr="00951AF4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 xml:space="preserve"> 4.6</w:t>
        </w:r>
      </w:hyperlink>
      <w:r w:rsidR="001D46F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осущес</w:t>
      </w:r>
      <w:r w:rsidR="003737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твления </w:t>
      </w:r>
      <w:proofErr w:type="gramStart"/>
      <w:r w:rsidR="003737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37371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951AF4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51AF4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ПРЕДПИСЫВАЕТ:</w:t>
      </w:r>
    </w:p>
    <w:p w:rsidR="003C417D" w:rsidRPr="00951AF4" w:rsidRDefault="001D46F5" w:rsidP="003C41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F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44BE7" w:rsidRPr="00951AF4" w:rsidRDefault="00A44BE7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51AF4">
        <w:rPr>
          <w:rFonts w:ascii="Times New Roman" w:hAnsi="Times New Roman" w:cs="Times New Roman"/>
          <w:sz w:val="27"/>
          <w:szCs w:val="27"/>
        </w:rPr>
        <w:tab/>
      </w:r>
      <w:r w:rsidR="002730B3" w:rsidRPr="00951AF4">
        <w:rPr>
          <w:rFonts w:ascii="Times New Roman" w:hAnsi="Times New Roman" w:cs="Times New Roman"/>
          <w:sz w:val="27"/>
          <w:szCs w:val="27"/>
        </w:rPr>
        <w:t>1</w:t>
      </w:r>
      <w:r w:rsidRPr="00951AF4">
        <w:rPr>
          <w:rFonts w:ascii="Times New Roman" w:hAnsi="Times New Roman" w:cs="Times New Roman"/>
          <w:sz w:val="27"/>
          <w:szCs w:val="27"/>
        </w:rPr>
        <w:t xml:space="preserve">. </w:t>
      </w:r>
      <w:proofErr w:type="gramStart"/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 до </w:t>
      </w:r>
      <w:r w:rsidRPr="00951AF4">
        <w:rPr>
          <w:rFonts w:ascii="Times New Roman" w:hAnsi="Times New Roman" w:cs="Times New Roman"/>
          <w:sz w:val="27"/>
          <w:szCs w:val="27"/>
        </w:rPr>
        <w:t xml:space="preserve">01 </w:t>
      </w:r>
      <w:r w:rsidR="00B10241" w:rsidRPr="00951AF4">
        <w:rPr>
          <w:rFonts w:ascii="Times New Roman" w:hAnsi="Times New Roman" w:cs="Times New Roman"/>
          <w:sz w:val="27"/>
          <w:szCs w:val="27"/>
        </w:rPr>
        <w:t>октября</w:t>
      </w:r>
      <w:r w:rsidRPr="00951AF4">
        <w:rPr>
          <w:rFonts w:ascii="Times New Roman" w:hAnsi="Times New Roman" w:cs="Times New Roman"/>
          <w:sz w:val="27"/>
          <w:szCs w:val="27"/>
        </w:rPr>
        <w:t xml:space="preserve"> 2016 года </w:t>
      </w: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формировании, внесении изменений </w:t>
      </w: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утверждении плана-графика закупок учесть требования </w:t>
      </w:r>
      <w:hyperlink r:id="rId15" w:history="1">
        <w:r w:rsidRPr="00951AF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</w:t>
        </w:r>
        <w:r w:rsidR="001314AD" w:rsidRPr="00951AF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br/>
        </w:r>
        <w:r w:rsidRPr="00951AF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951AF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</w:t>
        </w:r>
        <w:proofErr w:type="spellStart"/>
        <w:r w:rsidRPr="00951AF4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годы»</w:t>
        </w:r>
      </w:hyperlink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proofErr w:type="spellEnd"/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части 2 статьи 112 </w:t>
      </w: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от 05.04.2013 г. № 44-ФЗ «О контрактной системе в сфере закупок товаров, работ, услуг д</w:t>
      </w:r>
      <w:r w:rsidR="00BA3716"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обеспечения государственных </w:t>
      </w:r>
      <w:r w:rsidRPr="00951AF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муниципальных нужд»</w:t>
      </w:r>
    </w:p>
    <w:p w:rsidR="001D46F5" w:rsidRPr="00951AF4" w:rsidRDefault="00B1024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951AF4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D46F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Информацию о результатах ис</w:t>
      </w:r>
      <w:r w:rsidR="001B346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 настоящего Предписания</w:t>
      </w:r>
      <w:r w:rsidR="001D46F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Министерство финансов Чеченской Республики до </w:t>
      </w:r>
      <w:r w:rsidR="00E921BC" w:rsidRPr="00951AF4">
        <w:rPr>
          <w:rFonts w:ascii="Times New Roman" w:hAnsi="Times New Roman" w:cs="Times New Roman"/>
          <w:sz w:val="27"/>
          <w:szCs w:val="27"/>
        </w:rPr>
        <w:t xml:space="preserve">01 </w:t>
      </w:r>
      <w:r w:rsidR="000E0DF3">
        <w:rPr>
          <w:rFonts w:ascii="Times New Roman" w:hAnsi="Times New Roman" w:cs="Times New Roman"/>
          <w:sz w:val="27"/>
          <w:szCs w:val="27"/>
        </w:rPr>
        <w:t>ок</w:t>
      </w:r>
      <w:r w:rsidR="00956AA4" w:rsidRPr="00951AF4">
        <w:rPr>
          <w:rFonts w:ascii="Times New Roman" w:hAnsi="Times New Roman" w:cs="Times New Roman"/>
          <w:sz w:val="27"/>
          <w:szCs w:val="27"/>
        </w:rPr>
        <w:t>тября</w:t>
      </w:r>
      <w:r w:rsidR="00E921BC" w:rsidRPr="00951AF4">
        <w:rPr>
          <w:rFonts w:ascii="Times New Roman" w:hAnsi="Times New Roman" w:cs="Times New Roman"/>
          <w:sz w:val="27"/>
          <w:szCs w:val="27"/>
        </w:rPr>
        <w:t xml:space="preserve"> 2016 </w:t>
      </w:r>
      <w:r w:rsidR="00551F5D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943FB4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="001D46F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F5" w:rsidRPr="00951AF4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951AF4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6" w:history="1">
        <w:r w:rsidRPr="00951AF4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B10241" w:rsidRPr="00951AF4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1D46F5" w:rsidRPr="00951AF4" w:rsidRDefault="00B10241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1D46F5" w:rsidRPr="00951AF4">
        <w:rPr>
          <w:rFonts w:ascii="Times New Roman" w:eastAsia="Times New Roman" w:hAnsi="Times New Roman" w:cs="Times New Roman"/>
          <w:sz w:val="27"/>
          <w:szCs w:val="27"/>
          <w:lang w:eastAsia="ru-RU"/>
        </w:rPr>
        <w:t>Настоящее Предписание может быть обжаловано в установленном законом порядке путем обращения в суд.</w:t>
      </w:r>
    </w:p>
    <w:p w:rsidR="00BC0436" w:rsidRPr="00951AF4" w:rsidRDefault="00BC0436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56AA4" w:rsidRPr="00951AF4" w:rsidRDefault="00956AA4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01733" w:rsidRPr="00951AF4" w:rsidRDefault="00801733" w:rsidP="00A44BE7">
      <w:pPr>
        <w:tabs>
          <w:tab w:val="left" w:pos="5340"/>
        </w:tabs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20081" w:rsidRPr="00C20081" w:rsidRDefault="00C20081" w:rsidP="00C20081">
      <w:pPr>
        <w:tabs>
          <w:tab w:val="left" w:pos="534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C20081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C20081">
        <w:rPr>
          <w:rFonts w:ascii="Times New Roman" w:hAnsi="Times New Roman" w:cs="Times New Roman"/>
          <w:sz w:val="28"/>
          <w:szCs w:val="28"/>
        </w:rPr>
        <w:tab/>
      </w:r>
      <w:r w:rsidRPr="00C20081">
        <w:rPr>
          <w:rFonts w:ascii="Times New Roman" w:hAnsi="Times New Roman" w:cs="Times New Roman"/>
          <w:sz w:val="28"/>
          <w:szCs w:val="28"/>
        </w:rPr>
        <w:tab/>
      </w:r>
      <w:r w:rsidRPr="00C20081">
        <w:rPr>
          <w:rFonts w:ascii="Times New Roman" w:hAnsi="Times New Roman" w:cs="Times New Roman"/>
          <w:sz w:val="28"/>
          <w:szCs w:val="28"/>
        </w:rPr>
        <w:tab/>
      </w:r>
      <w:r w:rsidRPr="00C20081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20081">
        <w:rPr>
          <w:rFonts w:ascii="Times New Roman" w:hAnsi="Times New Roman" w:cs="Times New Roman"/>
          <w:sz w:val="28"/>
          <w:szCs w:val="28"/>
        </w:rPr>
        <w:t>А.А. Аддаев</w:t>
      </w:r>
    </w:p>
    <w:p w:rsidR="00956AA4" w:rsidRPr="00951AF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951AF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3B2" w:rsidRPr="00951AF4" w:rsidRDefault="001D03B2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1AF4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1AF4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1AF4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1AF4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1AF4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03B2" w:rsidRPr="00951AF4" w:rsidRDefault="001D03B2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1AF4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730B3" w:rsidRPr="00951AF4" w:rsidRDefault="002730B3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951AF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56AA4" w:rsidRPr="00951AF4" w:rsidRDefault="00956AA4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1AF4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="001D46F5" w:rsidRPr="00951A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сп. </w:t>
      </w:r>
      <w:r w:rsidR="00F81A25" w:rsidRPr="00951AF4">
        <w:rPr>
          <w:rFonts w:ascii="Times New Roman" w:eastAsia="Times New Roman" w:hAnsi="Times New Roman" w:cs="Times New Roman"/>
          <w:sz w:val="16"/>
          <w:szCs w:val="16"/>
          <w:lang w:eastAsia="ru-RU"/>
        </w:rPr>
        <w:t>Амирхаджиев И.Н.</w:t>
      </w:r>
    </w:p>
    <w:p w:rsidR="00A5460C" w:rsidRPr="001B3465" w:rsidRDefault="00F81A2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51AF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Тел. 8 (8712) </w:t>
      </w:r>
      <w:r w:rsidR="001B3465" w:rsidRPr="00951AF4">
        <w:rPr>
          <w:rFonts w:ascii="Times New Roman" w:eastAsia="Times New Roman" w:hAnsi="Times New Roman" w:cs="Times New Roman"/>
          <w:sz w:val="16"/>
          <w:szCs w:val="16"/>
          <w:lang w:eastAsia="ru-RU"/>
        </w:rPr>
        <w:t>62-31-</w:t>
      </w:r>
      <w:r w:rsidRPr="00951AF4">
        <w:rPr>
          <w:rFonts w:ascii="Times New Roman" w:eastAsia="Times New Roman" w:hAnsi="Times New Roman" w:cs="Times New Roman"/>
          <w:sz w:val="16"/>
          <w:szCs w:val="16"/>
          <w:lang w:eastAsia="ru-RU"/>
        </w:rPr>
        <w:t>21</w:t>
      </w:r>
    </w:p>
    <w:sectPr w:rsidR="00A5460C" w:rsidRPr="001B3465" w:rsidSect="001B3465">
      <w:footerReference w:type="default" r:id="rId17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E4" w:rsidRDefault="00652BE4" w:rsidP="001B3465">
      <w:pPr>
        <w:spacing w:after="0" w:line="240" w:lineRule="auto"/>
      </w:pPr>
      <w:r>
        <w:separator/>
      </w:r>
    </w:p>
  </w:endnote>
  <w:endnote w:type="continuationSeparator" w:id="0">
    <w:p w:rsidR="00652BE4" w:rsidRDefault="00652BE4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B10241" w:rsidRDefault="00CF7935">
        <w:pPr>
          <w:pStyle w:val="ab"/>
          <w:jc w:val="right"/>
        </w:pPr>
        <w:r>
          <w:fldChar w:fldCharType="begin"/>
        </w:r>
        <w:r w:rsidR="00FF333B">
          <w:instrText>PAGE   \* MERGEFORMAT</w:instrText>
        </w:r>
        <w:r>
          <w:fldChar w:fldCharType="separate"/>
        </w:r>
        <w:r w:rsidR="002154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0241" w:rsidRDefault="00B1024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E4" w:rsidRDefault="00652BE4" w:rsidP="001B3465">
      <w:pPr>
        <w:spacing w:after="0" w:line="240" w:lineRule="auto"/>
      </w:pPr>
      <w:r>
        <w:separator/>
      </w:r>
    </w:p>
  </w:footnote>
  <w:footnote w:type="continuationSeparator" w:id="0">
    <w:p w:rsidR="00652BE4" w:rsidRDefault="00652BE4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2DF5"/>
    <w:rsid w:val="00013C54"/>
    <w:rsid w:val="00055AEE"/>
    <w:rsid w:val="00057CC6"/>
    <w:rsid w:val="00067301"/>
    <w:rsid w:val="00067633"/>
    <w:rsid w:val="00070CE2"/>
    <w:rsid w:val="000B4044"/>
    <w:rsid w:val="000D5E16"/>
    <w:rsid w:val="000D7B52"/>
    <w:rsid w:val="000E0DF3"/>
    <w:rsid w:val="000E3CBB"/>
    <w:rsid w:val="000F0599"/>
    <w:rsid w:val="00100BE1"/>
    <w:rsid w:val="00121F47"/>
    <w:rsid w:val="001314AD"/>
    <w:rsid w:val="00141622"/>
    <w:rsid w:val="001719F4"/>
    <w:rsid w:val="00182FC3"/>
    <w:rsid w:val="00183A9A"/>
    <w:rsid w:val="00187306"/>
    <w:rsid w:val="001A096F"/>
    <w:rsid w:val="001B0A41"/>
    <w:rsid w:val="001B3465"/>
    <w:rsid w:val="001D03B2"/>
    <w:rsid w:val="001D46F5"/>
    <w:rsid w:val="001F15AE"/>
    <w:rsid w:val="001F34E7"/>
    <w:rsid w:val="002066DA"/>
    <w:rsid w:val="0021457C"/>
    <w:rsid w:val="002154BD"/>
    <w:rsid w:val="0021697A"/>
    <w:rsid w:val="00235D51"/>
    <w:rsid w:val="00236DEF"/>
    <w:rsid w:val="0024523E"/>
    <w:rsid w:val="00256A3B"/>
    <w:rsid w:val="002665D0"/>
    <w:rsid w:val="002730B3"/>
    <w:rsid w:val="002963E0"/>
    <w:rsid w:val="00305218"/>
    <w:rsid w:val="003401CC"/>
    <w:rsid w:val="003438BD"/>
    <w:rsid w:val="0037371A"/>
    <w:rsid w:val="003B0F07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241D5"/>
    <w:rsid w:val="00433357"/>
    <w:rsid w:val="00443785"/>
    <w:rsid w:val="004678FF"/>
    <w:rsid w:val="00467E0C"/>
    <w:rsid w:val="004C58CD"/>
    <w:rsid w:val="004D2A9A"/>
    <w:rsid w:val="004D7543"/>
    <w:rsid w:val="004E41D9"/>
    <w:rsid w:val="00503E80"/>
    <w:rsid w:val="00535888"/>
    <w:rsid w:val="00543FD5"/>
    <w:rsid w:val="00551F5D"/>
    <w:rsid w:val="00554BBF"/>
    <w:rsid w:val="00565545"/>
    <w:rsid w:val="0058647E"/>
    <w:rsid w:val="005930D4"/>
    <w:rsid w:val="005A11AE"/>
    <w:rsid w:val="005A19DD"/>
    <w:rsid w:val="005C5367"/>
    <w:rsid w:val="005D11E6"/>
    <w:rsid w:val="005F7354"/>
    <w:rsid w:val="00600D6B"/>
    <w:rsid w:val="006163F9"/>
    <w:rsid w:val="00635637"/>
    <w:rsid w:val="00652BE4"/>
    <w:rsid w:val="006B7BD5"/>
    <w:rsid w:val="006D00EC"/>
    <w:rsid w:val="006D3FC3"/>
    <w:rsid w:val="0074619A"/>
    <w:rsid w:val="00747DCB"/>
    <w:rsid w:val="007646C6"/>
    <w:rsid w:val="00770D6F"/>
    <w:rsid w:val="00775923"/>
    <w:rsid w:val="0079267D"/>
    <w:rsid w:val="007A081C"/>
    <w:rsid w:val="007A3098"/>
    <w:rsid w:val="007B5C3A"/>
    <w:rsid w:val="007E3C3F"/>
    <w:rsid w:val="007F09A4"/>
    <w:rsid w:val="00801733"/>
    <w:rsid w:val="0080504C"/>
    <w:rsid w:val="00815D66"/>
    <w:rsid w:val="0083452C"/>
    <w:rsid w:val="00843C57"/>
    <w:rsid w:val="00867131"/>
    <w:rsid w:val="00881E8E"/>
    <w:rsid w:val="00882F57"/>
    <w:rsid w:val="008909D4"/>
    <w:rsid w:val="008955C7"/>
    <w:rsid w:val="008A6503"/>
    <w:rsid w:val="008B690E"/>
    <w:rsid w:val="008C2BA8"/>
    <w:rsid w:val="008C7EE5"/>
    <w:rsid w:val="008D0EAD"/>
    <w:rsid w:val="008F6845"/>
    <w:rsid w:val="008F7261"/>
    <w:rsid w:val="00901E84"/>
    <w:rsid w:val="00910CFA"/>
    <w:rsid w:val="00913C95"/>
    <w:rsid w:val="00943FB4"/>
    <w:rsid w:val="00951AF4"/>
    <w:rsid w:val="00956AA4"/>
    <w:rsid w:val="009D5965"/>
    <w:rsid w:val="009D6887"/>
    <w:rsid w:val="009F44CD"/>
    <w:rsid w:val="009F4839"/>
    <w:rsid w:val="00A10337"/>
    <w:rsid w:val="00A201B9"/>
    <w:rsid w:val="00A32A66"/>
    <w:rsid w:val="00A44BE7"/>
    <w:rsid w:val="00A5460C"/>
    <w:rsid w:val="00A55FC0"/>
    <w:rsid w:val="00AA7BAC"/>
    <w:rsid w:val="00AB7945"/>
    <w:rsid w:val="00AD26A6"/>
    <w:rsid w:val="00AD5940"/>
    <w:rsid w:val="00AE2728"/>
    <w:rsid w:val="00B10241"/>
    <w:rsid w:val="00B26FF3"/>
    <w:rsid w:val="00B32270"/>
    <w:rsid w:val="00B67F06"/>
    <w:rsid w:val="00B81359"/>
    <w:rsid w:val="00BA3716"/>
    <w:rsid w:val="00BC0436"/>
    <w:rsid w:val="00BC293A"/>
    <w:rsid w:val="00BC5A38"/>
    <w:rsid w:val="00BD1D4F"/>
    <w:rsid w:val="00BF0D07"/>
    <w:rsid w:val="00C067C8"/>
    <w:rsid w:val="00C20081"/>
    <w:rsid w:val="00C37C20"/>
    <w:rsid w:val="00C40E84"/>
    <w:rsid w:val="00C479A0"/>
    <w:rsid w:val="00CA556B"/>
    <w:rsid w:val="00CA69EA"/>
    <w:rsid w:val="00CA7554"/>
    <w:rsid w:val="00CC2AD9"/>
    <w:rsid w:val="00CD32C7"/>
    <w:rsid w:val="00CF2942"/>
    <w:rsid w:val="00CF7935"/>
    <w:rsid w:val="00D149F6"/>
    <w:rsid w:val="00D51790"/>
    <w:rsid w:val="00D60529"/>
    <w:rsid w:val="00D64CE2"/>
    <w:rsid w:val="00D87A3E"/>
    <w:rsid w:val="00DA6AA2"/>
    <w:rsid w:val="00DF44E0"/>
    <w:rsid w:val="00E25A56"/>
    <w:rsid w:val="00E435AE"/>
    <w:rsid w:val="00E921BC"/>
    <w:rsid w:val="00E94EA4"/>
    <w:rsid w:val="00F04C6D"/>
    <w:rsid w:val="00F17DA5"/>
    <w:rsid w:val="00F17F53"/>
    <w:rsid w:val="00F20613"/>
    <w:rsid w:val="00F27FC7"/>
    <w:rsid w:val="00F42481"/>
    <w:rsid w:val="00F47CA1"/>
    <w:rsid w:val="00F5112C"/>
    <w:rsid w:val="00F52D7A"/>
    <w:rsid w:val="00F7144B"/>
    <w:rsid w:val="00F81A25"/>
    <w:rsid w:val="00F83CE4"/>
    <w:rsid w:val="00FA4FD0"/>
    <w:rsid w:val="00FB4C1F"/>
    <w:rsid w:val="00FC6894"/>
    <w:rsid w:val="00FC68E7"/>
    <w:rsid w:val="00FE4E42"/>
    <w:rsid w:val="00FE687D"/>
    <w:rsid w:val="00FF3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link w:val="ConsPlusNormal0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F34E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vo.garant.ru/document?id=70253464&amp;sub=99273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925F3B72D46562B62AD56EBDAF294982D067A8F09112B62986C0FC9D083F5FCCC39E5F8206BC97XEN6H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12025267&amp;sub=195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9925F3B72D46562B62AD56EBDAF294982D26BA1F59212B62986C0FC9D083F5FCCC39E5F8207BA94XEN0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914346.0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hyperlink" Target="http://ivo.garant.ru/document?id=70420990&amp;sub=1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890DF-A45C-4426-86DF-1B16B034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4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2016-06-17T08:03:00Z</cp:lastPrinted>
  <dcterms:created xsi:type="dcterms:W3CDTF">2015-09-03T06:07:00Z</dcterms:created>
  <dcterms:modified xsi:type="dcterms:W3CDTF">2016-06-20T11:26:00Z</dcterms:modified>
</cp:coreProperties>
</file>