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D0D32">
      <w:pPr>
        <w:pStyle w:val="afa"/>
        <w:rPr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sz w:val="16"/>
          <w:szCs w:val="16"/>
        </w:rPr>
        <w:t>Информация об изменениях:</w:t>
      </w:r>
    </w:p>
    <w:bookmarkStart w:id="1" w:name="sub_497350792"/>
    <w:p w:rsidR="00000000" w:rsidRDefault="00CD0D32">
      <w:pPr>
        <w:pStyle w:val="afb"/>
      </w:pPr>
      <w:r>
        <w:fldChar w:fldCharType="begin"/>
      </w:r>
      <w:r>
        <w:instrText>HYPERLINK "garantF1://48100086.1"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Чеченской Республики от 14 июня 2016 </w:t>
      </w:r>
      <w:r>
        <w:t xml:space="preserve">г. N 93 в постановление внесены изменения, </w:t>
      </w:r>
      <w:hyperlink r:id="rId4" w:history="1">
        <w:r>
          <w:rPr>
            <w:rStyle w:val="a4"/>
          </w:rPr>
          <w:t>вступающие в силу</w:t>
        </w:r>
      </w:hyperlink>
      <w:r>
        <w:t xml:space="preserve"> по истечении десяти дней после дня </w:t>
      </w:r>
      <w:hyperlink r:id="rId5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постановления</w:t>
      </w:r>
    </w:p>
    <w:bookmarkEnd w:id="1"/>
    <w:p w:rsidR="00000000" w:rsidRDefault="00CD0D32">
      <w:pPr>
        <w:pStyle w:val="afb"/>
      </w:pPr>
      <w:r>
        <w:fldChar w:fldCharType="begin"/>
      </w:r>
      <w:r>
        <w:instrText>HYPERLINK "garantF1://3</w:instrText>
      </w:r>
      <w:r>
        <w:instrText>5816140.0"</w:instrText>
      </w:r>
      <w:r>
        <w:fldChar w:fldCharType="separate"/>
      </w:r>
      <w:r>
        <w:rPr>
          <w:rStyle w:val="a4"/>
        </w:rPr>
        <w:t>См. текст постановления в предыдущей редакции</w:t>
      </w:r>
      <w:r>
        <w:fldChar w:fldCharType="end"/>
      </w:r>
    </w:p>
    <w:p w:rsidR="00000000" w:rsidRDefault="00CD0D32">
      <w:pPr>
        <w:pStyle w:val="1"/>
      </w:pPr>
      <w:r>
        <w:t>Постановление Правительства Чеченской Республики</w:t>
      </w:r>
      <w:r>
        <w:br/>
        <w:t>от 6 августа 2013 г. N 201</w:t>
      </w:r>
      <w:r>
        <w:br/>
        <w:t>"О дополнительных мерах по обеспечению бесплатным питанием отдельных категорий обучающихся государственных общеобразовате</w:t>
      </w:r>
      <w:r>
        <w:t>льных организаций Чеченской Республики"</w:t>
      </w:r>
    </w:p>
    <w:p w:rsidR="00000000" w:rsidRDefault="00CD0D32"/>
    <w:p w:rsidR="00000000" w:rsidRDefault="00CD0D32">
      <w:bookmarkStart w:id="2" w:name="sub_9999"/>
      <w:r>
        <w:t xml:space="preserve">Во исполнение поручений Главы Чеченской Республики (протокол совещания от 28 января 2013 года N 01-09) и в соответствии с </w:t>
      </w:r>
      <w:hyperlink r:id="rId6" w:history="1">
        <w:r>
          <w:rPr>
            <w:rStyle w:val="a4"/>
          </w:rPr>
          <w:t>Законом</w:t>
        </w:r>
      </w:hyperlink>
      <w:r>
        <w:t xml:space="preserve"> Чеченской Республики от 30 октября 2014 г</w:t>
      </w:r>
      <w:r>
        <w:t>ода N 37-РЗ "Об образовании в Чеченской Республике", в целях социальной поддержки отдельных категорий обучающихся государственных общеобразовательных организаций Чеченской Республики (далее - обучающиеся) Правительство Чеченской Республики постановляет</w:t>
      </w:r>
    </w:p>
    <w:p w:rsidR="00000000" w:rsidRDefault="00CD0D32">
      <w:bookmarkStart w:id="3" w:name="sub_1"/>
      <w:bookmarkEnd w:id="2"/>
      <w:r>
        <w:t>1. Определить следующие категории обучающихся, пользующихся бесплатным горячим питанием:</w:t>
      </w:r>
    </w:p>
    <w:p w:rsidR="00000000" w:rsidRDefault="00CD0D32">
      <w:bookmarkStart w:id="4" w:name="sub_12"/>
      <w:bookmarkEnd w:id="3"/>
      <w:r>
        <w:t>обучающиеся 1-11 классов общеобразовательных организаций из малообеспеченных семей;</w:t>
      </w:r>
    </w:p>
    <w:bookmarkEnd w:id="4"/>
    <w:p w:rsidR="00000000" w:rsidRDefault="00CD0D32">
      <w:r>
        <w:t>обучающиеся с ограниченными возможностями здоровья, осва</w:t>
      </w:r>
      <w:r>
        <w:t>ивающие программы общего образования;</w:t>
      </w:r>
    </w:p>
    <w:p w:rsidR="00000000" w:rsidRDefault="00CD0D32">
      <w:bookmarkStart w:id="5" w:name="sub_654"/>
      <w:r>
        <w:t>дети-сироты и дети, оставшиеся без попечения родителей;</w:t>
      </w:r>
    </w:p>
    <w:bookmarkEnd w:id="5"/>
    <w:p w:rsidR="00000000" w:rsidRDefault="00CD0D32">
      <w:r>
        <w:t>обучающиеся, находящиеся в трудной жизненной ситуации, - на основании заявления несовершеннолетнего, его родителей (законных представителей) либо по</w:t>
      </w:r>
      <w:r>
        <w:t xml:space="preserve"> ходатайству комиссии по делам несовершеннолетних и защите их прав.</w:t>
      </w:r>
    </w:p>
    <w:p w:rsidR="00000000" w:rsidRDefault="00CD0D32">
      <w:bookmarkStart w:id="6" w:name="sub_2"/>
      <w:r>
        <w:t>2. Установить нормативную стоимость питания обучающихся общеобразовательных организаций 10,5 рублей на одного обучающегося в день.</w:t>
      </w:r>
    </w:p>
    <w:p w:rsidR="00000000" w:rsidRDefault="00CD0D32">
      <w:bookmarkStart w:id="7" w:name="sub_3"/>
      <w:bookmarkEnd w:id="6"/>
      <w:r>
        <w:t>3. Финансирование расходов, связанных с ре</w:t>
      </w:r>
      <w:r>
        <w:t>ализацией настоящего постановления, предусмотреть в соответствующих бюджетах по разделу 07 "Образование".</w:t>
      </w:r>
    </w:p>
    <w:p w:rsidR="00000000" w:rsidRDefault="00CD0D32">
      <w:bookmarkStart w:id="8" w:name="sub_4"/>
      <w:bookmarkEnd w:id="7"/>
      <w:r>
        <w:t>4. Индексация норматива стоимости питания обучающихся, установленного настоящим постановлением, производится ежегодно, исходя из прогнозируе</w:t>
      </w:r>
      <w:r>
        <w:t>мого уровня инфляции, установленного законом Чеченской Республики о республиканском бюджете на соответствующий финансовый год.</w:t>
      </w:r>
    </w:p>
    <w:p w:rsidR="00000000" w:rsidRDefault="00CD0D32">
      <w:bookmarkStart w:id="9" w:name="sub_5"/>
      <w:bookmarkEnd w:id="8"/>
      <w:r>
        <w:t>5. Порядок организации бесплатного питания устанавливается учредителями общеобразовательных организаций.</w:t>
      </w:r>
    </w:p>
    <w:p w:rsidR="00000000" w:rsidRDefault="00CD0D32">
      <w:bookmarkStart w:id="10" w:name="sub_6"/>
      <w:bookmarkEnd w:id="9"/>
      <w:r>
        <w:t>6. К</w:t>
      </w:r>
      <w:r>
        <w:t>онтроль за выполнением настоящего постановления возложить на заместителя Председателя Правительства Чеченской Республики, осуществляющего полномочия по координации деятельности органов исполнительной власти Чеченской Республики в сфере социальной политики.</w:t>
      </w:r>
    </w:p>
    <w:p w:rsidR="00000000" w:rsidRDefault="00CD0D32">
      <w:bookmarkStart w:id="11" w:name="sub_7"/>
      <w:bookmarkEnd w:id="10"/>
      <w:r>
        <w:t xml:space="preserve">7. Настоящее постановление вступает в силу с 1 января 2014 года и подлежит </w:t>
      </w:r>
      <w:hyperlink r:id="rId7" w:history="1">
        <w:r>
          <w:rPr>
            <w:rStyle w:val="a4"/>
          </w:rPr>
          <w:t>официальному опубликованию</w:t>
        </w:r>
      </w:hyperlink>
      <w:r>
        <w:t>.</w:t>
      </w:r>
    </w:p>
    <w:bookmarkEnd w:id="11"/>
    <w:p w:rsidR="00000000" w:rsidRDefault="00CD0D32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D0D32">
            <w:pPr>
              <w:pStyle w:val="afff0"/>
            </w:pPr>
            <w:r>
              <w:t>Председатель Правительства</w:t>
            </w:r>
            <w:r>
              <w:br/>
              <w:t>Чеченской Республики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D0D32">
            <w:pPr>
              <w:pStyle w:val="aff7"/>
              <w:jc w:val="right"/>
            </w:pPr>
            <w:r>
              <w:t>Р.С.-Х. Эдельгериев</w:t>
            </w:r>
          </w:p>
        </w:tc>
      </w:tr>
    </w:tbl>
    <w:p w:rsidR="00CD0D32" w:rsidRDefault="00CD0D32"/>
    <w:sectPr w:rsidR="00CD0D32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19B"/>
    <w:rsid w:val="0056019B"/>
    <w:rsid w:val="00CD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0FFF8E2-156F-45C0-8EEB-69360715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 w:val="0"/>
      <w:bCs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b w:val="0"/>
      <w:bCs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b w:val="0"/>
      <w:bCs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b w:val="0"/>
      <w:bCs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b w:val="0"/>
      <w:bCs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35913177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5815105.0" TargetMode="External"/><Relationship Id="rId5" Type="http://schemas.openxmlformats.org/officeDocument/2006/relationships/hyperlink" Target="garantF1://48100087.0" TargetMode="External"/><Relationship Id="rId4" Type="http://schemas.openxmlformats.org/officeDocument/2006/relationships/hyperlink" Target="garantF1://48100086.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2378</Characters>
  <Application>Microsoft Office Word</Application>
  <DocSecurity>0</DocSecurity>
  <Lines>19</Lines>
  <Paragraphs>5</Paragraphs>
  <ScaleCrop>false</ScaleCrop>
  <Company>НПП "Гарант-Сервис"</Company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Закаев Ваха Абуевич</cp:lastModifiedBy>
  <cp:revision>2</cp:revision>
  <dcterms:created xsi:type="dcterms:W3CDTF">2023-05-19T11:00:00Z</dcterms:created>
  <dcterms:modified xsi:type="dcterms:W3CDTF">2023-05-19T11:00:00Z</dcterms:modified>
</cp:coreProperties>
</file>