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4" w:rsidRPr="00D453A8" w:rsidRDefault="00862274" w:rsidP="008622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3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62274" w:rsidRPr="00D453A8" w:rsidRDefault="00862274" w:rsidP="0086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r w:rsidRPr="00D453A8">
        <w:rPr>
          <w:rFonts w:ascii="Times New Roman" w:hAnsi="Times New Roman" w:cs="Times New Roman"/>
          <w:sz w:val="28"/>
          <w:szCs w:val="28"/>
        </w:rPr>
        <w:t>о сборе предложений</w:t>
      </w:r>
    </w:p>
    <w:p w:rsidR="00862274" w:rsidRPr="00D453A8" w:rsidRDefault="00862274" w:rsidP="0086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3A8">
        <w:rPr>
          <w:rFonts w:ascii="Times New Roman" w:hAnsi="Times New Roman" w:cs="Times New Roman"/>
          <w:sz w:val="28"/>
          <w:szCs w:val="28"/>
        </w:rPr>
        <w:t xml:space="preserve">о принятии (издании), изменении или признании </w:t>
      </w:r>
      <w:proofErr w:type="gramStart"/>
      <w:r w:rsidRPr="00D453A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453A8">
        <w:rPr>
          <w:rFonts w:ascii="Times New Roman" w:hAnsi="Times New Roman" w:cs="Times New Roman"/>
          <w:sz w:val="28"/>
          <w:szCs w:val="28"/>
        </w:rPr>
        <w:t xml:space="preserve"> силу (отмене) нормативных правовых актов Российской Федерации</w:t>
      </w: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совершенствования правовой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Чеченской Республики </w:t>
      </w: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Российской Федерации посредством повышения эффективности законодательства и качественной реализации нормативных правовых актов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Министерстве финансов Чеченской Республики </w:t>
      </w: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планом мониторинга </w:t>
      </w:r>
      <w:proofErr w:type="spellStart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аспоряжением Правительства Российской Федерации от 28.08.201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64-р,</w:t>
      </w:r>
      <w:r w:rsidRPr="0086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пункта 2 постановления Правительства Чеченской Республики от 20.11.2014г. №216 «О мониторинге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Чеченской Республике».</w:t>
      </w: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Мониторингу подлежат нормативные правовые акты в </w:t>
      </w:r>
      <w:r>
        <w:rPr>
          <w:rFonts w:ascii="Times New Roman" w:hAnsi="Times New Roman" w:cs="Times New Roman"/>
          <w:sz w:val="28"/>
          <w:szCs w:val="28"/>
        </w:rPr>
        <w:t>сфере реализации государственной политики в области финансов и бюджета, в частности:</w:t>
      </w:r>
    </w:p>
    <w:p w:rsidR="00862274" w:rsidRP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hAnsi="Times New Roman" w:cs="Times New Roman"/>
          <w:sz w:val="28"/>
          <w:szCs w:val="28"/>
        </w:rPr>
        <w:t>-Федеральный закон от 05.04.2013г. №44-ФЗ «О контрактной системе в сфере закупок товаров, работ,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274" w:rsidRP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hAnsi="Times New Roman" w:cs="Times New Roman"/>
          <w:sz w:val="28"/>
          <w:szCs w:val="28"/>
        </w:rPr>
        <w:t>-Федеральный закон от 28.12.2013г. №418-ФЗ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274" w:rsidRP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hAnsi="Times New Roman" w:cs="Times New Roman"/>
          <w:sz w:val="28"/>
          <w:szCs w:val="28"/>
        </w:rPr>
        <w:t>-Федеральный закон от 23.07.2013г. №252-ФЗ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2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74">
        <w:rPr>
          <w:rFonts w:ascii="Times New Roman" w:hAnsi="Times New Roman" w:cs="Times New Roman"/>
          <w:sz w:val="28"/>
          <w:szCs w:val="28"/>
        </w:rPr>
        <w:t>-Федеральный закон от 03.12.2012г. №244-ФЗ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274" w:rsidRPr="00D453A8" w:rsidRDefault="00862274" w:rsidP="0086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 </w:t>
      </w:r>
      <w:r w:rsidRPr="00D453A8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>
        <w:rPr>
          <w:rFonts w:ascii="Times New Roman" w:hAnsi="Times New Roman" w:cs="Times New Roman"/>
          <w:sz w:val="28"/>
          <w:szCs w:val="28"/>
        </w:rPr>
        <w:t>институтам гражданского общества (</w:t>
      </w:r>
      <w:r w:rsidRPr="00D453A8">
        <w:rPr>
          <w:rFonts w:ascii="Times New Roman" w:hAnsi="Times New Roman" w:cs="Times New Roman"/>
          <w:sz w:val="28"/>
          <w:szCs w:val="28"/>
        </w:rPr>
        <w:t>общественным, научным, правозащитным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3A8">
        <w:rPr>
          <w:rFonts w:ascii="Times New Roman" w:hAnsi="Times New Roman" w:cs="Times New Roman"/>
          <w:sz w:val="28"/>
          <w:szCs w:val="28"/>
        </w:rPr>
        <w:t xml:space="preserve"> иным организациям, гражданам, средствам массовой информации, органам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453A8">
        <w:rPr>
          <w:rFonts w:ascii="Times New Roman" w:hAnsi="Times New Roman" w:cs="Times New Roman"/>
          <w:sz w:val="28"/>
          <w:szCs w:val="28"/>
        </w:rPr>
        <w:t xml:space="preserve"> с предложением о предоставлении информации о практике применения вышеуказанных нормативных правовых актов в Российской Федерации в сфере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0CC">
        <w:rPr>
          <w:rFonts w:ascii="Times New Roman" w:hAnsi="Times New Roman" w:cs="Times New Roman"/>
          <w:sz w:val="28"/>
          <w:szCs w:val="28"/>
        </w:rPr>
        <w:t>финансов и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274" w:rsidRPr="00D453A8" w:rsidRDefault="00862274" w:rsidP="0086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A8">
        <w:rPr>
          <w:rFonts w:ascii="Times New Roman" w:hAnsi="Times New Roman" w:cs="Times New Roman"/>
          <w:sz w:val="28"/>
          <w:szCs w:val="28"/>
        </w:rPr>
        <w:t xml:space="preserve">Информация о практике применения нормативных правовых актов оценивается в соответствии с Методикой осуществления мониторинга </w:t>
      </w:r>
      <w:proofErr w:type="spellStart"/>
      <w:r w:rsidRPr="00D453A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453A8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утверждённой постановлением Правительства Российской Федерации от 19</w:t>
      </w:r>
      <w:r w:rsidR="005C30CC">
        <w:rPr>
          <w:rFonts w:ascii="Times New Roman" w:hAnsi="Times New Roman" w:cs="Times New Roman"/>
          <w:sz w:val="28"/>
          <w:szCs w:val="28"/>
        </w:rPr>
        <w:t>.08.</w:t>
      </w:r>
      <w:r w:rsidRPr="00D453A8">
        <w:rPr>
          <w:rFonts w:ascii="Times New Roman" w:hAnsi="Times New Roman" w:cs="Times New Roman"/>
          <w:sz w:val="28"/>
          <w:szCs w:val="28"/>
        </w:rPr>
        <w:t>2011г. №694</w:t>
      </w:r>
      <w:r w:rsidR="005C30CC">
        <w:rPr>
          <w:rFonts w:ascii="Times New Roman" w:hAnsi="Times New Roman" w:cs="Times New Roman"/>
          <w:sz w:val="28"/>
          <w:szCs w:val="28"/>
        </w:rPr>
        <w:t>.</w:t>
      </w:r>
    </w:p>
    <w:p w:rsidR="00862274" w:rsidRDefault="005C30CC" w:rsidP="0086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862274" w:rsidRPr="00D453A8">
        <w:rPr>
          <w:rFonts w:ascii="Times New Roman" w:hAnsi="Times New Roman" w:cs="Times New Roman"/>
          <w:sz w:val="28"/>
          <w:szCs w:val="28"/>
        </w:rPr>
        <w:t xml:space="preserve">просим направлять </w:t>
      </w:r>
      <w:r w:rsidR="00862274">
        <w:rPr>
          <w:rFonts w:ascii="Times New Roman" w:hAnsi="Times New Roman" w:cs="Times New Roman"/>
          <w:sz w:val="28"/>
          <w:szCs w:val="28"/>
        </w:rPr>
        <w:t>с момента размещения настоящей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27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27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622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622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2274" w:rsidRPr="00D453A8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hyperlink r:id="rId4" w:history="1">
        <w:r w:rsidRPr="005C3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minfin</w:t>
        </w:r>
        <w:r w:rsidRPr="005C30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3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</w:t>
        </w:r>
        <w:r w:rsidRPr="005C30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3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30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30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2274" w:rsidRPr="005C30CC">
        <w:rPr>
          <w:rFonts w:ascii="Times New Roman" w:hAnsi="Times New Roman" w:cs="Times New Roman"/>
          <w:sz w:val="28"/>
          <w:szCs w:val="28"/>
        </w:rPr>
        <w:t xml:space="preserve"> </w:t>
      </w:r>
      <w:r w:rsidR="00862274" w:rsidRPr="00D453A8">
        <w:rPr>
          <w:rFonts w:ascii="Times New Roman" w:hAnsi="Times New Roman" w:cs="Times New Roman"/>
          <w:sz w:val="28"/>
          <w:szCs w:val="28"/>
        </w:rPr>
        <w:t xml:space="preserve">с указанием в теме «По мониторингу </w:t>
      </w:r>
      <w:proofErr w:type="spellStart"/>
      <w:r w:rsidR="00862274" w:rsidRPr="00D453A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862274" w:rsidRPr="00D453A8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62274">
        <w:rPr>
          <w:rFonts w:ascii="Times New Roman" w:hAnsi="Times New Roman" w:cs="Times New Roman"/>
          <w:sz w:val="28"/>
          <w:szCs w:val="28"/>
        </w:rPr>
        <w:t>.</w:t>
      </w: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274" w:rsidRDefault="00862274" w:rsidP="0086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62274" w:rsidSect="008622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74"/>
    <w:rsid w:val="00181BFB"/>
    <w:rsid w:val="003D0FD7"/>
    <w:rsid w:val="005C30CC"/>
    <w:rsid w:val="00701AE9"/>
    <w:rsid w:val="00862274"/>
    <w:rsid w:val="008D22F6"/>
    <w:rsid w:val="009740D6"/>
    <w:rsid w:val="00AC5BE2"/>
    <w:rsid w:val="00B5496C"/>
    <w:rsid w:val="00C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.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2016-08-25T07:14:00Z</dcterms:created>
  <dcterms:modified xsi:type="dcterms:W3CDTF">2016-08-25T07:33:00Z</dcterms:modified>
</cp:coreProperties>
</file>