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2EE" w:rsidRPr="00412556" w:rsidRDefault="0065044B" w:rsidP="000806A0">
      <w:pPr>
        <w:tabs>
          <w:tab w:val="left" w:pos="5840"/>
        </w:tabs>
        <w:jc w:val="center"/>
        <w:rPr>
          <w:color w:val="000000"/>
        </w:rPr>
      </w:pPr>
      <w:r>
        <w:rPr>
          <w:noProof/>
          <w:color w:val="000000"/>
          <w:sz w:val="28"/>
        </w:rPr>
        <w:drawing>
          <wp:inline distT="0" distB="0" distL="0" distR="0">
            <wp:extent cx="69532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EDF6EB"/>
                        </a:clrFrom>
                        <a:clrTo>
                          <a:srgbClr val="EDF6EB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2EE" w:rsidRDefault="007B72EE">
      <w:pPr>
        <w:jc w:val="center"/>
      </w:pPr>
    </w:p>
    <w:p w:rsidR="007B72EE" w:rsidRDefault="007B72EE" w:rsidP="000C7D85">
      <w:pPr>
        <w:pStyle w:val="2"/>
      </w:pPr>
      <w:r>
        <w:t>МИНИСТЕРСТВО ФИНАНСОВ ЧЕЧЕНСКОЙ РЕСПУБЛИКИ</w:t>
      </w:r>
    </w:p>
    <w:p w:rsidR="007B72EE" w:rsidRDefault="00A2656F" w:rsidP="000C7D85">
      <w:pPr>
        <w:pStyle w:val="1"/>
        <w:rPr>
          <w:b w:val="0"/>
          <w:color w:val="auto"/>
          <w:sz w:val="20"/>
        </w:rPr>
      </w:pPr>
      <w:r>
        <w:rPr>
          <w:b w:val="0"/>
          <w:noProof/>
          <w:color w:val="auto"/>
          <w:sz w:val="20"/>
        </w:rPr>
        <w:pict>
          <v:line id="_x0000_s1039" style="position:absolute;left:0;text-align:left;z-index:251657728" from="166.7pt,7.7pt" to="588.95pt,7.7pt" strokeweight="3pt">
            <v:stroke linestyle="thinThin"/>
          </v:line>
        </w:pict>
      </w:r>
    </w:p>
    <w:p w:rsidR="000C7D85" w:rsidRDefault="007B72EE" w:rsidP="000C7D85">
      <w:pPr>
        <w:spacing w:line="240" w:lineRule="exact"/>
        <w:jc w:val="center"/>
      </w:pPr>
      <w:r>
        <w:t xml:space="preserve">                                                                         </w:t>
      </w:r>
    </w:p>
    <w:p w:rsidR="000C7D85" w:rsidRDefault="000C7D85" w:rsidP="000C7D85">
      <w:pPr>
        <w:spacing w:line="240" w:lineRule="exact"/>
        <w:jc w:val="center"/>
      </w:pPr>
    </w:p>
    <w:p w:rsidR="000C7D85" w:rsidRPr="00F71E75" w:rsidRDefault="007B72EE" w:rsidP="000C7D85">
      <w:pPr>
        <w:spacing w:line="240" w:lineRule="exact"/>
        <w:jc w:val="center"/>
        <w:rPr>
          <w:b/>
          <w:sz w:val="28"/>
          <w:szCs w:val="28"/>
        </w:rPr>
      </w:pPr>
      <w:r>
        <w:t xml:space="preserve">  </w:t>
      </w:r>
      <w:r w:rsidR="000C7D85" w:rsidRPr="00F71E75">
        <w:rPr>
          <w:b/>
          <w:sz w:val="28"/>
          <w:szCs w:val="28"/>
        </w:rPr>
        <w:t>ОТЧЕТ</w:t>
      </w:r>
    </w:p>
    <w:p w:rsidR="000C7D85" w:rsidRPr="00F71E75" w:rsidRDefault="000C7D85" w:rsidP="000C7D85">
      <w:pPr>
        <w:spacing w:line="240" w:lineRule="exact"/>
        <w:ind w:left="284"/>
        <w:jc w:val="center"/>
        <w:rPr>
          <w:b/>
          <w:sz w:val="28"/>
          <w:szCs w:val="28"/>
        </w:rPr>
      </w:pPr>
      <w:r w:rsidRPr="00F71E75">
        <w:rPr>
          <w:b/>
          <w:sz w:val="28"/>
          <w:szCs w:val="28"/>
        </w:rPr>
        <w:t xml:space="preserve">о выполнении </w:t>
      </w:r>
      <w:proofErr w:type="gramStart"/>
      <w:r w:rsidRPr="00F71E75">
        <w:rPr>
          <w:b/>
          <w:sz w:val="28"/>
          <w:szCs w:val="28"/>
        </w:rPr>
        <w:t>Плана мероприятий Министерства финансов Чеченской Республики</w:t>
      </w:r>
      <w:proofErr w:type="gramEnd"/>
    </w:p>
    <w:p w:rsidR="000C7D85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F71E75">
        <w:rPr>
          <w:b/>
          <w:sz w:val="28"/>
          <w:szCs w:val="28"/>
        </w:rPr>
        <w:t>по противодействию коррупции на 2016-2017 годы</w:t>
      </w:r>
    </w:p>
    <w:p w:rsidR="009F25AC" w:rsidRPr="00F71E75" w:rsidRDefault="009F25AC" w:rsidP="000C7D8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2016 год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6"/>
        <w:tblW w:w="14786" w:type="dxa"/>
        <w:tblInd w:w="675" w:type="dxa"/>
        <w:tblLayout w:type="fixed"/>
        <w:tblLook w:val="04A0"/>
      </w:tblPr>
      <w:tblGrid>
        <w:gridCol w:w="817"/>
        <w:gridCol w:w="3719"/>
        <w:gridCol w:w="1560"/>
        <w:gridCol w:w="3260"/>
        <w:gridCol w:w="5430"/>
      </w:tblGrid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jc w:val="center"/>
              <w:rPr>
                <w:b/>
                <w:sz w:val="24"/>
                <w:szCs w:val="24"/>
              </w:rPr>
            </w:pPr>
          </w:p>
          <w:p w:rsidR="000C7D85" w:rsidRPr="007614ED" w:rsidRDefault="000C7D85" w:rsidP="00054781">
            <w:pPr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Отметка об исполнении</w:t>
            </w:r>
          </w:p>
        </w:tc>
      </w:tr>
      <w:tr w:rsidR="000C7D85" w:rsidRPr="007614ED" w:rsidTr="000C7D85">
        <w:tc>
          <w:tcPr>
            <w:tcW w:w="14786" w:type="dxa"/>
            <w:gridSpan w:val="5"/>
          </w:tcPr>
          <w:p w:rsidR="000C7D85" w:rsidRPr="007614ED" w:rsidRDefault="000C7D85" w:rsidP="007957F6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Активизация </w:t>
            </w:r>
            <w:proofErr w:type="gramStart"/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Комиссии Министерства финансов Чеченской Республики</w:t>
            </w:r>
            <w:proofErr w:type="gramEnd"/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 противодействию коррупции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  1.1.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активности и эффективности деятельности Комиссии по противодействию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В 2016 году проведено 4 плановых заседания Комиссии по противодействию коррупции Министерства финансов Чеченской Республики и урегулированию конфликта интересов.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1.2.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Совершенствование нормативно-правовой базы Минфина ЧР по противодействию коррупции, в соответствии с развитием соответствующей законодательной и нормативно-правовой базы Российской Федерации и Чеченской Республики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правовой отдел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целях приведения нормативно-правовой базы Минфина ЧР  в соответствие с развитием соответствующей законодательной и нормативно- правовой базы Российской Федерации и Чеченской Республики внесены необходимые изменения в действующие нормативно- правовые акты Министерства в области противодействия коррупции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1.3.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обучения гражданских служащих, в должностные обязанности которых входит участие в противодействие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 консультант по противодействию коррупции,  отдел кадров,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tabs>
                <w:tab w:val="left" w:pos="9355"/>
              </w:tabs>
              <w:spacing w:line="240" w:lineRule="exact"/>
              <w:ind w:right="-1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 в адрес «Российской академии народного хозяйства и государственной службы при Президенте Российской Федерации» направило заявку о включении консультанта по противодействию коррупции Министерства, в должностные обязанности которого входит участие в противодействие коррупции, во второй поток централизованного повышения квалификации.</w:t>
            </w:r>
          </w:p>
          <w:p w:rsidR="000C7D85" w:rsidRPr="007614ED" w:rsidRDefault="000C7D85" w:rsidP="00054781">
            <w:pPr>
              <w:tabs>
                <w:tab w:val="left" w:pos="9355"/>
              </w:tabs>
              <w:spacing w:line="240" w:lineRule="exact"/>
              <w:ind w:right="-1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Однако, соответствующего вызова, из «Российской академии народного хозяйства и государственной службы при Президенте Российской Федерации» в адрес Министерства не поступило и соответственно, повышение квалификации указанного государственного гражданского служащего не состоялось по причинам, не зависящим от Министерства.</w:t>
            </w:r>
          </w:p>
        </w:tc>
      </w:tr>
      <w:tr w:rsidR="000C7D85" w:rsidRPr="007614ED" w:rsidTr="000C7D85">
        <w:trPr>
          <w:trHeight w:val="1535"/>
        </w:trPr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 xml:space="preserve">Определение перечня </w:t>
            </w:r>
            <w:proofErr w:type="spellStart"/>
            <w:r w:rsidRPr="007614ED">
              <w:rPr>
                <w:sz w:val="24"/>
                <w:szCs w:val="24"/>
              </w:rPr>
              <w:t>коррупциогенных</w:t>
            </w:r>
            <w:proofErr w:type="spellEnd"/>
            <w:r w:rsidRPr="007614ED">
              <w:rPr>
                <w:sz w:val="24"/>
                <w:szCs w:val="24"/>
              </w:rPr>
              <w:t xml:space="preserve"> функций и должностей Минфина ЧР и реализация мер, направленных на устранение или нейтрализацию соответствующих коррупционных рисков (как минимум, минимизацию коррупционных рисков</w:t>
            </w:r>
            <w:proofErr w:type="gramEnd"/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 консультант по противодействию коррупции, отдел кадров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>Приказом Министерства финансов Чеченской Республики от 25.07.2016 года № 01-03-02/122, утвержден перечень должностей государственной гражданской службы Министерства финансов Чеченской Республики, при назначении на которые граждане и при замещении  которых государственные гражданские служащие Министерства финансов Чеченской Республики обязаны представлять справки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      </w:r>
            <w:proofErr w:type="gramEnd"/>
            <w:r w:rsidRPr="007614ED">
              <w:rPr>
                <w:sz w:val="24"/>
                <w:szCs w:val="24"/>
              </w:rPr>
              <w:t xml:space="preserve"> супруги (супруга) и несовершеннолетних детей.</w:t>
            </w:r>
          </w:p>
        </w:tc>
      </w:tr>
      <w:tr w:rsidR="000C7D85" w:rsidRPr="007614ED" w:rsidTr="009F25AC">
        <w:trPr>
          <w:trHeight w:val="774"/>
        </w:trPr>
        <w:tc>
          <w:tcPr>
            <w:tcW w:w="14786" w:type="dxa"/>
            <w:gridSpan w:val="5"/>
          </w:tcPr>
          <w:p w:rsidR="000C7D85" w:rsidRPr="007614ED" w:rsidRDefault="000C7D85" w:rsidP="000C7D85">
            <w:pPr>
              <w:pStyle w:val="a8"/>
              <w:numPr>
                <w:ilvl w:val="0"/>
                <w:numId w:val="6"/>
              </w:num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обеспечению соблюдения гражданскими служащими Минфина ЧР ограничений,</w:t>
            </w:r>
          </w:p>
          <w:p w:rsidR="000C7D85" w:rsidRPr="007614ED" w:rsidRDefault="000C7D85" w:rsidP="00054781">
            <w:pPr>
              <w:pStyle w:val="a8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>запретов и принципов служебного поведения, установленных законодательством о государственной гражданской службе</w:t>
            </w:r>
          </w:p>
          <w:p w:rsidR="000C7D85" w:rsidRPr="007614ED" w:rsidRDefault="000C7D85" w:rsidP="00054781">
            <w:pPr>
              <w:pStyle w:val="a8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  <w:proofErr w:type="gramStart"/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противодействии</w:t>
            </w:r>
            <w:proofErr w:type="gramEnd"/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коррупции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2.1.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активности и эффективности деятельности Комиссии Минфина ЧР по соблюдению требований к служебному поведению и урегулированию конфликта интересов гражданских служащих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консультант по противодействию коррупции, 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проведено 6 заседаний 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Два заседания Комиссии были проведены на основании заявлений двух государственных служащих о невозможности по объективным причинам </w:t>
            </w:r>
            <w:proofErr w:type="gramStart"/>
            <w:r w:rsidRPr="007614ED">
              <w:rPr>
                <w:sz w:val="24"/>
                <w:szCs w:val="24"/>
              </w:rPr>
              <w:t>представить</w:t>
            </w:r>
            <w:proofErr w:type="gramEnd"/>
            <w:r w:rsidRPr="007614ED">
              <w:rPr>
                <w:sz w:val="24"/>
                <w:szCs w:val="24"/>
              </w:rPr>
              <w:t xml:space="preserve"> сведения о доходах, расходах, об имуществе и обязательствах имущественного характера своих супруг.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По результатам рассмотрения заявлений Комиссией причины невозможности представить указанные сведения в обоих случаях были </w:t>
            </w:r>
            <w:r w:rsidRPr="007614ED">
              <w:rPr>
                <w:sz w:val="24"/>
                <w:szCs w:val="24"/>
              </w:rPr>
              <w:lastRenderedPageBreak/>
              <w:t xml:space="preserve">признаны объективными.  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На четырех заседаниях Комиссии рассматривались вопросы предоставления государственными гражданскими служащими недостоверных или неполных сведений о доходах, расходах, об имуществе и обязательствах имущественного характера своих, супруга (супруги) и несовершеннолетних детей.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 итогам заседаний Комиссии за предоставление недостоверных и неполных сведений о доходах, расходах, об имуществе и обязательствах имущественного характера в 2016 году к дисциплинарной ответственности привлечено 13 государственных гражданских служащих Министерства и подведомственных учреждений.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2.2.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Контроль над соблюдением сроков представления гражданскими служащими и кандидатами (претендентами) на замещение должностей гражданской службы сведений о своих и членов своих семей (супругов и несовершеннолетних детей) доходах, расходах, имуществе и обязательствах имущественного характера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 консультант по противодействию коррупции,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Министерством финансов Чеченской Республики в соответствии с действующим законодательством в установленные сроки была проведена работа по представлению государственными гражданскими служащими сведений об их доходах, имуществе и обязательствах имущественного характера, а также о доходах, имуществе и обязательствах имущественного характера их супруг (супругов) и несовершеннолетних детей.</w:t>
            </w:r>
          </w:p>
          <w:p w:rsidR="000C7D85" w:rsidRPr="007614ED" w:rsidRDefault="000C7D85" w:rsidP="00054781">
            <w:pPr>
              <w:pStyle w:val="HTML"/>
              <w:shd w:val="clear" w:color="auto" w:fill="FFFFFF"/>
              <w:tabs>
                <w:tab w:val="clear" w:pos="1832"/>
                <w:tab w:val="left" w:pos="426"/>
              </w:tabs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614ED">
              <w:rPr>
                <w:rFonts w:ascii="Times New Roman" w:hAnsi="Times New Roman" w:cs="Times New Roman"/>
                <w:sz w:val="24"/>
                <w:szCs w:val="24"/>
              </w:rPr>
              <w:t xml:space="preserve">В установленный срок представил Справки 241 государственный служащий, т.е. 100% лиц, в обязанности которых входит их сдавать.        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2.3.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Проверка полноты и </w:t>
            </w:r>
            <w:proofErr w:type="gramStart"/>
            <w:r w:rsidRPr="007614ED">
              <w:rPr>
                <w:sz w:val="24"/>
                <w:szCs w:val="24"/>
              </w:rPr>
              <w:t>достоверности</w:t>
            </w:r>
            <w:proofErr w:type="gramEnd"/>
            <w:r w:rsidRPr="007614ED">
              <w:rPr>
                <w:sz w:val="24"/>
                <w:szCs w:val="24"/>
              </w:rPr>
              <w:t xml:space="preserve"> представленных</w:t>
            </w:r>
            <w:r w:rsidRPr="007614ED">
              <w:rPr>
                <w:b/>
                <w:sz w:val="28"/>
                <w:szCs w:val="28"/>
              </w:rPr>
              <w:t xml:space="preserve"> </w:t>
            </w:r>
            <w:r w:rsidRPr="007614ED">
              <w:rPr>
                <w:sz w:val="24"/>
                <w:szCs w:val="24"/>
              </w:rPr>
              <w:t>гражданскими служащими и кандидатами (претендентами) на замещение должностей гражданской службы сведений о своих и членов своих семей (супругов и несовершеннолетних детей) доходах, расходах, имуществе и обязательствах имущественного характера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установленные сроки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консультант по противодействию коррупции,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2016 году  в соответствии с действующим законодательством были проведены проверки достоверности и полноты представленных сведений о доходах, об имуществе и обязательствах имущественного характера 41 лица, замещающего должности государственной гражданской службы в Министерстве, а также их супруг (супругов) и несовершеннолетних детей. </w:t>
            </w:r>
          </w:p>
          <w:p w:rsidR="000C7D85" w:rsidRPr="007614ED" w:rsidRDefault="000C7D85" w:rsidP="00054781">
            <w:pPr>
              <w:spacing w:line="240" w:lineRule="exact"/>
              <w:ind w:right="43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По результатам проведенных проверок за нарушения требований законодательства по противодействию коррупции, содержащие признаки незначительных проступков, применены меры дисциплинарного наказания к </w:t>
            </w:r>
            <w:r w:rsidRPr="007614ED">
              <w:rPr>
                <w:sz w:val="24"/>
                <w:szCs w:val="24"/>
              </w:rPr>
              <w:lastRenderedPageBreak/>
              <w:t xml:space="preserve">13 государственным гражданским служащим Министерства.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Проведение мероприятий по формированию у гражданских служащих нетерпимого (негативного) отношения к дарению подарков в связи с их должностным положением или в связи с исполнением ими своих служебных обязанностей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Министерством на постоянной основе проводится разъяснительная и профилактическая работа с государственными гражданскими служащими по вопросам соблюдения запретов, ограничений и требований, установленных в целях противодействия коррупции, в том числе касающихся получения подарков, отдельными категориями лиц.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2.5.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>Организация разъяснения гражданским служащим положений законодательства Российской Федерации и Чеченской республики о противодействию коррупции, в том числе об установлении наказания за коммерческий подкуп, получение и дачу взятки, посредничество во взяточничестве в виде штрафов, во много раз кратных сумме коммерческого подкупа или взятки, об увольнении в связи с утратой доверия, о порядке предоставления сведений, предоставляемых гражданским служащими в соответствии с законодательством</w:t>
            </w:r>
            <w:proofErr w:type="gramEnd"/>
            <w:r w:rsidRPr="007614ED">
              <w:rPr>
                <w:sz w:val="24"/>
                <w:szCs w:val="24"/>
              </w:rPr>
              <w:t xml:space="preserve"> о противодействии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Министерством проводится работа по предупреждению совершения государственными гражданскими служащими Министерства, а также руководителями подведомственных организаций коррупционных преступлений.  В этих целях на официальном сайте Министерства (в подразделе «Методические материалы» раздела «Противодействие коррупции»)  размещена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фактов совершения государственными гражданскими служащими Министерства и подведомственных учреждений преступлений и правонарушений коррупционной направленности не зафиксировано.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2.6.</w:t>
            </w:r>
          </w:p>
        </w:tc>
        <w:tc>
          <w:tcPr>
            <w:tcW w:w="3719" w:type="dxa"/>
          </w:tcPr>
          <w:p w:rsidR="000C7D85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Осуществление организационных, разъяснительных и иных мер, обеспечивающих недопущение гражданскими служащими поведения, которое может восприниматься как обещание или предложение дачи взятки либо как согласие принять взятку или как просьба о даче взятки</w:t>
            </w:r>
          </w:p>
          <w:p w:rsidR="009F25AC" w:rsidRPr="007614ED" w:rsidRDefault="009F25AC" w:rsidP="00054781">
            <w:pPr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 консультант по противодействию коррупции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Министерством проводится разъяснительная работа о недопустимости поведения государственных гражданских служащих, которое может восприниматься окружающими как обещание или предложение дачи взятки либо как согласие принять взятку или как просьба о даче.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2.7.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Осуществление контроля над соблюдением гражданскими служащими ограничений и запретов, установленных законодательством о государственной гражданской службе и противодействии коррупции, в том числе ограничений, касающихся получения подарков, соблюдения порядка сдачи подарков. А также проведение объективных служебных проверок по каждому случаю их несоблюдения, в целях обеспечения применения в отношении виновных в их нарушении гражданских служащих соответствующих мер юридической ответственности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Министерством на постоянной основе осуществляется контроль над соблюдением государственными гражданскими служащими </w:t>
            </w:r>
            <w:proofErr w:type="gramStart"/>
            <w:r w:rsidRPr="007614ED">
              <w:rPr>
                <w:sz w:val="24"/>
                <w:szCs w:val="24"/>
              </w:rPr>
              <w:t>по</w:t>
            </w:r>
            <w:proofErr w:type="gramEnd"/>
            <w:r w:rsidRPr="007614ED">
              <w:rPr>
                <w:sz w:val="24"/>
                <w:szCs w:val="24"/>
              </w:rPr>
              <w:t xml:space="preserve"> </w:t>
            </w:r>
            <w:proofErr w:type="gramStart"/>
            <w:r w:rsidRPr="007614ED">
              <w:rPr>
                <w:sz w:val="24"/>
                <w:szCs w:val="24"/>
              </w:rPr>
              <w:t>запретов</w:t>
            </w:r>
            <w:proofErr w:type="gramEnd"/>
            <w:r w:rsidRPr="007614ED">
              <w:rPr>
                <w:sz w:val="24"/>
                <w:szCs w:val="24"/>
              </w:rPr>
              <w:t>, ограничений и требований, установленных в целях противодействия коррупции, в том числе касающихся получения подарков, соблюдения порядка их сдачи.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В 2016 году случаев получения подарков в связи с исполнением служебных обязанностей не выявлено.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2.8.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Осуществление отдельного контроля над исполнением гражданскими служащими должностных обязанностей на должностях, замещение которых связано с коррупционными рисками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Приказом Министерства финансов Чеченской Республики от 25.07.2016 года № 01-03-02/122, утвержден перечень должностей государственной гражданской службы Министерства финансов Чеченской Республики, замещение которых связано с коррупционными рисками. Над государственными служащими, замещающими должности, включенные в этот перечень, осуществляется отдельный контроль.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2016 году  в соответствии с действующим законодательством были проведены проверки достоверности и полноты представленных сведений о доходах, об имуществе и обязательствах имущественного характера 41 госслужащего из данного перечня, а также их супруг (супругов) и несовершеннолетних детей. </w:t>
            </w:r>
          </w:p>
          <w:p w:rsidR="000C7D85" w:rsidRPr="007614ED" w:rsidRDefault="000C7D85" w:rsidP="009F25AC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По результатам проведенных проверок за нарушения требований законодательства по противодействию коррупции, содержащие признаки незначительных проступков, применены меры дисциплинарного наказания к 13 государственным служащим Министерства.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2.9.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Применение конкурсных процедур, в соответствии с законодательством о государственной гражданской службе и противодействии коррупции, при отборе кандидатов (претендентов) на замещение вакантных должностей гражданской службы и формирование кадрового резерва Минфина ЧР, в целях назначения на должности гражданской службы или привлечения на государственную гражданскую службу наиболее квалифицированных специалистов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 Комиссия для проведения конкурса по отбору на вакантную должность, консультант по противодействию коррупции, отдел кадров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При назначении на должности государственной гражданской службы Министерства в 2016 году осуществлялось  по результатам конкурсных процедур в целях отбора наиболее квалифицированных специалистов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2.10.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Осуществление контроля над соблюдением гражданскими служащими законодательно установленного требования об обязательности уведомления нанимателя (представителя нанимателя) о своем намерении выполнять иную оплачиваемую работу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отдел кадров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ind w:right="45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>В Министерстве организована работа по уведомлению гражданскими служащими представителя нанимателя о выполнении иной оплачиваемой работы в соответствии с частью</w:t>
            </w:r>
            <w:proofErr w:type="gramEnd"/>
            <w:r w:rsidRPr="007614ED">
              <w:rPr>
                <w:sz w:val="24"/>
                <w:szCs w:val="24"/>
              </w:rPr>
              <w:t xml:space="preserve"> 2 статьи 14 Федерального закона «О государственной гражданской службе Российской Федерации». </w:t>
            </w:r>
          </w:p>
          <w:p w:rsidR="000C7D85" w:rsidRPr="007614ED" w:rsidRDefault="000C7D85" w:rsidP="00054781">
            <w:pPr>
              <w:spacing w:line="240" w:lineRule="exact"/>
              <w:ind w:right="45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Всего за 2016 год от гражданских служащих Министерства поступило 4</w:t>
            </w:r>
            <w:r w:rsidRPr="007614ED">
              <w:rPr>
                <w:b/>
                <w:sz w:val="24"/>
                <w:szCs w:val="24"/>
              </w:rPr>
              <w:t xml:space="preserve"> </w:t>
            </w:r>
            <w:r w:rsidRPr="007614ED">
              <w:rPr>
                <w:sz w:val="24"/>
                <w:szCs w:val="24"/>
              </w:rPr>
              <w:t>уведомления. Выполнение гражданскими служащими иной оплачиваемой работы было связано с преподавательской деятельностью.</w:t>
            </w:r>
          </w:p>
          <w:p w:rsidR="000C7D85" w:rsidRPr="007614ED" w:rsidRDefault="000C7D85" w:rsidP="00054781">
            <w:pPr>
              <w:spacing w:line="240" w:lineRule="exact"/>
              <w:ind w:right="45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Фактов </w:t>
            </w:r>
            <w:proofErr w:type="spellStart"/>
            <w:r w:rsidRPr="007614ED">
              <w:rPr>
                <w:sz w:val="24"/>
                <w:szCs w:val="24"/>
              </w:rPr>
              <w:t>неуведомления</w:t>
            </w:r>
            <w:proofErr w:type="spellEnd"/>
            <w:r w:rsidRPr="007614ED">
              <w:rPr>
                <w:sz w:val="24"/>
                <w:szCs w:val="24"/>
              </w:rPr>
              <w:t xml:space="preserve"> представителя нанимателя о выполнении иной оплачиваемой работы гражданскими служащими Министерства в 2016 году не выявлено.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0C7D85" w:rsidRPr="007614ED" w:rsidTr="000C7D85">
        <w:tc>
          <w:tcPr>
            <w:tcW w:w="14786" w:type="dxa"/>
            <w:gridSpan w:val="5"/>
          </w:tcPr>
          <w:p w:rsidR="000C7D85" w:rsidRPr="007614ED" w:rsidRDefault="000C7D85" w:rsidP="007957F6">
            <w:pPr>
              <w:spacing w:line="240" w:lineRule="exact"/>
              <w:ind w:left="34"/>
              <w:jc w:val="both"/>
              <w:rPr>
                <w:b/>
                <w:sz w:val="28"/>
                <w:szCs w:val="28"/>
              </w:rPr>
            </w:pPr>
            <w:r w:rsidRPr="007614ED">
              <w:rPr>
                <w:b/>
                <w:sz w:val="24"/>
                <w:szCs w:val="24"/>
              </w:rPr>
              <w:t>3.Мероприятия по противодействию коррупции в процессе функциональной деятельности Минфина ЧР</w:t>
            </w:r>
            <w:r w:rsidRPr="007614ED">
              <w:rPr>
                <w:sz w:val="24"/>
                <w:szCs w:val="24"/>
              </w:rPr>
              <w:t xml:space="preserve">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контроля над расходованием средств республиканского и местных бюджетов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контрольно-</w:t>
            </w:r>
            <w:r w:rsidRPr="007614ED">
              <w:rPr>
                <w:sz w:val="24"/>
                <w:szCs w:val="24"/>
              </w:rPr>
              <w:lastRenderedPageBreak/>
              <w:t>ревизионный департамент, бюджетный департамент, департамент отраслевого финансирования,  отдел внутреннего контроля и аудита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ind w:left="34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 xml:space="preserve">Обеспечение контроля над расходованием бюджетных средств Министерством осуществляется (постоянно) при финансировании бюджетополучателей путем проверки представляемого (в этих целях) пакета документов на соответствие действующим </w:t>
            </w:r>
            <w:r w:rsidRPr="007614ED">
              <w:rPr>
                <w:sz w:val="24"/>
                <w:szCs w:val="24"/>
              </w:rPr>
              <w:lastRenderedPageBreak/>
              <w:t xml:space="preserve">нормативам. </w:t>
            </w:r>
          </w:p>
          <w:p w:rsidR="000C7D85" w:rsidRPr="007614ED" w:rsidRDefault="000C7D85" w:rsidP="00054781">
            <w:pPr>
              <w:spacing w:line="240" w:lineRule="exact"/>
              <w:ind w:left="34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Кроме того, в целях обеспечения контроля над расходованием средств республиканского и местных бюджетов в 2016году контрольно-ревизионным департаментом Министерства проведено 273 ревизии (проверки), в том числе 15 проверок годовых отчетов об исполнении местных бюджетов муниципальных образований.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Осуществление контроля над использованием имущества, находящегося в государственной собственности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контрольно-ревизионный департамент, отдел внутреннего контроля и аудита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ind w:left="34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целях осуществления контроля над использованием имущества, находящегося в государственной собственности,  контрольно-ревизионным департаментом Министерства в 2016 году проведено 235 ревизии (проверки)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3.3.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Совершенствование системы закупок и конкурсов путем обеспечения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-доступности информации о проведении закупок и конкурсов;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-создания эффективной системы контроля, в том числе процедуры досудебного обжалования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Руководство Минфина, Комиссия по противодействию коррупции, консультант по противодействию коррупции,  административно-правовой департамент, департамент бухгалтерского учета и отчетности, контрольно-ревизионный департамент, отдел внутреннего контроля и аудита 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ind w:left="34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2016 году Министерством проведены 71 </w:t>
            </w:r>
            <w:proofErr w:type="gramStart"/>
            <w:r w:rsidRPr="007614ED">
              <w:rPr>
                <w:sz w:val="24"/>
                <w:szCs w:val="24"/>
              </w:rPr>
              <w:t>плановая</w:t>
            </w:r>
            <w:proofErr w:type="gramEnd"/>
            <w:r w:rsidRPr="007614ED">
              <w:rPr>
                <w:sz w:val="24"/>
                <w:szCs w:val="24"/>
              </w:rPr>
              <w:t xml:space="preserve"> и 2 внеплановые проверки по предупреждению и выявлению нарушений законодательства Российской Федерации о контрактной системе в сфере закупок. По результатам проверок выдано 69 предписаний об устранении выявленных нарушений, привлечено к административной ответственности 117 физических лиц.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3.4.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контроля над выполнением контрактных обязательств и прозрачностью процедур закупок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Руководство Минфина, Комиссия по противодействию коррупции, консультант по противодействию коррупции, административно-правовой департамент, контрольно-ревизионный департамент, департамент бухгалтерского учета и отчетности, отдел </w:t>
            </w:r>
            <w:r w:rsidRPr="007614ED">
              <w:rPr>
                <w:sz w:val="24"/>
                <w:szCs w:val="24"/>
              </w:rPr>
              <w:lastRenderedPageBreak/>
              <w:t>внутреннего контроля и аудита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ind w:left="34"/>
              <w:rPr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lastRenderedPageBreak/>
              <w:t>В 2016году контрольно-ревизионным департаментом Министерства проведено 8 выездных плановых (выборочных) проверок по предупреждению и выявлению нарушений законодательства Российской Федерации о контрактной системе в сфере закупок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3.5.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Обеспечение исполнения в части касающихся Перечня поручений заместителя Председателя Правительства Российской Федерации </w:t>
            </w:r>
            <w:proofErr w:type="gramStart"/>
            <w:r w:rsidRPr="007614ED">
              <w:rPr>
                <w:sz w:val="24"/>
                <w:szCs w:val="24"/>
              </w:rPr>
              <w:t>-п</w:t>
            </w:r>
            <w:proofErr w:type="gramEnd"/>
            <w:r w:rsidRPr="007614ED">
              <w:rPr>
                <w:sz w:val="24"/>
                <w:szCs w:val="24"/>
              </w:rPr>
              <w:t xml:space="preserve">олномочного представителя Президента Российской Федерации в </w:t>
            </w:r>
            <w:proofErr w:type="spellStart"/>
            <w:r w:rsidRPr="007614ED">
              <w:rPr>
                <w:sz w:val="24"/>
                <w:szCs w:val="24"/>
              </w:rPr>
              <w:t>Северо-Кавказском</w:t>
            </w:r>
            <w:proofErr w:type="spellEnd"/>
            <w:r w:rsidRPr="007614ED">
              <w:rPr>
                <w:sz w:val="24"/>
                <w:szCs w:val="24"/>
              </w:rPr>
              <w:t xml:space="preserve"> федеральном округе по вопросу организации работы по минимизации проявлений «бытовой» коррупции (от 21 октября 2013 года №  А73-8252пр)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коррупции, департаменты, отделы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Министерством проводится организационная и профилактическая работа по предупреждению совершения государственными гражданскими служащими Министерства, а также руководителями подведомственных учреждений коррупционных преступлений и правонарушений, в том числе по минимизации проявлений «бытовой коррупции». 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3.6.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Оказание (обеспечение) поддержки инициативам институтов гражданского общества, направленных на противодействие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коррупции, консультант по противодействию коррупции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Министерство, в рамках предоставленных федеральным и республиканским законодательствами полномочий, готово оказывать поддержку инициативам институтов гражданского общества, направленным на противодействие коррупции.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3.7.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Периодическое (1 раз в полугодие) заслушивание отчетов подведомственных учреждений </w:t>
            </w:r>
            <w:proofErr w:type="gramStart"/>
            <w:r w:rsidRPr="007614ED">
              <w:rPr>
                <w:sz w:val="24"/>
                <w:szCs w:val="24"/>
              </w:rPr>
              <w:t>-т</w:t>
            </w:r>
            <w:proofErr w:type="gramEnd"/>
            <w:r w:rsidRPr="007614ED">
              <w:rPr>
                <w:sz w:val="24"/>
                <w:szCs w:val="24"/>
              </w:rPr>
              <w:t>ерриториальных органов Минфина ЧР ( по городским округам и муниципальным районам) о проделанной работе по противодействию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Минфина, Комиссия по противодействию коррупции консультант по противодействию коррупции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 xml:space="preserve">09.11.2016 г. состоялось совещание с руководителями городских и районных </w:t>
            </w:r>
            <w:proofErr w:type="spellStart"/>
            <w:r w:rsidRPr="007614ED">
              <w:rPr>
                <w:sz w:val="24"/>
                <w:szCs w:val="24"/>
              </w:rPr>
              <w:t>финуправлений</w:t>
            </w:r>
            <w:proofErr w:type="spellEnd"/>
            <w:r w:rsidRPr="007614ED">
              <w:rPr>
                <w:sz w:val="24"/>
                <w:szCs w:val="24"/>
              </w:rPr>
              <w:t>, посвященное вопросам противодействия коррупции при прохождении гражданской службы и взаимодействия с органами местного самоуправления.</w:t>
            </w:r>
            <w:proofErr w:type="gramEnd"/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На данном совещании руководители учреждений </w:t>
            </w:r>
            <w:proofErr w:type="gramStart"/>
            <w:r w:rsidRPr="007614ED">
              <w:rPr>
                <w:sz w:val="24"/>
                <w:szCs w:val="24"/>
              </w:rPr>
              <w:t>отчитались о</w:t>
            </w:r>
            <w:proofErr w:type="gramEnd"/>
            <w:r w:rsidRPr="007614ED">
              <w:rPr>
                <w:sz w:val="24"/>
                <w:szCs w:val="24"/>
              </w:rPr>
              <w:t xml:space="preserve"> проделанной работе по противодействию коррупции в 2016 году.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3.8.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Размещение на официальных </w:t>
            </w:r>
            <w:proofErr w:type="gramStart"/>
            <w:r w:rsidRPr="007614ED">
              <w:rPr>
                <w:sz w:val="24"/>
                <w:szCs w:val="24"/>
              </w:rPr>
              <w:t>сайте</w:t>
            </w:r>
            <w:proofErr w:type="gramEnd"/>
            <w:r w:rsidRPr="007614ED">
              <w:rPr>
                <w:sz w:val="24"/>
                <w:szCs w:val="24"/>
              </w:rPr>
              <w:t xml:space="preserve"> Минфина ЧР правовых актов Российской Федерации и Чеченской Республики, действующих в сфере противодействия коррупции 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 консультант по противодействию коррупции, департамент анализа и автоматизации бюджетного процесса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На сайте Министерства финансов Чеченской Республике в разделе «Противодействие коррупции» в подразделе «Нормативные правовые и иные акты в сфере противодействия коррупции» размещены действующие нормативные правовые акты Российской Федерации и Чеченской Республики, а также Министерства в сфере противодействия коррупции.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Осуществляется обновление данной информации по мере необходимости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Размещение на официальных </w:t>
            </w:r>
            <w:proofErr w:type="gramStart"/>
            <w:r w:rsidRPr="007614ED">
              <w:rPr>
                <w:sz w:val="24"/>
                <w:szCs w:val="24"/>
              </w:rPr>
              <w:t>сайте</w:t>
            </w:r>
            <w:proofErr w:type="gramEnd"/>
            <w:r w:rsidRPr="007614ED">
              <w:rPr>
                <w:sz w:val="24"/>
                <w:szCs w:val="24"/>
              </w:rPr>
              <w:t xml:space="preserve"> Минфина ЧР информации о деятельности Комиссии по противодействии коррупции и Комиссии по соблюдению требований к служебному поведению и урегулированию конфликта интересов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консультант по противодействию коррупции, департамент анализа и автоматизации бюджетного процесса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На сайте Министерства финансов Чеченской Республике в разделе «Противодействие коррупции» создан подраздел «</w:t>
            </w:r>
            <w:proofErr w:type="spellStart"/>
            <w:r w:rsidRPr="007614ED">
              <w:rPr>
                <w:sz w:val="24"/>
                <w:szCs w:val="24"/>
              </w:rPr>
              <w:t>Комиисия</w:t>
            </w:r>
            <w:proofErr w:type="spellEnd"/>
            <w:r w:rsidRPr="007614ED">
              <w:rPr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интересов», где размещена информация о деятельности Комиссии.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3.10.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Осуществление анализа публикаций в СМИ и сети интернет на предмет наличия в них сведений о фактах коррупционного или иного неправомерного поведения гражданских служащих Минфина ЧР, в том числе фактах «бытовой»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консультант по противодействию коррупции, отдел информации и связи 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Осуществляется регулярный анализ публикаций в СМИ и сети интернет на предмет наличия в них сведений о фактах коррупционного или иного неправомерного поведения гражданских служащих Минфина ЧР, в том числе фактах «бытовой» коррупции.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В 2016 году фактов совершения государственными гражданскими служащими Министерства и подведомственных учреждений преступлений и правонарушений коррупционной направленности не зафиксировано.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Публикация на официальном интернет-сайте Минфина ЧР и обеспечение бесперебойного функционирования «телефонов доверия» (телефонов «обратной связи»), по которым граждане и юридические лица могут сообщить о фактах коррупционного или иного неправомерного поведения гражданских служащих Минфина ЧР, в том числе фактах «бытовой коррупции»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коррупции,  консультант по противодействию коррупции, департамент бухгалтерского учета и отчетности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ind w:left="34" w:right="34"/>
              <w:rPr>
                <w:b/>
                <w:bCs/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 xml:space="preserve">В целях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мероприятий, проводимых Министерством, повышения эффективности обеспечения соблюдения государственными гражданскими служащими Министерства запретов, ограничений, обязательств и правил служебного поведения, формирования в обществе нетерпимости к коррупционному поведению в Министерстве функционирует «телефон доверия» по вопросам противодействия коррупции: </w:t>
            </w:r>
            <w:r w:rsidRPr="007614ED">
              <w:rPr>
                <w:b/>
                <w:bCs/>
                <w:sz w:val="24"/>
                <w:szCs w:val="24"/>
              </w:rPr>
              <w:t>(8712) 62-31-13</w:t>
            </w:r>
            <w:r w:rsidRPr="007614ED">
              <w:rPr>
                <w:sz w:val="24"/>
                <w:szCs w:val="24"/>
              </w:rPr>
              <w:t xml:space="preserve"> для приема сообщений о фактах коррупции и коррупционных проявлениях в Министерстве финансов Чеченской Республики и в подведомственных учреждениях</w:t>
            </w:r>
            <w:r w:rsidRPr="007614ED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  <w:p w:rsidR="000C7D85" w:rsidRPr="007614ED" w:rsidRDefault="000C7D85" w:rsidP="00054781">
            <w:pPr>
              <w:spacing w:line="240" w:lineRule="exact"/>
              <w:ind w:left="34" w:right="34"/>
              <w:rPr>
                <w:b/>
                <w:bCs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Информация о работе «телефона доверия» по вопросам противодействия коррупции размещена на официальном сайте Министерства (в подразделе «Обратная связь для сообщений для сообщений о фактах коррупции» раздела «Противодействие коррупции»).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В 2016 году сообщений  о фактах коррупции и </w:t>
            </w:r>
            <w:r w:rsidRPr="007614ED">
              <w:rPr>
                <w:sz w:val="24"/>
                <w:szCs w:val="24"/>
              </w:rPr>
              <w:lastRenderedPageBreak/>
              <w:t>коррупционных проявлениях в Министерстве и в подведомственных учреждениях, на «телефон доверия» не поступало.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3.12.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в пределах, установленных законодательством Российской Федерации  и Чеченской Республики, доступности и открытости информации о функциональной деятельности Минфина ЧР на официальном сайте в сети Интернет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 консультант по противодействию коррупции, департамент анализа и автоматизации бюджетного процесса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На официальном сайте Министерства ведутся разделы (страницы) "Бюджет для граждан", "</w:t>
            </w:r>
            <w:proofErr w:type="spellStart"/>
            <w:r w:rsidRPr="007614ED">
              <w:rPr>
                <w:sz w:val="24"/>
                <w:szCs w:val="24"/>
              </w:rPr>
              <w:t>Антикоррупционная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экспертиза", "Противодействие коррупции", которые обеспечивают доступность информации о бюджетном процессе в Чеченской Республике для заинтересованных граждан и организаций, а также раскрывают подробную информацию о функциональной деятельности Министерства, в том числе о проводимой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работе.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3.13.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соблюдения сроков рассмотрения и представления ответов на обращения (сообщения) граждан и юридических лиц о коррупционных факторах, выявленных ими  в функциональной деятельности Минфина ЧР или фактах коррупционного или иного неправомерного поведения гражданских служащих Минфина ЧР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коррупции, консультант по противодействию коррупции, департамент анализа и автоматизации бюджетного процесса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в адрес Министерства поступило 18 письменных и 24 устных обращений граждан и юридических лиц. Все обращения рассмотрены в установленном порядке в установленные сроки. Заявителям даны разъяснения по существу обращений.</w:t>
            </w:r>
          </w:p>
          <w:p w:rsidR="000C7D85" w:rsidRPr="007614ED" w:rsidRDefault="000C7D85" w:rsidP="00054781">
            <w:pPr>
              <w:spacing w:line="240" w:lineRule="exact"/>
            </w:pPr>
            <w:r w:rsidRPr="007614ED">
              <w:rPr>
                <w:sz w:val="24"/>
                <w:szCs w:val="24"/>
              </w:rPr>
              <w:t xml:space="preserve">Обращений </w:t>
            </w:r>
            <w:r w:rsidRPr="007614ED">
              <w:rPr>
                <w:rStyle w:val="aa"/>
                <w:sz w:val="24"/>
                <w:szCs w:val="24"/>
                <w:shd w:val="clear" w:color="auto" w:fill="FFFFFF"/>
              </w:rPr>
              <w:t>по вопросам противодействия коррупции</w:t>
            </w:r>
            <w:r w:rsidRPr="007614ED">
              <w:rPr>
                <w:b/>
                <w:sz w:val="24"/>
                <w:szCs w:val="24"/>
              </w:rPr>
              <w:t>,</w:t>
            </w:r>
            <w:r w:rsidRPr="007614ED">
              <w:rPr>
                <w:sz w:val="24"/>
                <w:szCs w:val="24"/>
              </w:rPr>
              <w:t xml:space="preserve"> содержащих информацию о фактах коррупционного или иного неправомерного поведения гражданских служащих Министерства, в отчетном периоде не поступало. 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3.14.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Проведение мониторинга путем опроса граждан и представителей юридических лиц, взаимодействующих или обращающихся в Минфин ЧР, в целях оценки уровня коррупции в Минфине ЧР и эффективности предпринимаемых мер по противодействию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 ЧР,  Комиссия по противодействию коррупции, консультант по противодействию коррупции, департаменты, отдел кадров, отдел информации и связи 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Министерстве в постоянном режиме функционирует «горячая линия» для приема сообщений о фактах коррупции, работает «телефон доверия» и организован еженедельный личный прием граждан руководством, осуществляется рассмотрение и анализ обращений граждан и организаций на предмет наличия информации о фактах совершения коррупционных деяний. </w:t>
            </w:r>
          </w:p>
          <w:p w:rsidR="000C7D85" w:rsidRPr="007614ED" w:rsidRDefault="000C7D85" w:rsidP="00054781">
            <w:pPr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целях оценки уровня коррупции в Министерстве регулярно проводится мониторинг путем опроса граждан и представителей юридических лиц, взаимодействующих или обращающихся в Министерство. </w:t>
            </w:r>
          </w:p>
          <w:p w:rsidR="000C7D85" w:rsidRPr="007614ED" w:rsidRDefault="000C7D85" w:rsidP="00054781">
            <w:pPr>
              <w:autoSpaceDE w:val="0"/>
              <w:autoSpaceDN w:val="0"/>
              <w:adjustRightInd w:val="0"/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lastRenderedPageBreak/>
              <w:t>Обращений граждан о коррупционных правонарушениях со стороны государственных гражданских служащих Министерства в 2016 году не поступало.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3.15.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Разработка и реализация в установленном порядке предложений и мер, направленных на совершенствование регламентов деятельности Минфина ЧР, регламентов структурных подразделений и должностных регламентов гражданских служащих Минфина ЧР, в целях противодействия коррупции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 консультант по противодействию коррупции,   департаменты, отдел кадров, отдел информации и связи 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Министерством разработаны должностные регламенты гражданских служащих Министерства. В целях противодействия коррупции, в соответствии с изменениями, вносимыми в действующие нормативно- правовые акты Российской Федерации, Чеченской Республики и Министерства финансов Чеченской Республики, в установленном порядке в них внесены необходимые изменения и дополнения.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3.16.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публикации в СМИ и сети Интернет информации о мероприятиях по противодействию коррупции, реализуемых в Минфине ЧР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 Комиссия по противодействию коррупции, консультант по противодействию коррупции,  отдел кадров, отдел информации и связи 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На официальном сайте Министерства, в целях информирования заинтересованных граждан и организаций, размещается информация о деятельности Министерства, в том числе по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мер.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Данная информация руководством Министерства также доводится до сведения общественности в ходе выступлений в СМИ.</w:t>
            </w:r>
          </w:p>
        </w:tc>
      </w:tr>
      <w:tr w:rsidR="000C7D85" w:rsidRPr="007614ED" w:rsidTr="000C7D85">
        <w:tc>
          <w:tcPr>
            <w:tcW w:w="14786" w:type="dxa"/>
            <w:gridSpan w:val="5"/>
          </w:tcPr>
          <w:p w:rsidR="000C7D85" w:rsidRPr="007614ED" w:rsidRDefault="000C7D85" w:rsidP="007957F6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 xml:space="preserve">4. Экспертиза нормативных правовых актов Чеченской республики и Минфина ЧР на содержание </w:t>
            </w:r>
            <w:proofErr w:type="spellStart"/>
            <w:r w:rsidRPr="007614ED">
              <w:rPr>
                <w:b/>
                <w:sz w:val="24"/>
                <w:szCs w:val="24"/>
              </w:rPr>
              <w:t>коррупциогенных</w:t>
            </w:r>
            <w:proofErr w:type="spellEnd"/>
            <w:r w:rsidRPr="007614ED">
              <w:rPr>
                <w:b/>
                <w:sz w:val="24"/>
                <w:szCs w:val="24"/>
              </w:rPr>
              <w:t xml:space="preserve"> факторов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4.1.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Осуществление в пределах установленных функций и полномочий Минфина ЧР, текущей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экспертизы действующих нормативных правовых актов и </w:t>
            </w:r>
            <w:proofErr w:type="gramStart"/>
            <w:r w:rsidRPr="007614ED">
              <w:rPr>
                <w:sz w:val="24"/>
                <w:szCs w:val="24"/>
              </w:rPr>
              <w:t>проектов</w:t>
            </w:r>
            <w:proofErr w:type="gramEnd"/>
            <w:r w:rsidRPr="007614ED">
              <w:rPr>
                <w:sz w:val="24"/>
                <w:szCs w:val="24"/>
              </w:rPr>
              <w:t xml:space="preserve"> вновь принимаемых нормативных правовых актов Чеченской республики и Минфина ЧР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 Комиссия по противодействию коррупции консультант по противодействию коррупции, правовой отдел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Министерством в соответствии с Методикой, утвержденной постановлением Правительства Российской Федерации от 26 февраля 2010 года № 96 «Об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экспертизе нормативных правовых актов и проектов нормативных правовых актов» сначала 2016 года проведена </w:t>
            </w:r>
            <w:proofErr w:type="spellStart"/>
            <w:r w:rsidRPr="007614ED">
              <w:rPr>
                <w:sz w:val="24"/>
                <w:szCs w:val="24"/>
              </w:rPr>
              <w:t>антикоррупционная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экспертиза 23 проектов нормативных правовых актов.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Положений, способствующих проявлению коррупции, в них не выявлено.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4.2.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 xml:space="preserve">Взаимодействие с прокуратурой Чеченской республики и управлением министерства юстиции российской федерации по Чеченской Республике в рамках постоянной межведомственной рабочей </w:t>
            </w:r>
            <w:r w:rsidRPr="007614ED">
              <w:rPr>
                <w:sz w:val="24"/>
                <w:szCs w:val="24"/>
              </w:rPr>
              <w:lastRenderedPageBreak/>
              <w:t xml:space="preserve">группы по реализации федерального законодательства по вопросам приведения в соответствие с федеральным законодательством нормативных правовых актов Чеченской республики и Минфина ЧР и обмена информацией о выявленных нарушениях по результатам проведения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экспертизы нормативных правовых актов или проектов нормативных правовых актов Чеченской</w:t>
            </w:r>
            <w:proofErr w:type="gramEnd"/>
            <w:r w:rsidRPr="007614ED">
              <w:rPr>
                <w:sz w:val="24"/>
                <w:szCs w:val="24"/>
              </w:rPr>
              <w:t xml:space="preserve"> республики и Минфина ЧР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Руководство Минфина ЧР, Комиссия по противодействию коррупции,  консультант по противодействию коррупции, административно-правовой </w:t>
            </w:r>
            <w:r w:rsidRPr="007614ED">
              <w:rPr>
                <w:sz w:val="24"/>
                <w:szCs w:val="24"/>
              </w:rPr>
              <w:lastRenderedPageBreak/>
              <w:t xml:space="preserve">департамент  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lastRenderedPageBreak/>
              <w:t xml:space="preserve">Министерством налажено взаимодействие с прокуратурой Чеченской республики и управлением министерства юстиции российской федерации по Чеченской Республике в рамках постоянной межведомственной рабочей группы по реализации федерального законодательства по вопросам приведения в соответствие с </w:t>
            </w:r>
            <w:r w:rsidRPr="007614ED">
              <w:rPr>
                <w:sz w:val="24"/>
                <w:szCs w:val="24"/>
              </w:rPr>
              <w:lastRenderedPageBreak/>
              <w:t xml:space="preserve">федеральным законодательством нормативных правовых актов Чеченской республики и Минфина ЧР и обмена информацией о выявленных нарушениях по результатам проведения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экспертизы нормативных правовых актов или проектов нормативных правовых</w:t>
            </w:r>
            <w:proofErr w:type="gramEnd"/>
            <w:r w:rsidRPr="007614ED">
              <w:rPr>
                <w:sz w:val="24"/>
                <w:szCs w:val="24"/>
              </w:rPr>
              <w:t xml:space="preserve"> актов Чеченской республики и Минфина ЧР.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2016 году прокуратурой Чеченской Республики   был внесен протест на приказ Министерства от 24.02.2015 № 01-03-01/10, утверждающий Положение о комиссии по соблюдению требований к служебному поведению государственных гражданских служащих министерства и урегулировании конфликта интересов.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>Нарушения, изложенные в протесте устранены</w:t>
            </w:r>
            <w:proofErr w:type="gramEnd"/>
            <w:r w:rsidRPr="007614ED">
              <w:rPr>
                <w:sz w:val="24"/>
                <w:szCs w:val="24"/>
              </w:rPr>
              <w:t xml:space="preserve"> путем принятия Положения в новой редакции.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Участие в пределах установленных функций и полномочий Минфина ЧР в разработке нормативных правовых актов Чеченской Республики, в  том числе направленных на противодействие коррупции.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Министерство, в пределах установленных функций и полномочий, принимает участие в разработке нормативных правовых актов Чеченской Республики, в  том числе направленных на противодействие коррупции.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Министерством в 2016 году проведена </w:t>
            </w:r>
            <w:proofErr w:type="spellStart"/>
            <w:r w:rsidRPr="007614ED">
              <w:rPr>
                <w:sz w:val="24"/>
                <w:szCs w:val="24"/>
              </w:rPr>
              <w:t>антикоррупционная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экспертиза 23 проектов нормативных правовых актов. </w:t>
            </w:r>
          </w:p>
        </w:tc>
      </w:tr>
      <w:tr w:rsidR="000C7D85" w:rsidRPr="007614ED" w:rsidTr="000C7D85">
        <w:tc>
          <w:tcPr>
            <w:tcW w:w="14786" w:type="dxa"/>
            <w:gridSpan w:val="5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 xml:space="preserve">5. Информирование населения о реализации </w:t>
            </w:r>
            <w:proofErr w:type="spellStart"/>
            <w:r w:rsidRPr="007614ED">
              <w:rPr>
                <w:b/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b/>
                <w:sz w:val="24"/>
                <w:szCs w:val="24"/>
              </w:rPr>
              <w:t xml:space="preserve"> мероприятий в Минфине ЧР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5.1.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публикации в сети Интернет и СМИ информации о мероприятиях по противодействию коррупции, реализуемых в Минфине ЧР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 консультант по противодействию коррупции, отдел информации и связи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 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На официальном сайте Министерства, в целях информирования заинтересованных граждан и организаций, размещается информация о деятельности Министерства, в том числе по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мер.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5.2.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Публикация в средствах информации материалов с рекомендациями о действиях граждан и представителей юридических лиц в случаях нарушения их прав и интересов гражданскими служащими </w:t>
            </w:r>
            <w:r w:rsidRPr="007614ED">
              <w:rPr>
                <w:sz w:val="24"/>
                <w:szCs w:val="24"/>
              </w:rPr>
              <w:lastRenderedPageBreak/>
              <w:t>Минфина ЧР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Комиссия по противодействию, коррупции консультант по противодействию коррупции, отдел информации и связи 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autoSpaceDE w:val="0"/>
              <w:autoSpaceDN w:val="0"/>
              <w:adjustRightInd w:val="0"/>
              <w:spacing w:line="240" w:lineRule="exact"/>
            </w:pPr>
            <w:proofErr w:type="gramStart"/>
            <w:r w:rsidRPr="007614ED">
              <w:rPr>
                <w:kern w:val="36"/>
                <w:sz w:val="24"/>
                <w:szCs w:val="24"/>
              </w:rPr>
              <w:t xml:space="preserve">На официальном сайте Министерства в сети Интернет </w:t>
            </w:r>
            <w:r w:rsidRPr="007614ED">
              <w:rPr>
                <w:sz w:val="24"/>
                <w:szCs w:val="24"/>
              </w:rPr>
              <w:t>(</w:t>
            </w:r>
            <w:hyperlink r:id="rId6" w:history="1">
              <w:r w:rsidRPr="007614ED">
                <w:rPr>
                  <w:rStyle w:val="a9"/>
                  <w:color w:val="auto"/>
                  <w:sz w:val="24"/>
                  <w:szCs w:val="24"/>
                </w:rPr>
                <w:t>http://www.minfinchr.ru/</w:t>
              </w:r>
            </w:hyperlink>
            <w:r w:rsidRPr="007614ED">
              <w:rPr>
                <w:sz w:val="24"/>
                <w:szCs w:val="24"/>
              </w:rPr>
              <w:t xml:space="preserve">) в разделе «Противодействие коррупции» ведется активная разъяснительная работа, Разработана Памятка для граждан, которая содержит информацию о том, что такое коррупция, что считается </w:t>
            </w:r>
            <w:hyperlink r:id="rId7" w:tooltip="Взяточничество" w:history="1">
              <w:r w:rsidRPr="007614ED">
                <w:rPr>
                  <w:rStyle w:val="a9"/>
                  <w:color w:val="auto"/>
                  <w:sz w:val="24"/>
                  <w:szCs w:val="24"/>
                </w:rPr>
                <w:t>взяткой</w:t>
              </w:r>
            </w:hyperlink>
            <w:r w:rsidRPr="007614ED">
              <w:rPr>
                <w:sz w:val="24"/>
                <w:szCs w:val="24"/>
              </w:rPr>
              <w:t xml:space="preserve"> и подкупом, какие виды наказаний предусмотрены </w:t>
            </w:r>
            <w:r w:rsidRPr="007614ED">
              <w:rPr>
                <w:sz w:val="24"/>
                <w:szCs w:val="24"/>
              </w:rPr>
              <w:lastRenderedPageBreak/>
              <w:t>за данные преступления, алгоритм действий в случае вымогательства или провокации взятки (подкупа).</w:t>
            </w:r>
            <w:proofErr w:type="gramEnd"/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5.3.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Публикация в средствах массовой информации материалов о привлечении к ответственности должностных лиц Минфина ЧР за коррупционные и иные правонарушения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Комиссия по противодействию коррупции, консультант по противодействию коррупции, отдел информации и связи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с общественностью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</w:pPr>
            <w:r w:rsidRPr="007614ED">
              <w:rPr>
                <w:sz w:val="24"/>
                <w:szCs w:val="24"/>
              </w:rPr>
              <w:t>Информационные материалы регулярно публикуются на официальном сайте Министерства (</w:t>
            </w:r>
            <w:hyperlink r:id="rId8" w:history="1">
              <w:r w:rsidRPr="007614ED">
                <w:rPr>
                  <w:rStyle w:val="a9"/>
                  <w:color w:val="auto"/>
                  <w:sz w:val="24"/>
                  <w:szCs w:val="24"/>
                </w:rPr>
                <w:t>http://www.minfinchr.ru/</w:t>
              </w:r>
            </w:hyperlink>
            <w:r w:rsidRPr="007614ED">
              <w:rPr>
                <w:sz w:val="24"/>
                <w:szCs w:val="24"/>
              </w:rPr>
              <w:t xml:space="preserve">).   </w:t>
            </w:r>
          </w:p>
        </w:tc>
      </w:tr>
      <w:tr w:rsidR="000C7D85" w:rsidRPr="007614ED" w:rsidTr="000C7D85">
        <w:tc>
          <w:tcPr>
            <w:tcW w:w="14786" w:type="dxa"/>
            <w:gridSpan w:val="5"/>
          </w:tcPr>
          <w:p w:rsidR="000C7D85" w:rsidRDefault="000C7D85" w:rsidP="007957F6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6. Дополнительные меры</w:t>
            </w:r>
          </w:p>
          <w:p w:rsidR="009F25AC" w:rsidRPr="007614ED" w:rsidRDefault="009F25AC" w:rsidP="007957F6">
            <w:pPr>
              <w:spacing w:line="240" w:lineRule="exact"/>
              <w:rPr>
                <w:b/>
                <w:sz w:val="24"/>
                <w:szCs w:val="24"/>
              </w:rPr>
            </w:pP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6.1.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Изучение и внедрение в Минфине ЧР положительного опыта органов государственной власти и учреждений 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Министерством проводится постоянный мониторинг и изучение методов работы органов государственной власти и учреждений субъектов Российской федерации и Чеченской республики по вопросам противодействия коррупции в целях выявления и внедрения в Министерстве положительного опыта.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6.2.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Поощрение сотрудников Минфина ЧР за представление новых или дополнительных эффективных мер и мероприятий, направленных на противодействие коррупции, предложений по совершенствованию (улучшению), детализации и конкретизации мер и мероприятий настоящего Плана мероприятий по противодействию коррупции, а также за активное участие в его реализации</w:t>
            </w:r>
          </w:p>
        </w:tc>
        <w:tc>
          <w:tcPr>
            <w:tcW w:w="156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260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 консультант по противодействию коррупции, департаменты</w:t>
            </w:r>
          </w:p>
        </w:tc>
        <w:tc>
          <w:tcPr>
            <w:tcW w:w="5430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связи с отсутствием финансовых средств, поощрение сотрудников, принявших активное участие в реализации настоящего Плана, в 2016 году не производилось</w:t>
            </w:r>
          </w:p>
        </w:tc>
      </w:tr>
    </w:tbl>
    <w:p w:rsidR="000C7D85" w:rsidRPr="007614ED" w:rsidRDefault="000C7D85" w:rsidP="000C7D85">
      <w:pPr>
        <w:rPr>
          <w:b/>
          <w:sz w:val="28"/>
          <w:szCs w:val="28"/>
        </w:rPr>
      </w:pPr>
    </w:p>
    <w:p w:rsidR="000C7D85" w:rsidRPr="007614ED" w:rsidRDefault="000C7D85" w:rsidP="000C7D85">
      <w:pPr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lastRenderedPageBreak/>
        <w:t>Дополнение к ПЛАНУ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t>мероприятий Министерства финансов Чеченской Республики по противодействию коррупции на 2016-2017 годы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t xml:space="preserve">в рамках реализации мероприятий подпрограммы «Противодействие коррупции </w:t>
      </w:r>
      <w:proofErr w:type="gramStart"/>
      <w:r w:rsidRPr="007614ED">
        <w:rPr>
          <w:b/>
          <w:sz w:val="28"/>
          <w:szCs w:val="28"/>
        </w:rPr>
        <w:t>в</w:t>
      </w:r>
      <w:proofErr w:type="gramEnd"/>
      <w:r w:rsidRPr="007614ED">
        <w:rPr>
          <w:b/>
          <w:sz w:val="28"/>
          <w:szCs w:val="28"/>
        </w:rPr>
        <w:t xml:space="preserve"> </w:t>
      </w:r>
      <w:proofErr w:type="gramStart"/>
      <w:r w:rsidRPr="007614ED">
        <w:rPr>
          <w:b/>
          <w:sz w:val="28"/>
          <w:szCs w:val="28"/>
        </w:rPr>
        <w:t>Чеченской</w:t>
      </w:r>
      <w:proofErr w:type="gramEnd"/>
      <w:r w:rsidRPr="007614ED">
        <w:rPr>
          <w:b/>
          <w:sz w:val="28"/>
          <w:szCs w:val="28"/>
        </w:rPr>
        <w:t xml:space="preserve"> Республики» государственной программы «Экономическое развитие и инновационная политика  Чеченской Республики»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6"/>
        <w:tblW w:w="14742" w:type="dxa"/>
        <w:tblInd w:w="675" w:type="dxa"/>
        <w:tblLayout w:type="fixed"/>
        <w:tblLook w:val="04A0"/>
      </w:tblPr>
      <w:tblGrid>
        <w:gridCol w:w="851"/>
        <w:gridCol w:w="3685"/>
        <w:gridCol w:w="1559"/>
        <w:gridCol w:w="3261"/>
        <w:gridCol w:w="5386"/>
      </w:tblGrid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614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14ED">
              <w:rPr>
                <w:b/>
                <w:sz w:val="24"/>
                <w:szCs w:val="24"/>
              </w:rPr>
              <w:t>/</w:t>
            </w:r>
            <w:proofErr w:type="spellStart"/>
            <w:r w:rsidRPr="0076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Срок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Ответственные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 xml:space="preserve">Отметка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об исполнении</w:t>
            </w:r>
          </w:p>
        </w:tc>
      </w:tr>
      <w:tr w:rsidR="000C7D85" w:rsidRPr="007614ED" w:rsidTr="000C7D85">
        <w:tc>
          <w:tcPr>
            <w:tcW w:w="14742" w:type="dxa"/>
            <w:gridSpan w:val="5"/>
          </w:tcPr>
          <w:p w:rsidR="000C7D85" w:rsidRPr="007614ED" w:rsidRDefault="000C7D85" w:rsidP="000C7D85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мониторинга и анализа уровня коррупции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rPr>
                <w:sz w:val="28"/>
                <w:szCs w:val="28"/>
              </w:rPr>
            </w:pPr>
            <w:r w:rsidRPr="007614ED">
              <w:rPr>
                <w:sz w:val="28"/>
                <w:szCs w:val="28"/>
              </w:rPr>
              <w:t>1.1.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Проведение оценки эффективности 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мер, принимаемых Министерством финансов Чеченской Республики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консультант по противодействию коррупции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фактов совершения государственными гражданскими служащими Министерства финансов Чеченской Республики и подведомственных учреждений преступлений и правонарушений коррупционной направленности не зафиксировано.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Исходя из вышеизложенного, полагаем возможным оценить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антикоррупционные</w:t>
            </w:r>
            <w:proofErr w:type="spellEnd"/>
            <w:r w:rsidRPr="007614ED">
              <w:rPr>
                <w:sz w:val="24"/>
                <w:szCs w:val="24"/>
              </w:rPr>
              <w:t xml:space="preserve"> меры по созданию условий для повышения уровня правосознания граждан и популяризации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стандартов поведения, принимаемые Министерством в отчетном периоде, как эффективные.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rPr>
                <w:sz w:val="28"/>
                <w:szCs w:val="28"/>
              </w:rPr>
            </w:pPr>
            <w:r w:rsidRPr="007614ED">
              <w:rPr>
                <w:sz w:val="28"/>
                <w:szCs w:val="28"/>
              </w:rPr>
              <w:t>1.2.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Анализ обращений граждан на предмет наличия в них информации о фактах коррупции со стороны государственных гражданских служащих министерства финансов Чеченской Республики и принятие по результатам такого анализа организационных мер, направленных на предупреждение подобных фактов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Комиссия по противодействию коррупции,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консультант по противодействию коррупции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в адрес Министерства поступило 18 письменных и 24 устных обращений граждан и юридических лиц. Все обращения рассмотрены в установленном порядке в установленные сроки. Заявителям даны разъяснения по существу обращений.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Обращений, в том числе на «телефон доверия» </w:t>
            </w:r>
            <w:r w:rsidRPr="007614ED">
              <w:rPr>
                <w:rStyle w:val="aa"/>
                <w:sz w:val="24"/>
                <w:szCs w:val="24"/>
                <w:shd w:val="clear" w:color="auto" w:fill="FFFFFF"/>
              </w:rPr>
              <w:t>по вопросам противодействия коррупции</w:t>
            </w:r>
            <w:r w:rsidRPr="007614ED">
              <w:rPr>
                <w:sz w:val="24"/>
                <w:szCs w:val="24"/>
              </w:rPr>
              <w:t xml:space="preserve">, содержащих информацию о фактах коррупционных правонарушений в Министерстве, в отчетном периоде не поступало.  </w:t>
            </w:r>
          </w:p>
        </w:tc>
      </w:tr>
      <w:tr w:rsidR="000C7D85" w:rsidRPr="007614ED" w:rsidTr="000C7D85">
        <w:tc>
          <w:tcPr>
            <w:tcW w:w="14742" w:type="dxa"/>
            <w:gridSpan w:val="5"/>
          </w:tcPr>
          <w:p w:rsidR="000C7D85" w:rsidRPr="007614ED" w:rsidRDefault="000C7D85" w:rsidP="000C7D85">
            <w:pPr>
              <w:pStyle w:val="a8"/>
              <w:numPr>
                <w:ilvl w:val="0"/>
                <w:numId w:val="7"/>
              </w:numPr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>Противодействие коррупции  в Министерстве финансов Чеченской Республики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rPr>
                <w:sz w:val="28"/>
                <w:szCs w:val="28"/>
              </w:rPr>
            </w:pPr>
            <w:r w:rsidRPr="007614ED">
              <w:rPr>
                <w:sz w:val="28"/>
                <w:szCs w:val="28"/>
              </w:rPr>
              <w:t>2.1.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Разработка методических рекомендаций по организации и проведению мероприятий, направленных на противодействие коррупции в Министерстве финансов Чеченской Республики и его </w:t>
            </w:r>
            <w:r w:rsidRPr="007614ED">
              <w:rPr>
                <w:sz w:val="24"/>
                <w:szCs w:val="24"/>
              </w:rPr>
              <w:lastRenderedPageBreak/>
              <w:t>структурных подразделениях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1 раз в полугодие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Консультант по противодействию коррупции,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правовой отдел,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отдел кадров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В целях </w:t>
            </w:r>
            <w:proofErr w:type="gramStart"/>
            <w:r w:rsidRPr="007614ED">
              <w:rPr>
                <w:sz w:val="24"/>
                <w:szCs w:val="24"/>
              </w:rPr>
              <w:t>организации повышения уровня правосознания граждан</w:t>
            </w:r>
            <w:proofErr w:type="gramEnd"/>
            <w:r w:rsidRPr="007614ED">
              <w:rPr>
                <w:sz w:val="24"/>
                <w:szCs w:val="24"/>
              </w:rPr>
              <w:t xml:space="preserve"> и популяризации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стандартов поведения, основанных на знаниях общих прав и обязанностей, Министерством финансов Чеченской Республики разработаны и размещены на официальном сайте Министерства (в </w:t>
            </w:r>
            <w:r w:rsidRPr="007614ED">
              <w:rPr>
                <w:sz w:val="24"/>
                <w:szCs w:val="24"/>
              </w:rPr>
              <w:lastRenderedPageBreak/>
              <w:t>подразделе «Методические материалы» раздела «Противодействие коррупции») Памятки и Методические рекомендации по профилактике коррупционных проявлений со стороны государственных гражданских служащих.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14ED">
              <w:rPr>
                <w:sz w:val="28"/>
                <w:szCs w:val="28"/>
              </w:rPr>
              <w:lastRenderedPageBreak/>
              <w:t>2.2.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Проведение анализа исполнения </w:t>
            </w:r>
            <w:proofErr w:type="spellStart"/>
            <w:r w:rsidRPr="007614ED">
              <w:rPr>
                <w:sz w:val="24"/>
                <w:szCs w:val="24"/>
              </w:rPr>
              <w:t>антикоррупуционной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программы и плана Министерства финансов Чеченской Республики противодействия коррупции, подготовка отчетов и их публикация на официальном сайте Министерства финансов Чеченской Республики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 раз в полугодие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Консультант по противодействию коррупции,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правовой отдел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отдел информации и связи 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с общественностью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 xml:space="preserve">Министерством, с учетом положений Национальных планов противодействия коррупции на соответствующие годы (периоды), утверждаемых Указами Президента Российской Федерации, и Планов мероприятий по противодействию коррупции в органах исполнительной власти Чеченской Республики на соответствующие годы (периоды), утверждаемых Указами Главы Чеченской Республики, утвержден и реализуется план мероприятий Министерства финансов Чеченской Республики по противодействию коррупции на 2016-2017 годы.  </w:t>
            </w:r>
            <w:proofErr w:type="gramEnd"/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 xml:space="preserve">Проведенный анализ показал, что мероприятия данного плана в 2016 году выполнены в установленные сроки и в необходимом объеме. Информация об их исполнении </w:t>
            </w:r>
            <w:proofErr w:type="gramStart"/>
            <w:r w:rsidRPr="007614ED">
              <w:rPr>
                <w:sz w:val="24"/>
                <w:szCs w:val="24"/>
              </w:rPr>
              <w:t>в</w:t>
            </w:r>
            <w:proofErr w:type="gramEnd"/>
            <w:r w:rsidRPr="007614ED">
              <w:rPr>
                <w:sz w:val="24"/>
                <w:szCs w:val="24"/>
              </w:rPr>
              <w:t xml:space="preserve"> размещается </w:t>
            </w:r>
            <w:proofErr w:type="gramStart"/>
            <w:r w:rsidRPr="007614ED">
              <w:rPr>
                <w:sz w:val="24"/>
                <w:szCs w:val="24"/>
              </w:rPr>
              <w:t>на</w:t>
            </w:r>
            <w:proofErr w:type="gramEnd"/>
            <w:r w:rsidRPr="007614ED">
              <w:rPr>
                <w:sz w:val="24"/>
                <w:szCs w:val="24"/>
              </w:rPr>
              <w:t xml:space="preserve"> официальном сайте Министерства.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7614ED">
              <w:rPr>
                <w:sz w:val="28"/>
                <w:szCs w:val="28"/>
              </w:rPr>
              <w:t>2.3.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Профилактика совершения коррупционных преступлений от имени и в интересах юридических лиц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386" w:type="dxa"/>
          </w:tcPr>
          <w:p w:rsidR="000C7D85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Министерством проводится разъяснительная работа по предупреждению совершения государственными гражданскими служащими Министерства, а также руководителями подведомственных организаций коррупционных преступлений, в том числе от имени и в интересах юридических лиц.  В этих целях на официальном сайте Министерства (в подразделе «Методические материалы» раздела «Противодействие коррупции») также  размещена Памятка об уголовной ответственности за получение и дачу взятки и мерах административной ответственности за незаконное вознаграждение от имени юридического лица.</w:t>
            </w:r>
          </w:p>
          <w:p w:rsidR="007957F6" w:rsidRPr="007614ED" w:rsidRDefault="007957F6" w:rsidP="00054781">
            <w:pPr>
              <w:spacing w:line="240" w:lineRule="exact"/>
              <w:rPr>
                <w:b/>
                <w:sz w:val="28"/>
                <w:szCs w:val="28"/>
              </w:rPr>
            </w:pPr>
          </w:p>
        </w:tc>
      </w:tr>
      <w:tr w:rsidR="000C7D85" w:rsidRPr="007614ED" w:rsidTr="000C7D85">
        <w:tc>
          <w:tcPr>
            <w:tcW w:w="14742" w:type="dxa"/>
            <w:gridSpan w:val="5"/>
          </w:tcPr>
          <w:p w:rsidR="000C7D85" w:rsidRPr="007614ED" w:rsidRDefault="000C7D85" w:rsidP="000C7D85">
            <w:pPr>
              <w:pStyle w:val="a8"/>
              <w:numPr>
                <w:ilvl w:val="0"/>
                <w:numId w:val="7"/>
              </w:num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Установление обратной связи с получателями государственных услуг и обеспечения права граждан на доступ </w:t>
            </w:r>
          </w:p>
          <w:p w:rsidR="000C7D85" w:rsidRPr="007614ED" w:rsidRDefault="000C7D85" w:rsidP="00054781">
            <w:pPr>
              <w:pStyle w:val="a8"/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к информации о деятельности  Министерства финансов Чеченской Республики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качественной работы «горячей линии» для приема сообщений о фактах коррупции и коррупционных проявлений в Министерстве финансов Чеченской Республики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постоянно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Консультант по противодействию коррупции,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правовой отдел,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отдел информации и связи 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с общественностью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ind w:left="34" w:right="34"/>
              <w:rPr>
                <w:b/>
                <w:bCs/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 xml:space="preserve">В целях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мероприятий, проводимых Министерством, повышения эффективности обеспечения соблюдения государственными гражданскими служащими Министерства запретов, ограничений, обязательств и правил служебного поведения, формирования в обществе нетерпимости к коррупционному поведению в Министерстве функционирует «телефон доверия» по вопросам противодействия коррупции: </w:t>
            </w:r>
            <w:r w:rsidRPr="007614ED">
              <w:rPr>
                <w:b/>
                <w:bCs/>
                <w:sz w:val="24"/>
                <w:szCs w:val="24"/>
              </w:rPr>
              <w:t>(8712) 62-31-13</w:t>
            </w:r>
            <w:r w:rsidRPr="007614ED">
              <w:rPr>
                <w:sz w:val="24"/>
                <w:szCs w:val="24"/>
              </w:rPr>
              <w:t xml:space="preserve"> для приема сообщений о фактах коррупции и коррупционных проявлениях в Министерстве финансов Чеченской Республики и в подведомственных учреждениях</w:t>
            </w:r>
            <w:r w:rsidRPr="007614ED">
              <w:rPr>
                <w:b/>
                <w:bCs/>
                <w:sz w:val="24"/>
                <w:szCs w:val="24"/>
              </w:rPr>
              <w:t>.</w:t>
            </w:r>
            <w:proofErr w:type="gramEnd"/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В 2016 году сообщений  о фактах коррупции и коррупционных проявлениях в Министерстве и в подведомственных учреждениях, на «телефон доверия» не поступало.</w:t>
            </w:r>
          </w:p>
        </w:tc>
      </w:tr>
      <w:tr w:rsidR="000C7D85" w:rsidRPr="007614ED" w:rsidTr="000C7D85">
        <w:tc>
          <w:tcPr>
            <w:tcW w:w="85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Участие руководства Министерства финансов Чеченской Республики наряду с руководителями органов исполнительной власти Чеченской Республики в организации и проведении пресс-конференций о реализации мероприятий данной программы противодействия коррупции  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по мере проведения пресс-конференций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по противодействию коррупции, консультант по противодействию коррупции, департаменты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На официальном сайте Министерства, в целях информирования заинтересованных граждан и организаций, размещается информация о деятельности Министерства, в том числе по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мер.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8"/>
                <w:szCs w:val="28"/>
              </w:rPr>
            </w:pPr>
            <w:r w:rsidRPr="007614ED">
              <w:rPr>
                <w:sz w:val="24"/>
                <w:szCs w:val="24"/>
              </w:rPr>
              <w:t>Данная информация руководством Министерства также доводится до сведения общественности в ходе выступлений в СМИ.</w:t>
            </w:r>
          </w:p>
        </w:tc>
      </w:tr>
    </w:tbl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</w:p>
    <w:p w:rsidR="000C7D85" w:rsidRPr="007614ED" w:rsidRDefault="000C7D85" w:rsidP="000C7D85">
      <w:pPr>
        <w:spacing w:line="240" w:lineRule="exact"/>
        <w:jc w:val="center"/>
        <w:rPr>
          <w:sz w:val="28"/>
          <w:szCs w:val="28"/>
        </w:rPr>
      </w:pPr>
      <w:r w:rsidRPr="007614ED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C7D85" w:rsidRPr="007614ED" w:rsidRDefault="000C7D85" w:rsidP="000C7D85">
      <w:pPr>
        <w:spacing w:line="240" w:lineRule="exact"/>
        <w:ind w:left="9923"/>
        <w:jc w:val="center"/>
        <w:rPr>
          <w:sz w:val="28"/>
          <w:szCs w:val="28"/>
        </w:rPr>
      </w:pPr>
      <w:r w:rsidRPr="007614ED">
        <w:rPr>
          <w:sz w:val="28"/>
          <w:szCs w:val="28"/>
        </w:rPr>
        <w:t xml:space="preserve">                     </w:t>
      </w: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7957F6" w:rsidRDefault="007957F6" w:rsidP="000C7D85">
      <w:pPr>
        <w:spacing w:line="240" w:lineRule="exact"/>
        <w:jc w:val="center"/>
        <w:rPr>
          <w:b/>
          <w:sz w:val="28"/>
          <w:szCs w:val="28"/>
        </w:rPr>
      </w:pP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lastRenderedPageBreak/>
        <w:t xml:space="preserve">Дополнение к ПЛАНУ 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t xml:space="preserve">мероприятий Министерства финансов Чеченской Республики по противодействию коррупции 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t xml:space="preserve">на 2016-2017 годы в соответствии с Указом Главы Чеченской Республики от 03.08.2016 года № 115 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t xml:space="preserve">«Об утверждении Плана мероприятий по противодействию коррупции 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  <w:r w:rsidRPr="007614ED">
        <w:rPr>
          <w:b/>
          <w:sz w:val="28"/>
          <w:szCs w:val="28"/>
        </w:rPr>
        <w:t>в органах исполнительной власти Чеченской Республики на 2016 – 2017 годы»</w:t>
      </w:r>
    </w:p>
    <w:p w:rsidR="000C7D85" w:rsidRPr="007614ED" w:rsidRDefault="000C7D85" w:rsidP="000C7D85">
      <w:pPr>
        <w:spacing w:line="240" w:lineRule="exact"/>
        <w:jc w:val="center"/>
        <w:rPr>
          <w:b/>
          <w:sz w:val="28"/>
          <w:szCs w:val="28"/>
        </w:rPr>
      </w:pPr>
    </w:p>
    <w:tbl>
      <w:tblPr>
        <w:tblStyle w:val="a6"/>
        <w:tblW w:w="14742" w:type="dxa"/>
        <w:tblInd w:w="675" w:type="dxa"/>
        <w:tblLayout w:type="fixed"/>
        <w:tblLook w:val="04A0"/>
      </w:tblPr>
      <w:tblGrid>
        <w:gridCol w:w="817"/>
        <w:gridCol w:w="3719"/>
        <w:gridCol w:w="1559"/>
        <w:gridCol w:w="3261"/>
        <w:gridCol w:w="5386"/>
      </w:tblGrid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№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7614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614ED">
              <w:rPr>
                <w:b/>
                <w:sz w:val="24"/>
                <w:szCs w:val="24"/>
              </w:rPr>
              <w:t>/</w:t>
            </w:r>
            <w:proofErr w:type="spellStart"/>
            <w:r w:rsidRPr="007614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Ответственные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 xml:space="preserve">Отметка 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b/>
                <w:sz w:val="24"/>
                <w:szCs w:val="24"/>
              </w:rPr>
              <w:t>об исполнении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proofErr w:type="gramStart"/>
            <w:r w:rsidRPr="007614ED">
              <w:rPr>
                <w:sz w:val="24"/>
                <w:szCs w:val="24"/>
              </w:rPr>
              <w:t>Обеспечение организации работы по выявлению случаев возникновения конфликта интересов, одной из сторон которого являются государственные гражданские служащие Министерства финансов Чеченской Республики,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служащим, не урегулировавшим конфликт интересов, а также преданию гласности каждого случая конфликта интересов</w:t>
            </w:r>
            <w:proofErr w:type="gramEnd"/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течение </w:t>
            </w:r>
          </w:p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Руководство Минфина ЧР, Комиссия Минфина ЧР по соблюдению требований к служебному поведению и урегулированию конфликта интересов, консультант по противодействию коррупции, административно-правовой департамент 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Министерством на постоянной основе проводится работа по выявлению случаев возникновения конфликта интересов, одной из сторон которого являются государственные гражданские служащие Министерства и принятию предусмотренных законодательством Российской Федерации мер по предотвращению и урегулированию конфликта интересов и мер ответственности к государственным гражданским служащим, не урегулировавшим конфликт интересов.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случаев конфликта интересов государственных гражданских служащих Министерства не зарегистрировано.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Обеспечение утверждения правовыми актами Министерства финансов Чеченской Республики, ежегодных планов работы Министерства финансов Чеченской Республики по противодействию коррупции в подведомственных учреждениях и организациях, в том числе по проявлениям бытовой коррупции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33" w:right="-90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течение 2016 г.,        январь 2017 г.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 ЧР, Комиссия Минфина ЧР по соблюдению требований к служебному поведению и урегулированию конфликта интересов, консультант по противодействию коррупции, административно-правовой департамент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ind w:right="45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целях противодействия проявлениям «бытовой» коррупции Приказом Министерства от 03 августа 2016 года                           №01-03-02/127/1 утвержден План работы Министерства финансов Чеченской Республики по противодействию коррупции в подведомственных учреждениях на 2016 год.</w:t>
            </w:r>
          </w:p>
          <w:p w:rsidR="000C7D85" w:rsidRPr="007614ED" w:rsidRDefault="000C7D85" w:rsidP="00054781">
            <w:pPr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3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Обеспечение проведения совещаний (обучающих семинаров) с руководителями (заместителями руководителей) и </w:t>
            </w:r>
            <w:r w:rsidRPr="007614ED">
              <w:rPr>
                <w:sz w:val="24"/>
                <w:szCs w:val="24"/>
              </w:rPr>
              <w:lastRenderedPageBreak/>
              <w:t>работниками подведомственных учреждений и организаций по вопросам организации работы по противодействию коррупции в учреждениях и организациях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33" w:right="-90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в течение 2016 г.,       1 квартал 2017 г.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Руководство Минфина ЧР,  консультант по противодействию коррупции, </w:t>
            </w:r>
            <w:r w:rsidRPr="007614ED">
              <w:rPr>
                <w:sz w:val="24"/>
                <w:szCs w:val="24"/>
              </w:rPr>
              <w:lastRenderedPageBreak/>
              <w:t>административно-правовой департамент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pStyle w:val="ConsPlusNormal"/>
              <w:spacing w:line="240" w:lineRule="exact"/>
              <w:ind w:right="45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09.11.2016 г. на совещании с руководителями подведомственных учреждений были рассмотрены актуальные проблемы </w:t>
            </w:r>
            <w:proofErr w:type="spellStart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государственных </w:t>
            </w:r>
            <w:r w:rsidRPr="007614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учреждениях, подведомственных Министерству, обсуждены вопросы противодействия коррупции при прохождении гражданской службы и взаимодействия с органами местного самоуправления 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Проведение анализа работы по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политики в подведомственных учреждениях и организациях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33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  <w:lang w:val="en-US"/>
              </w:rPr>
              <w:t>IV</w:t>
            </w:r>
            <w:r w:rsidRPr="007614ED">
              <w:rPr>
                <w:sz w:val="24"/>
                <w:szCs w:val="24"/>
              </w:rPr>
              <w:t xml:space="preserve"> квартал 2016 г., </w:t>
            </w:r>
          </w:p>
          <w:p w:rsidR="000C7D85" w:rsidRPr="007614ED" w:rsidRDefault="000C7D85" w:rsidP="00054781">
            <w:pPr>
              <w:spacing w:line="240" w:lineRule="exact"/>
              <w:ind w:left="33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  <w:lang w:val="en-US"/>
              </w:rPr>
              <w:t>IV</w:t>
            </w:r>
            <w:r w:rsidRPr="007614ED">
              <w:rPr>
                <w:sz w:val="24"/>
                <w:szCs w:val="24"/>
              </w:rPr>
              <w:t xml:space="preserve"> квартал 2017 г.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Руководство Минфина ЧР, консультант по противодействию коррупции, административно-правовой департамент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pStyle w:val="HTML"/>
              <w:shd w:val="clear" w:color="auto" w:fill="FFFFFF"/>
              <w:tabs>
                <w:tab w:val="clear" w:pos="1832"/>
                <w:tab w:val="left" w:pos="42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Проведенный в 2016 году анализ работы по реализации </w:t>
            </w:r>
            <w:proofErr w:type="spellStart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в подведомственных </w:t>
            </w:r>
            <w:proofErr w:type="spellStart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proofErr w:type="gramStart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ыявил</w:t>
            </w:r>
            <w:proofErr w:type="spellEnd"/>
            <w:r w:rsidRPr="007614ED">
              <w:rPr>
                <w:rFonts w:ascii="Times New Roman" w:hAnsi="Times New Roman" w:cs="Times New Roman"/>
                <w:sz w:val="24"/>
                <w:szCs w:val="24"/>
              </w:rPr>
              <w:t xml:space="preserve"> ряд недостатков, ошибок и расхождений, допущенных государственными гражданскими служащими подведомственных учреждений Министерства при заполнении Справок о доходах, расходах, об имуществе и обязательствах имущественного характера за 2015 год. </w:t>
            </w:r>
          </w:p>
          <w:p w:rsidR="000C7D85" w:rsidRPr="007614ED" w:rsidRDefault="000C7D85" w:rsidP="00054781">
            <w:pPr>
              <w:pStyle w:val="HTML"/>
              <w:shd w:val="clear" w:color="auto" w:fill="FFFFFF"/>
              <w:tabs>
                <w:tab w:val="clear" w:pos="1832"/>
                <w:tab w:val="left" w:pos="42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За данные нарушения применены меры дисциплинарного наказания к 11 государственным гражданским служащим подведомственных учреждений Министерства.</w:t>
            </w:r>
          </w:p>
          <w:p w:rsidR="000C7D85" w:rsidRPr="007614ED" w:rsidRDefault="000C7D85" w:rsidP="00054781">
            <w:pPr>
              <w:pStyle w:val="HTML"/>
              <w:shd w:val="clear" w:color="auto" w:fill="FFFFFF"/>
              <w:tabs>
                <w:tab w:val="clear" w:pos="1832"/>
                <w:tab w:val="left" w:pos="426"/>
              </w:tabs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614ED">
              <w:rPr>
                <w:rFonts w:ascii="Times New Roman" w:hAnsi="Times New Roman" w:cs="Times New Roman"/>
                <w:sz w:val="24"/>
                <w:szCs w:val="24"/>
              </w:rPr>
              <w:t>Нарушений порядка сдачи подарков гражданскими служащими подведомственных учреждений Министерства в 2016 году не выявлено.</w:t>
            </w:r>
          </w:p>
          <w:p w:rsidR="000C7D85" w:rsidRPr="007614ED" w:rsidRDefault="000C7D85" w:rsidP="00054781">
            <w:pPr>
              <w:spacing w:line="240" w:lineRule="exact"/>
              <w:ind w:right="43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от гражданских служащих подведомственных учреждений Министерства поступило 1</w:t>
            </w:r>
            <w:r w:rsidRPr="007614ED">
              <w:rPr>
                <w:b/>
                <w:sz w:val="24"/>
                <w:szCs w:val="24"/>
              </w:rPr>
              <w:t xml:space="preserve"> </w:t>
            </w:r>
            <w:r w:rsidRPr="007614ED">
              <w:rPr>
                <w:sz w:val="24"/>
                <w:szCs w:val="24"/>
              </w:rPr>
              <w:t xml:space="preserve">уведомление о выполнении иной оплачиваемой работы (преподавательской). </w:t>
            </w:r>
          </w:p>
          <w:p w:rsidR="000C7D85" w:rsidRPr="007614ED" w:rsidRDefault="000C7D85" w:rsidP="00054781">
            <w:pPr>
              <w:spacing w:line="240" w:lineRule="exact"/>
              <w:ind w:right="43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Фактов </w:t>
            </w:r>
            <w:proofErr w:type="spellStart"/>
            <w:r w:rsidRPr="007614ED">
              <w:rPr>
                <w:sz w:val="24"/>
                <w:szCs w:val="24"/>
              </w:rPr>
              <w:t>неуведомления</w:t>
            </w:r>
            <w:proofErr w:type="spellEnd"/>
            <w:r w:rsidRPr="007614ED">
              <w:rPr>
                <w:sz w:val="24"/>
                <w:szCs w:val="24"/>
              </w:rPr>
              <w:t xml:space="preserve"> представителя нанимателя о выполнении иной оплачиваемой работы гражданскими служащими подведомственных учреждений Министерства в 2016 году не выявлено.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В 2016 году уведомлений от гражданских служащих подведомственных учреждений Министерства о факте склонения их к совершению коррупционного правонарушения представителю нанимателя не поступало.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5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Обеспечение размещения нормативных правовых актов и их проектов на официальном сайте Министерства финансов </w:t>
            </w:r>
            <w:r w:rsidRPr="007614ED">
              <w:rPr>
                <w:sz w:val="24"/>
                <w:szCs w:val="24"/>
              </w:rPr>
              <w:lastRenderedPageBreak/>
              <w:t xml:space="preserve">Чеченской Республики в сети Интернет в целях обеспечения возможности проведения независимой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экспертизы проектов нормативных правовых актов в соответствии с действующим законодательством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Консультант по противодействию коррупции, административно-правовой </w:t>
            </w:r>
            <w:r w:rsidRPr="007614ED">
              <w:rPr>
                <w:sz w:val="24"/>
                <w:szCs w:val="24"/>
              </w:rPr>
              <w:lastRenderedPageBreak/>
              <w:t>департамент, департамент анализа и автоматизации бюджетного процесса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 xml:space="preserve">В целях обеспечения возможности проведения независимой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экспертизы в соответствии с действующим законодательством Министерством на своем официальном сайте в </w:t>
            </w:r>
            <w:r w:rsidRPr="007614ED">
              <w:rPr>
                <w:sz w:val="24"/>
                <w:szCs w:val="24"/>
              </w:rPr>
              <w:lastRenderedPageBreak/>
              <w:t>сети Интернет создан раздел «</w:t>
            </w:r>
            <w:proofErr w:type="spellStart"/>
            <w:r w:rsidRPr="007614ED">
              <w:rPr>
                <w:sz w:val="24"/>
                <w:szCs w:val="24"/>
              </w:rPr>
              <w:t>Антикоррупционная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экспертиза», где размещаются проекты нормативных правовых актов.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2016 году в установленном порядке на данном сайте Министерством было размещено 15 проектов нормативных правовых актов. </w:t>
            </w:r>
          </w:p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Заключений от независимых экспертов о проведении независимой  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экспертизы проектов нормативных правовых актов в Министерство в текущем году не поступало.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Рассмотрение вопросов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политики в Чеченской Республике на заседаниях общественного совета при Министерстве финансов Чеченской Республики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ежегодно в соответствии с планами работы общественных советов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Руководство Минфина ЧР, консультант по противодействию коррупции, </w:t>
            </w:r>
          </w:p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proofErr w:type="spellStart"/>
            <w:r w:rsidRPr="007614ED">
              <w:rPr>
                <w:sz w:val="24"/>
                <w:szCs w:val="24"/>
              </w:rPr>
              <w:t>Амирхаджиев</w:t>
            </w:r>
            <w:proofErr w:type="spellEnd"/>
            <w:r w:rsidRPr="007614ED">
              <w:rPr>
                <w:sz w:val="24"/>
                <w:szCs w:val="24"/>
              </w:rPr>
              <w:t xml:space="preserve"> И.Н.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pStyle w:val="ConsPlusNormal"/>
              <w:spacing w:line="240" w:lineRule="exact"/>
              <w:ind w:right="45"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07 декабря 2016 года состоялось заседание общественного совета при Министерстве финансов Чеченской Республике. На данном заседании наряду с другими вопросами была рассмотрена реализация </w:t>
            </w:r>
            <w:proofErr w:type="spellStart"/>
            <w:r w:rsidRPr="007614ED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политики в Министерстве.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7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Размещение на официальном сайте Министерства финансов Чеченской Республики в сети Интернет информационных материалов (пресс-релизов, сообщений и др.) о ходе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политики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ежеквартально </w:t>
            </w:r>
          </w:p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течение </w:t>
            </w:r>
          </w:p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2016-2017 годов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Консультант по противодействию коррупции, административно-правовой департамент, департамент анализа и автоматизации бюджетного процесса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В целях </w:t>
            </w:r>
            <w:proofErr w:type="gramStart"/>
            <w:r w:rsidRPr="007614ED">
              <w:rPr>
                <w:sz w:val="24"/>
                <w:szCs w:val="24"/>
              </w:rPr>
              <w:t>организации повышения уровня правосознания граждан</w:t>
            </w:r>
            <w:proofErr w:type="gramEnd"/>
            <w:r w:rsidRPr="007614ED">
              <w:rPr>
                <w:sz w:val="24"/>
                <w:szCs w:val="24"/>
              </w:rPr>
              <w:t xml:space="preserve"> и популяризации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антикоррупционных</w:t>
            </w:r>
            <w:proofErr w:type="spellEnd"/>
            <w:r w:rsidRPr="007614ED">
              <w:rPr>
                <w:sz w:val="24"/>
                <w:szCs w:val="24"/>
              </w:rPr>
              <w:t xml:space="preserve"> стандартов поведения, основанных на знаниях общих прав и обязанностей, Министерством финансов Чеченской Республики разработаны и размещены на официальном сайте Министерства (в подразделе «Методические материалы» раздела «Противодействие коррупции») Памятки и Методические рекомендации по профилактике коррупционных проявлений со стороны государственных гражданских служащих.</w:t>
            </w:r>
          </w:p>
          <w:p w:rsidR="000C7D85" w:rsidRPr="007614ED" w:rsidRDefault="000C7D85" w:rsidP="00054781">
            <w:pPr>
              <w:spacing w:line="240" w:lineRule="exact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На сайте Министерства также создан раздел «Комиссии по соблюдению требований к служебному поведению государственных гражданских служащих Министерства финансов Чеченской Республики и урегулированию конфликта интересов», где размещается информация о ходе реализации </w:t>
            </w:r>
            <w:proofErr w:type="spellStart"/>
            <w:r w:rsidRPr="007614ED">
              <w:rPr>
                <w:sz w:val="24"/>
                <w:szCs w:val="24"/>
              </w:rPr>
              <w:t>антикоррупционной</w:t>
            </w:r>
            <w:proofErr w:type="spellEnd"/>
            <w:r w:rsidRPr="007614ED">
              <w:rPr>
                <w:sz w:val="24"/>
                <w:szCs w:val="24"/>
              </w:rPr>
              <w:t xml:space="preserve"> политики Министерства.</w:t>
            </w:r>
          </w:p>
        </w:tc>
      </w:tr>
      <w:tr w:rsidR="000C7D85" w:rsidRPr="007614ED" w:rsidTr="000C7D85">
        <w:tc>
          <w:tcPr>
            <w:tcW w:w="817" w:type="dxa"/>
          </w:tcPr>
          <w:p w:rsidR="000C7D85" w:rsidRPr="007614ED" w:rsidRDefault="000C7D85" w:rsidP="00054781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>8</w:t>
            </w:r>
          </w:p>
        </w:tc>
        <w:tc>
          <w:tcPr>
            <w:tcW w:w="3719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Размещение в зданиях и помещениях Министерства </w:t>
            </w:r>
            <w:r w:rsidRPr="007614ED">
              <w:rPr>
                <w:sz w:val="24"/>
                <w:szCs w:val="24"/>
              </w:rPr>
              <w:lastRenderedPageBreak/>
              <w:t>финансов Чеченской Республики и подведомственных учреждений плакатов социальной рекламы, направленных на профилактику коррупционных проявлений со стороны граждан и предупреждение коррупционного поведения государственными гражданскими служащими</w:t>
            </w:r>
          </w:p>
        </w:tc>
        <w:tc>
          <w:tcPr>
            <w:tcW w:w="1559" w:type="dxa"/>
          </w:tcPr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 xml:space="preserve">в течение </w:t>
            </w:r>
          </w:p>
          <w:p w:rsidR="000C7D85" w:rsidRPr="007614ED" w:rsidRDefault="000C7D85" w:rsidP="00054781">
            <w:pPr>
              <w:spacing w:line="240" w:lineRule="exact"/>
              <w:ind w:left="-108" w:right="-90"/>
              <w:jc w:val="center"/>
              <w:rPr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t xml:space="preserve">2016-2017 </w:t>
            </w:r>
            <w:r w:rsidRPr="007614ED">
              <w:rPr>
                <w:sz w:val="24"/>
                <w:szCs w:val="24"/>
              </w:rPr>
              <w:lastRenderedPageBreak/>
              <w:t>годов</w:t>
            </w:r>
          </w:p>
        </w:tc>
        <w:tc>
          <w:tcPr>
            <w:tcW w:w="3261" w:type="dxa"/>
          </w:tcPr>
          <w:p w:rsidR="000C7D85" w:rsidRPr="007614ED" w:rsidRDefault="000C7D85" w:rsidP="00054781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 xml:space="preserve">Консультант по противодействию </w:t>
            </w:r>
            <w:r w:rsidRPr="007614ED">
              <w:rPr>
                <w:sz w:val="24"/>
                <w:szCs w:val="24"/>
              </w:rPr>
              <w:lastRenderedPageBreak/>
              <w:t>коррупции, административно-правовой департамент</w:t>
            </w:r>
          </w:p>
        </w:tc>
        <w:tc>
          <w:tcPr>
            <w:tcW w:w="5386" w:type="dxa"/>
          </w:tcPr>
          <w:p w:rsidR="000C7D85" w:rsidRPr="007614ED" w:rsidRDefault="000C7D85" w:rsidP="00054781">
            <w:pPr>
              <w:spacing w:line="240" w:lineRule="exact"/>
              <w:rPr>
                <w:b/>
                <w:sz w:val="24"/>
                <w:szCs w:val="24"/>
              </w:rPr>
            </w:pPr>
            <w:r w:rsidRPr="007614ED">
              <w:rPr>
                <w:sz w:val="24"/>
                <w:szCs w:val="24"/>
              </w:rPr>
              <w:lastRenderedPageBreak/>
              <w:t xml:space="preserve">В целях профилактики коррупционных правонарушений  в зданиях и </w:t>
            </w:r>
            <w:proofErr w:type="gramStart"/>
            <w:r w:rsidRPr="007614ED">
              <w:rPr>
                <w:sz w:val="24"/>
                <w:szCs w:val="24"/>
              </w:rPr>
              <w:t xml:space="preserve">помещениях, </w:t>
            </w:r>
            <w:r w:rsidRPr="007614ED">
              <w:rPr>
                <w:sz w:val="24"/>
                <w:szCs w:val="24"/>
              </w:rPr>
              <w:lastRenderedPageBreak/>
              <w:t>занимаемых Министерством и подведомственными учреждениями размещены</w:t>
            </w:r>
            <w:proofErr w:type="gramEnd"/>
            <w:r w:rsidRPr="007614ED">
              <w:rPr>
                <w:sz w:val="24"/>
                <w:szCs w:val="24"/>
              </w:rPr>
              <w:t xml:space="preserve"> плакаты социальной рекламы,  направленной на профилактику коррупционных проявлений со стороны граждан и предупреждение коррупционного поведения государственными гражданскими служащими</w:t>
            </w:r>
            <w:r w:rsidRPr="007614ED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0C7D85" w:rsidRPr="007614ED" w:rsidRDefault="000C7D85" w:rsidP="000C7D85">
      <w:pPr>
        <w:spacing w:line="240" w:lineRule="exact"/>
        <w:jc w:val="center"/>
        <w:rPr>
          <w:b/>
          <w:sz w:val="24"/>
          <w:szCs w:val="24"/>
        </w:rPr>
      </w:pPr>
    </w:p>
    <w:p w:rsidR="000C7D85" w:rsidRDefault="000C7D85" w:rsidP="000C7D85">
      <w:pPr>
        <w:spacing w:line="240" w:lineRule="exact"/>
        <w:jc w:val="center"/>
        <w:rPr>
          <w:b/>
          <w:sz w:val="24"/>
          <w:szCs w:val="24"/>
        </w:rPr>
      </w:pPr>
    </w:p>
    <w:p w:rsidR="00183D9F" w:rsidRPr="00183D9F" w:rsidRDefault="00183D9F" w:rsidP="00183D9F">
      <w:pPr>
        <w:spacing w:line="240" w:lineRule="exact"/>
        <w:ind w:left="567"/>
        <w:jc w:val="center"/>
        <w:rPr>
          <w:i/>
          <w:sz w:val="28"/>
          <w:szCs w:val="28"/>
        </w:rPr>
      </w:pPr>
      <w:r w:rsidRPr="00183D9F">
        <w:rPr>
          <w:i/>
          <w:sz w:val="28"/>
          <w:szCs w:val="28"/>
        </w:rPr>
        <w:t>Мероприятия по противодействию коррупции, предусмотренные План</w:t>
      </w:r>
      <w:r>
        <w:rPr>
          <w:i/>
          <w:sz w:val="28"/>
          <w:szCs w:val="28"/>
        </w:rPr>
        <w:t>ом</w:t>
      </w:r>
      <w:r w:rsidRPr="00183D9F">
        <w:rPr>
          <w:i/>
          <w:sz w:val="28"/>
          <w:szCs w:val="28"/>
        </w:rPr>
        <w:t xml:space="preserve"> мероприятий Министерства финансов Чеченской Республики</w:t>
      </w:r>
      <w:r>
        <w:rPr>
          <w:i/>
          <w:sz w:val="28"/>
          <w:szCs w:val="28"/>
        </w:rPr>
        <w:t xml:space="preserve"> </w:t>
      </w:r>
      <w:r w:rsidRPr="00183D9F">
        <w:rPr>
          <w:i/>
          <w:sz w:val="28"/>
          <w:szCs w:val="28"/>
        </w:rPr>
        <w:t>по противодействию коррупции на 2016-2017 годы, за 2016 год выполнены в полном объеме.</w:t>
      </w:r>
    </w:p>
    <w:p w:rsidR="000C7D85" w:rsidRPr="00183D9F" w:rsidRDefault="000C7D85" w:rsidP="00183D9F">
      <w:pPr>
        <w:ind w:left="567"/>
        <w:jc w:val="center"/>
        <w:rPr>
          <w:i/>
          <w:sz w:val="28"/>
          <w:szCs w:val="28"/>
        </w:rPr>
      </w:pPr>
    </w:p>
    <w:p w:rsidR="00416BE4" w:rsidRDefault="00416BE4">
      <w:pPr>
        <w:pStyle w:val="1"/>
        <w:jc w:val="left"/>
        <w:rPr>
          <w:b w:val="0"/>
          <w:color w:val="auto"/>
          <w:sz w:val="20"/>
        </w:rPr>
      </w:pPr>
    </w:p>
    <w:p w:rsidR="00EE7314" w:rsidRDefault="00EE7314" w:rsidP="00EE7314"/>
    <w:p w:rsidR="00C178D2" w:rsidRDefault="00C178D2" w:rsidP="00C178D2">
      <w:pPr>
        <w:ind w:left="567"/>
        <w:jc w:val="center"/>
        <w:rPr>
          <w:sz w:val="28"/>
          <w:szCs w:val="28"/>
        </w:rPr>
      </w:pPr>
    </w:p>
    <w:p w:rsidR="00754596" w:rsidRDefault="00E74214" w:rsidP="00780BDA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EE7314">
        <w:rPr>
          <w:sz w:val="28"/>
          <w:szCs w:val="28"/>
        </w:rPr>
        <w:t>инистр</w:t>
      </w:r>
      <w:r w:rsidR="00C178D2">
        <w:rPr>
          <w:sz w:val="28"/>
          <w:szCs w:val="28"/>
        </w:rPr>
        <w:t xml:space="preserve">                                                        </w:t>
      </w:r>
      <w:r w:rsidR="00780BDA">
        <w:rPr>
          <w:sz w:val="28"/>
          <w:szCs w:val="28"/>
        </w:rPr>
        <w:t xml:space="preserve">                                                                                                        </w:t>
      </w:r>
      <w:r w:rsidR="00C178D2">
        <w:rPr>
          <w:sz w:val="28"/>
          <w:szCs w:val="28"/>
        </w:rPr>
        <w:t xml:space="preserve">У.А-А. </w:t>
      </w:r>
      <w:proofErr w:type="spellStart"/>
      <w:r w:rsidR="00C178D2">
        <w:rPr>
          <w:sz w:val="28"/>
          <w:szCs w:val="28"/>
        </w:rPr>
        <w:t>Рассуханов</w:t>
      </w:r>
      <w:proofErr w:type="spellEnd"/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EE7314">
      <w:pPr>
        <w:ind w:left="567"/>
        <w:rPr>
          <w:sz w:val="28"/>
          <w:szCs w:val="28"/>
        </w:rPr>
      </w:pPr>
    </w:p>
    <w:p w:rsidR="00754596" w:rsidRDefault="00754596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754596" w:rsidRDefault="00754596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754596" w:rsidRDefault="00754596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754596" w:rsidRDefault="00754596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C178D2" w:rsidRDefault="00C178D2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C178D2" w:rsidRDefault="00C178D2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C178D2" w:rsidRDefault="00C178D2" w:rsidP="00754596">
      <w:pPr>
        <w:tabs>
          <w:tab w:val="left" w:pos="5340"/>
        </w:tabs>
        <w:spacing w:line="240" w:lineRule="exact"/>
        <w:ind w:firstLine="567"/>
        <w:rPr>
          <w:sz w:val="16"/>
          <w:szCs w:val="16"/>
        </w:rPr>
      </w:pPr>
    </w:p>
    <w:p w:rsidR="00754596" w:rsidRPr="00C178D2" w:rsidRDefault="00754596" w:rsidP="00754596">
      <w:pPr>
        <w:tabs>
          <w:tab w:val="left" w:pos="5340"/>
        </w:tabs>
        <w:spacing w:line="240" w:lineRule="exact"/>
        <w:ind w:firstLine="567"/>
      </w:pPr>
      <w:r w:rsidRPr="00C178D2">
        <w:t xml:space="preserve">Исп.: </w:t>
      </w:r>
      <w:proofErr w:type="spellStart"/>
      <w:r w:rsidRPr="00C178D2">
        <w:t>Аюбов</w:t>
      </w:r>
      <w:proofErr w:type="spellEnd"/>
      <w:r w:rsidRPr="00C178D2">
        <w:t xml:space="preserve"> Б.Г.</w:t>
      </w:r>
    </w:p>
    <w:p w:rsidR="00754596" w:rsidRPr="00C178D2" w:rsidRDefault="00754596" w:rsidP="00754596">
      <w:pPr>
        <w:tabs>
          <w:tab w:val="left" w:pos="5340"/>
        </w:tabs>
        <w:spacing w:line="240" w:lineRule="exact"/>
        <w:ind w:firstLine="567"/>
      </w:pPr>
      <w:r w:rsidRPr="00C178D2">
        <w:t>Тел.: 62-31-13</w:t>
      </w:r>
    </w:p>
    <w:p w:rsidR="00EE7314" w:rsidRPr="00EE7314" w:rsidRDefault="00EE7314" w:rsidP="00754596">
      <w:pPr>
        <w:ind w:left="567"/>
        <w:rPr>
          <w:sz w:val="28"/>
          <w:szCs w:val="28"/>
        </w:rPr>
      </w:pPr>
    </w:p>
    <w:sectPr w:rsidR="00EE7314" w:rsidRPr="00EE7314" w:rsidSect="000C7D85">
      <w:pgSz w:w="16838" w:h="11906" w:orient="landscape"/>
      <w:pgMar w:top="993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5F76"/>
    <w:multiLevelType w:val="hybridMultilevel"/>
    <w:tmpl w:val="EA80F8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CA3070"/>
    <w:multiLevelType w:val="multilevel"/>
    <w:tmpl w:val="A970E0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165135"/>
    <w:multiLevelType w:val="hybridMultilevel"/>
    <w:tmpl w:val="5A644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8632D8"/>
    <w:multiLevelType w:val="hybridMultilevel"/>
    <w:tmpl w:val="0B2277EA"/>
    <w:lvl w:ilvl="0" w:tplc="B8AE9A18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D7266A2"/>
    <w:multiLevelType w:val="hybridMultilevel"/>
    <w:tmpl w:val="2F0C677A"/>
    <w:lvl w:ilvl="0" w:tplc="FEC682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FB05851"/>
    <w:multiLevelType w:val="hybridMultilevel"/>
    <w:tmpl w:val="5372CB90"/>
    <w:lvl w:ilvl="0" w:tplc="31AABE9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CFC1ABD"/>
    <w:multiLevelType w:val="hybridMultilevel"/>
    <w:tmpl w:val="25384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16BE4"/>
    <w:rsid w:val="00004FDB"/>
    <w:rsid w:val="000806A0"/>
    <w:rsid w:val="000928DA"/>
    <w:rsid w:val="000B61AA"/>
    <w:rsid w:val="000C14EE"/>
    <w:rsid w:val="000C4DDD"/>
    <w:rsid w:val="000C7D85"/>
    <w:rsid w:val="0013484A"/>
    <w:rsid w:val="001670B9"/>
    <w:rsid w:val="00175FEE"/>
    <w:rsid w:val="00183D9F"/>
    <w:rsid w:val="001B5C9B"/>
    <w:rsid w:val="001F2DF9"/>
    <w:rsid w:val="00204512"/>
    <w:rsid w:val="00205C59"/>
    <w:rsid w:val="0021405F"/>
    <w:rsid w:val="002211F1"/>
    <w:rsid w:val="002B36FB"/>
    <w:rsid w:val="002E1D7A"/>
    <w:rsid w:val="00386790"/>
    <w:rsid w:val="003C5919"/>
    <w:rsid w:val="003D7F0E"/>
    <w:rsid w:val="003E5233"/>
    <w:rsid w:val="00405B6D"/>
    <w:rsid w:val="004105BF"/>
    <w:rsid w:val="00412556"/>
    <w:rsid w:val="00416BE4"/>
    <w:rsid w:val="00482374"/>
    <w:rsid w:val="00484685"/>
    <w:rsid w:val="004D693D"/>
    <w:rsid w:val="00581A73"/>
    <w:rsid w:val="0058674E"/>
    <w:rsid w:val="0059402C"/>
    <w:rsid w:val="005A1EBF"/>
    <w:rsid w:val="005E4E80"/>
    <w:rsid w:val="00615091"/>
    <w:rsid w:val="0065044B"/>
    <w:rsid w:val="006508A5"/>
    <w:rsid w:val="00652FDB"/>
    <w:rsid w:val="0068215B"/>
    <w:rsid w:val="006A17D1"/>
    <w:rsid w:val="006B24EF"/>
    <w:rsid w:val="007161F8"/>
    <w:rsid w:val="00722BA8"/>
    <w:rsid w:val="00733CE7"/>
    <w:rsid w:val="00742B70"/>
    <w:rsid w:val="00747A67"/>
    <w:rsid w:val="00754596"/>
    <w:rsid w:val="00780BDA"/>
    <w:rsid w:val="007957F6"/>
    <w:rsid w:val="007B30C2"/>
    <w:rsid w:val="007B6BE0"/>
    <w:rsid w:val="007B72EE"/>
    <w:rsid w:val="007D1A00"/>
    <w:rsid w:val="008127DD"/>
    <w:rsid w:val="008319C2"/>
    <w:rsid w:val="00845DCB"/>
    <w:rsid w:val="00890610"/>
    <w:rsid w:val="008921C2"/>
    <w:rsid w:val="008A0F34"/>
    <w:rsid w:val="008D71CD"/>
    <w:rsid w:val="00962772"/>
    <w:rsid w:val="0098621F"/>
    <w:rsid w:val="009A1A4E"/>
    <w:rsid w:val="009D0D16"/>
    <w:rsid w:val="009E03F9"/>
    <w:rsid w:val="009F25AC"/>
    <w:rsid w:val="00A0598E"/>
    <w:rsid w:val="00A12D5B"/>
    <w:rsid w:val="00A2656F"/>
    <w:rsid w:val="00A61046"/>
    <w:rsid w:val="00A7040C"/>
    <w:rsid w:val="00B2039F"/>
    <w:rsid w:val="00B37EFE"/>
    <w:rsid w:val="00B51A00"/>
    <w:rsid w:val="00B6052B"/>
    <w:rsid w:val="00B73B8C"/>
    <w:rsid w:val="00BC1C65"/>
    <w:rsid w:val="00BD2D31"/>
    <w:rsid w:val="00BF5945"/>
    <w:rsid w:val="00C031EA"/>
    <w:rsid w:val="00C059F8"/>
    <w:rsid w:val="00C05C48"/>
    <w:rsid w:val="00C178D2"/>
    <w:rsid w:val="00C254C9"/>
    <w:rsid w:val="00C35DDF"/>
    <w:rsid w:val="00C42FE8"/>
    <w:rsid w:val="00C566FD"/>
    <w:rsid w:val="00C8022D"/>
    <w:rsid w:val="00C8469E"/>
    <w:rsid w:val="00C9763D"/>
    <w:rsid w:val="00CD4F7F"/>
    <w:rsid w:val="00CE2A8C"/>
    <w:rsid w:val="00D14E36"/>
    <w:rsid w:val="00D41F39"/>
    <w:rsid w:val="00D72CB4"/>
    <w:rsid w:val="00D9091B"/>
    <w:rsid w:val="00D97296"/>
    <w:rsid w:val="00DB3EE4"/>
    <w:rsid w:val="00E400B5"/>
    <w:rsid w:val="00E53BF7"/>
    <w:rsid w:val="00E74214"/>
    <w:rsid w:val="00E74BDF"/>
    <w:rsid w:val="00E92AD4"/>
    <w:rsid w:val="00EB0EA0"/>
    <w:rsid w:val="00EB5C2D"/>
    <w:rsid w:val="00EE7048"/>
    <w:rsid w:val="00EE7314"/>
    <w:rsid w:val="00EF7686"/>
    <w:rsid w:val="00F0771E"/>
    <w:rsid w:val="00F53FF6"/>
    <w:rsid w:val="00F63881"/>
    <w:rsid w:val="00FA3010"/>
    <w:rsid w:val="00FA7E33"/>
    <w:rsid w:val="00FC792D"/>
    <w:rsid w:val="00FD061F"/>
    <w:rsid w:val="00FD24CB"/>
    <w:rsid w:val="00FE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D5B"/>
  </w:style>
  <w:style w:type="paragraph" w:styleId="1">
    <w:name w:val="heading 1"/>
    <w:basedOn w:val="a"/>
    <w:next w:val="a"/>
    <w:qFormat/>
    <w:rsid w:val="00A12D5B"/>
    <w:pPr>
      <w:keepNext/>
      <w:jc w:val="center"/>
      <w:outlineLvl w:val="0"/>
    </w:pPr>
    <w:rPr>
      <w:b/>
      <w:color w:val="000000"/>
      <w:sz w:val="30"/>
    </w:rPr>
  </w:style>
  <w:style w:type="paragraph" w:styleId="2">
    <w:name w:val="heading 2"/>
    <w:basedOn w:val="a"/>
    <w:next w:val="a"/>
    <w:qFormat/>
    <w:rsid w:val="00A12D5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12D5B"/>
    <w:pPr>
      <w:keepNext/>
      <w:ind w:firstLine="709"/>
      <w:outlineLvl w:val="2"/>
    </w:pPr>
    <w:rPr>
      <w:sz w:val="28"/>
    </w:rPr>
  </w:style>
  <w:style w:type="paragraph" w:styleId="4">
    <w:name w:val="heading 4"/>
    <w:basedOn w:val="a"/>
    <w:next w:val="a"/>
    <w:qFormat/>
    <w:rsid w:val="00A12D5B"/>
    <w:pPr>
      <w:keepNext/>
      <w:tabs>
        <w:tab w:val="left" w:pos="426"/>
      </w:tabs>
      <w:outlineLvl w:val="3"/>
    </w:pPr>
    <w:rPr>
      <w:b/>
      <w:bCs/>
      <w:sz w:val="28"/>
    </w:rPr>
  </w:style>
  <w:style w:type="paragraph" w:styleId="5">
    <w:name w:val="heading 5"/>
    <w:basedOn w:val="a"/>
    <w:next w:val="a"/>
    <w:qFormat/>
    <w:rsid w:val="00A12D5B"/>
    <w:pPr>
      <w:keepNext/>
      <w:ind w:right="-257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12D5B"/>
    <w:pPr>
      <w:keepNext/>
      <w:tabs>
        <w:tab w:val="left" w:pos="-3261"/>
      </w:tabs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qFormat/>
    <w:rsid w:val="00A12D5B"/>
    <w:pPr>
      <w:keepNext/>
      <w:tabs>
        <w:tab w:val="left" w:pos="-3261"/>
      </w:tabs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A12D5B"/>
    <w:pPr>
      <w:keepNext/>
      <w:tabs>
        <w:tab w:val="left" w:pos="-3402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2D5B"/>
    <w:pPr>
      <w:spacing w:line="340" w:lineRule="exact"/>
      <w:jc w:val="center"/>
    </w:pPr>
    <w:rPr>
      <w:rFonts w:ascii="Courier New" w:hAnsi="Courier New"/>
      <w:sz w:val="30"/>
    </w:rPr>
  </w:style>
  <w:style w:type="paragraph" w:styleId="a4">
    <w:name w:val="Body Text Indent"/>
    <w:basedOn w:val="a"/>
    <w:rsid w:val="00A12D5B"/>
    <w:pPr>
      <w:ind w:left="3969"/>
      <w:jc w:val="both"/>
    </w:pPr>
    <w:rPr>
      <w:sz w:val="28"/>
    </w:rPr>
  </w:style>
  <w:style w:type="paragraph" w:styleId="a5">
    <w:name w:val="Body Text"/>
    <w:basedOn w:val="a"/>
    <w:rsid w:val="00A12D5B"/>
    <w:pPr>
      <w:tabs>
        <w:tab w:val="left" w:pos="-3261"/>
      </w:tabs>
      <w:jc w:val="both"/>
    </w:pPr>
    <w:rPr>
      <w:sz w:val="28"/>
    </w:rPr>
  </w:style>
  <w:style w:type="paragraph" w:styleId="20">
    <w:name w:val="Body Text 2"/>
    <w:basedOn w:val="a"/>
    <w:rsid w:val="00A12D5B"/>
    <w:pPr>
      <w:tabs>
        <w:tab w:val="left" w:pos="-3261"/>
      </w:tabs>
    </w:pPr>
    <w:rPr>
      <w:sz w:val="28"/>
    </w:rPr>
  </w:style>
  <w:style w:type="table" w:styleId="a6">
    <w:name w:val="Table Grid"/>
    <w:basedOn w:val="a1"/>
    <w:uiPriority w:val="59"/>
    <w:rsid w:val="00FE6A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FE6AE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C7D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0C7D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0C7D85"/>
    <w:rPr>
      <w:rFonts w:ascii="Courier New" w:hAnsi="Courier New" w:cs="Courier New"/>
    </w:rPr>
  </w:style>
  <w:style w:type="paragraph" w:customStyle="1" w:styleId="ConsPlusNormal">
    <w:name w:val="ConsPlusNormal"/>
    <w:rsid w:val="000C7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0C7D85"/>
    <w:rPr>
      <w:color w:val="0000FF"/>
      <w:u w:val="single"/>
    </w:rPr>
  </w:style>
  <w:style w:type="character" w:styleId="aa">
    <w:name w:val="Strong"/>
    <w:basedOn w:val="a0"/>
    <w:uiPriority w:val="22"/>
    <w:qFormat/>
    <w:rsid w:val="000C7D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finch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vzyatochnichestv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finch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20</Pages>
  <Words>7081</Words>
  <Characters>40362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44</cp:lastModifiedBy>
  <cp:revision>50</cp:revision>
  <cp:lastPrinted>2016-12-22T07:14:00Z</cp:lastPrinted>
  <dcterms:created xsi:type="dcterms:W3CDTF">2014-08-22T06:28:00Z</dcterms:created>
  <dcterms:modified xsi:type="dcterms:W3CDTF">2016-12-22T13:32:00Z</dcterms:modified>
</cp:coreProperties>
</file>