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4A8" w:rsidRPr="00C27858" w:rsidRDefault="00CA55FE" w:rsidP="00B734A8">
      <w:pPr>
        <w:pStyle w:val="a3"/>
        <w:jc w:val="center"/>
        <w:rPr>
          <w:b/>
          <w:bCs/>
          <w:szCs w:val="28"/>
          <w:lang w:val="ru-RU"/>
        </w:rPr>
      </w:pPr>
      <w:r w:rsidRPr="00C27858">
        <w:rPr>
          <w:b/>
          <w:bCs/>
          <w:szCs w:val="28"/>
          <w:lang w:val="ru-RU"/>
        </w:rPr>
        <w:t>Отчет</w:t>
      </w:r>
      <w:r w:rsidR="00B16B8C" w:rsidRPr="00C27858">
        <w:rPr>
          <w:b/>
          <w:bCs/>
          <w:szCs w:val="28"/>
          <w:lang w:val="ru-RU"/>
        </w:rPr>
        <w:t xml:space="preserve"> </w:t>
      </w:r>
    </w:p>
    <w:p w:rsidR="00B734A8" w:rsidRPr="00C27858" w:rsidRDefault="00B734A8" w:rsidP="00B734A8">
      <w:pPr>
        <w:pStyle w:val="a3"/>
        <w:jc w:val="center"/>
        <w:rPr>
          <w:b/>
          <w:bCs/>
          <w:szCs w:val="28"/>
          <w:lang w:val="ru-RU"/>
        </w:rPr>
      </w:pPr>
      <w:r w:rsidRPr="00C27858">
        <w:rPr>
          <w:b/>
          <w:bCs/>
          <w:szCs w:val="28"/>
        </w:rPr>
        <w:t xml:space="preserve">о </w:t>
      </w:r>
      <w:r w:rsidR="00DD75A0" w:rsidRPr="00C27858">
        <w:rPr>
          <w:b/>
          <w:bCs/>
          <w:szCs w:val="28"/>
          <w:lang w:val="ru-RU"/>
        </w:rPr>
        <w:t xml:space="preserve">деятельности </w:t>
      </w:r>
      <w:r w:rsidRPr="00C27858">
        <w:rPr>
          <w:b/>
          <w:bCs/>
          <w:szCs w:val="28"/>
        </w:rPr>
        <w:t>Министерства финансов Чеченской Республики</w:t>
      </w:r>
    </w:p>
    <w:p w:rsidR="00B734A8" w:rsidRPr="00C27858" w:rsidRDefault="00DD75A0" w:rsidP="00B734A8">
      <w:pPr>
        <w:pStyle w:val="a3"/>
        <w:jc w:val="center"/>
        <w:rPr>
          <w:b/>
          <w:bCs/>
          <w:szCs w:val="28"/>
          <w:lang w:val="ru-RU"/>
        </w:rPr>
      </w:pPr>
      <w:r w:rsidRPr="00C27858">
        <w:rPr>
          <w:b/>
          <w:bCs/>
          <w:szCs w:val="28"/>
          <w:lang w:val="ru-RU"/>
        </w:rPr>
        <w:t xml:space="preserve">по состоянию </w:t>
      </w:r>
      <w:r w:rsidR="00B734A8" w:rsidRPr="00C27858">
        <w:rPr>
          <w:b/>
          <w:bCs/>
          <w:szCs w:val="28"/>
          <w:lang w:val="ru-RU"/>
        </w:rPr>
        <w:t>на 1 </w:t>
      </w:r>
      <w:r w:rsidR="000A1CDA">
        <w:rPr>
          <w:b/>
          <w:bCs/>
          <w:szCs w:val="28"/>
          <w:lang w:val="ru-RU"/>
        </w:rPr>
        <w:t>февраля</w:t>
      </w:r>
      <w:r w:rsidR="00B734A8" w:rsidRPr="00C27858">
        <w:rPr>
          <w:b/>
          <w:bCs/>
          <w:szCs w:val="28"/>
          <w:lang w:val="ru-RU"/>
        </w:rPr>
        <w:t xml:space="preserve"> </w:t>
      </w:r>
      <w:r w:rsidR="00B734A8" w:rsidRPr="00C27858">
        <w:rPr>
          <w:b/>
          <w:bCs/>
          <w:szCs w:val="28"/>
        </w:rPr>
        <w:t>201</w:t>
      </w:r>
      <w:r w:rsidR="00713D30">
        <w:rPr>
          <w:b/>
          <w:bCs/>
          <w:szCs w:val="28"/>
          <w:lang w:val="ru-RU"/>
        </w:rPr>
        <w:t>8</w:t>
      </w:r>
      <w:r w:rsidR="00B734A8" w:rsidRPr="00C27858">
        <w:rPr>
          <w:b/>
          <w:bCs/>
          <w:szCs w:val="28"/>
          <w:lang w:val="ru-RU"/>
        </w:rPr>
        <w:t xml:space="preserve"> </w:t>
      </w:r>
      <w:r w:rsidR="00B734A8" w:rsidRPr="00C27858">
        <w:rPr>
          <w:b/>
          <w:bCs/>
          <w:szCs w:val="28"/>
        </w:rPr>
        <w:t>год</w:t>
      </w:r>
      <w:r w:rsidR="00B734A8" w:rsidRPr="00C27858">
        <w:rPr>
          <w:b/>
          <w:bCs/>
          <w:szCs w:val="28"/>
          <w:lang w:val="ru-RU"/>
        </w:rPr>
        <w:t>а</w:t>
      </w:r>
    </w:p>
    <w:p w:rsidR="00B734A8" w:rsidRPr="00C27858" w:rsidRDefault="00B734A8" w:rsidP="00B734A8">
      <w:pPr>
        <w:pStyle w:val="a3"/>
        <w:jc w:val="both"/>
        <w:rPr>
          <w:bCs/>
          <w:szCs w:val="28"/>
        </w:rPr>
      </w:pPr>
    </w:p>
    <w:p w:rsidR="00B734A8" w:rsidRPr="00C27858" w:rsidRDefault="00B734A8" w:rsidP="00B734A8">
      <w:pPr>
        <w:ind w:firstLine="709"/>
        <w:jc w:val="both"/>
        <w:rPr>
          <w:sz w:val="28"/>
          <w:szCs w:val="28"/>
        </w:rPr>
      </w:pPr>
      <w:r w:rsidRPr="00C27858">
        <w:rPr>
          <w:b/>
          <w:bCs/>
          <w:sz w:val="28"/>
          <w:szCs w:val="28"/>
          <w:lang w:val="en-US"/>
        </w:rPr>
        <w:t>I</w:t>
      </w:r>
      <w:r w:rsidRPr="00C27858">
        <w:rPr>
          <w:b/>
          <w:bCs/>
          <w:sz w:val="28"/>
          <w:szCs w:val="28"/>
        </w:rPr>
        <w:t>.</w:t>
      </w:r>
      <w:r w:rsidRPr="00C27858">
        <w:rPr>
          <w:b/>
          <w:bCs/>
          <w:szCs w:val="28"/>
        </w:rPr>
        <w:t xml:space="preserve"> </w:t>
      </w:r>
      <w:r w:rsidRPr="00C27858">
        <w:rPr>
          <w:sz w:val="28"/>
          <w:szCs w:val="28"/>
        </w:rPr>
        <w:t>Министерств</w:t>
      </w:r>
      <w:r w:rsidR="00DD75A0" w:rsidRPr="00C27858">
        <w:rPr>
          <w:sz w:val="28"/>
          <w:szCs w:val="28"/>
        </w:rPr>
        <w:t xml:space="preserve">о финансов Чеченской Республики </w:t>
      </w:r>
      <w:r w:rsidRPr="00C27858">
        <w:rPr>
          <w:sz w:val="28"/>
          <w:szCs w:val="28"/>
        </w:rPr>
        <w:t>обеспечивает проведение единой государственной финансовой политики и осуществляет общее руководство организацией финансов республики.</w:t>
      </w:r>
    </w:p>
    <w:p w:rsidR="00A111EB" w:rsidRPr="00C27858" w:rsidRDefault="00B734A8" w:rsidP="00B734A8">
      <w:pPr>
        <w:pStyle w:val="a3"/>
        <w:ind w:firstLine="708"/>
        <w:jc w:val="both"/>
        <w:rPr>
          <w:bCs/>
          <w:szCs w:val="28"/>
        </w:rPr>
      </w:pPr>
      <w:r w:rsidRPr="00C27858">
        <w:rPr>
          <w:bCs/>
          <w:szCs w:val="28"/>
        </w:rPr>
        <w:t>В структуру Министерства</w:t>
      </w:r>
      <w:r w:rsidR="00DD75A0" w:rsidRPr="00C27858">
        <w:rPr>
          <w:bCs/>
          <w:szCs w:val="28"/>
          <w:lang w:val="ru-RU"/>
        </w:rPr>
        <w:t xml:space="preserve"> </w:t>
      </w:r>
      <w:r w:rsidR="00DD75A0" w:rsidRPr="00C27858">
        <w:rPr>
          <w:szCs w:val="28"/>
        </w:rPr>
        <w:t>финансов Чеченской Республики</w:t>
      </w:r>
      <w:r w:rsidR="00DD75A0" w:rsidRPr="00C27858">
        <w:rPr>
          <w:szCs w:val="28"/>
          <w:lang w:val="ru-RU"/>
        </w:rPr>
        <w:t xml:space="preserve"> </w:t>
      </w:r>
      <w:r w:rsidRPr="00C27858">
        <w:rPr>
          <w:bCs/>
          <w:szCs w:val="28"/>
        </w:rPr>
        <w:t>входят восемь департаментов. В подведомстве</w:t>
      </w:r>
      <w:r w:rsidR="007D2217">
        <w:rPr>
          <w:bCs/>
          <w:szCs w:val="28"/>
        </w:rPr>
        <w:t>нной подчиненности находится 17</w:t>
      </w:r>
      <w:r w:rsidR="007D2217">
        <w:rPr>
          <w:bCs/>
          <w:szCs w:val="28"/>
          <w:lang w:val="ru-RU"/>
        </w:rPr>
        <w:t> </w:t>
      </w:r>
      <w:r w:rsidRPr="00C27858">
        <w:rPr>
          <w:bCs/>
          <w:szCs w:val="28"/>
        </w:rPr>
        <w:t>финансовых органов, обслуживающих бюджеты муниципальных районов, городских округов и поселений</w:t>
      </w:r>
      <w:r w:rsidRPr="00C27858">
        <w:rPr>
          <w:bCs/>
          <w:szCs w:val="28"/>
          <w:lang w:val="ru-RU"/>
        </w:rPr>
        <w:t>,</w:t>
      </w:r>
      <w:r w:rsidRPr="00C27858">
        <w:rPr>
          <w:bCs/>
          <w:szCs w:val="28"/>
        </w:rPr>
        <w:t xml:space="preserve"> территориально расположены в районах и городах Чеченской Республики</w:t>
      </w:r>
      <w:r w:rsidR="00DF59CD" w:rsidRPr="00C27858">
        <w:rPr>
          <w:bCs/>
          <w:szCs w:val="28"/>
          <w:lang w:val="ru-RU"/>
        </w:rPr>
        <w:t>, а также</w:t>
      </w:r>
      <w:r w:rsidR="00DD75A0" w:rsidRPr="00C27858">
        <w:rPr>
          <w:bCs/>
          <w:szCs w:val="28"/>
          <w:lang w:val="ru-RU"/>
        </w:rPr>
        <w:t>,</w:t>
      </w:r>
      <w:r w:rsidRPr="00C27858">
        <w:rPr>
          <w:bCs/>
          <w:szCs w:val="28"/>
          <w:lang w:val="ru-RU"/>
        </w:rPr>
        <w:t xml:space="preserve"> </w:t>
      </w:r>
      <w:r w:rsidRPr="00C27858">
        <w:rPr>
          <w:bCs/>
          <w:szCs w:val="28"/>
        </w:rPr>
        <w:t xml:space="preserve">государственное автономное образовательное учреждение </w:t>
      </w:r>
      <w:r w:rsidR="00672252" w:rsidRPr="00C27858">
        <w:rPr>
          <w:bCs/>
          <w:szCs w:val="28"/>
          <w:lang w:val="ru-RU"/>
        </w:rPr>
        <w:t>«</w:t>
      </w:r>
      <w:r w:rsidRPr="00C27858">
        <w:rPr>
          <w:bCs/>
          <w:szCs w:val="28"/>
        </w:rPr>
        <w:t>Институт повышения квалификации Министерства финансов Чеченской Республики</w:t>
      </w:r>
      <w:r w:rsidR="00672252" w:rsidRPr="00C27858">
        <w:rPr>
          <w:bCs/>
          <w:szCs w:val="28"/>
          <w:lang w:val="ru-RU"/>
        </w:rPr>
        <w:t>»</w:t>
      </w:r>
      <w:r w:rsidR="00DF59CD" w:rsidRPr="00C27858">
        <w:rPr>
          <w:bCs/>
          <w:szCs w:val="28"/>
        </w:rPr>
        <w:t xml:space="preserve"> </w:t>
      </w:r>
      <w:r w:rsidR="00DF59CD" w:rsidRPr="00C27858">
        <w:rPr>
          <w:bCs/>
          <w:szCs w:val="28"/>
          <w:lang w:val="ru-RU"/>
        </w:rPr>
        <w:t>и государственное казенное учреждение</w:t>
      </w:r>
      <w:r w:rsidR="00A111EB" w:rsidRPr="00C27858">
        <w:rPr>
          <w:bCs/>
          <w:szCs w:val="28"/>
          <w:lang w:val="ru-RU"/>
        </w:rPr>
        <w:t xml:space="preserve"> </w:t>
      </w:r>
      <w:r w:rsidR="002B0E0C" w:rsidRPr="00C27858">
        <w:rPr>
          <w:bCs/>
          <w:szCs w:val="28"/>
          <w:lang w:val="ru-RU"/>
        </w:rPr>
        <w:t>«Управление по обеспечению деятельности Министерства финансов Чеченской Республики»</w:t>
      </w:r>
      <w:r w:rsidR="00A111EB" w:rsidRPr="00C27858">
        <w:rPr>
          <w:bCs/>
          <w:szCs w:val="28"/>
        </w:rPr>
        <w:t>.</w:t>
      </w:r>
    </w:p>
    <w:p w:rsidR="00B734A8" w:rsidRPr="00C27858" w:rsidRDefault="00B734A8" w:rsidP="00B734A8">
      <w:pPr>
        <w:ind w:firstLine="709"/>
        <w:jc w:val="both"/>
        <w:rPr>
          <w:sz w:val="28"/>
          <w:szCs w:val="28"/>
        </w:rPr>
      </w:pPr>
      <w:r w:rsidRPr="00C27858">
        <w:rPr>
          <w:sz w:val="28"/>
          <w:szCs w:val="28"/>
        </w:rPr>
        <w:t xml:space="preserve">В целях обеспечения проведения единой государственной финансовой политики Министерство направляет деятельность органов управления финансами в городах и районах Чеченской Республики на соблюдение единых принципов финансово-бюджетного планирования, финансирования производственной и социально-культурной сфер, создание финансовой базы для комплексного социально-экономического развития соответствующих территорий, а также дает указания по вопросам организации работы финансовых органов и осуществления ими своих функций. </w:t>
      </w:r>
    </w:p>
    <w:p w:rsidR="00B734A8" w:rsidRPr="00C27858" w:rsidRDefault="00B734A8" w:rsidP="00B734A8">
      <w:pPr>
        <w:ind w:firstLine="709"/>
        <w:jc w:val="both"/>
        <w:rPr>
          <w:sz w:val="28"/>
          <w:szCs w:val="28"/>
        </w:rPr>
      </w:pPr>
      <w:r w:rsidRPr="00C27858">
        <w:rPr>
          <w:sz w:val="28"/>
          <w:szCs w:val="28"/>
        </w:rPr>
        <w:t>Основными задачами Министерства финансов Чеченской Республики являются:</w:t>
      </w:r>
    </w:p>
    <w:p w:rsidR="00B734A8" w:rsidRPr="00C27858" w:rsidRDefault="00B734A8" w:rsidP="00B734A8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27858">
        <w:rPr>
          <w:sz w:val="28"/>
          <w:szCs w:val="28"/>
        </w:rPr>
        <w:t>разработка и реализация стратегических направлений единой государственной финансовой политики;</w:t>
      </w:r>
    </w:p>
    <w:p w:rsidR="00B734A8" w:rsidRPr="00C27858" w:rsidRDefault="00B734A8" w:rsidP="00B734A8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27858">
        <w:rPr>
          <w:sz w:val="28"/>
          <w:szCs w:val="28"/>
        </w:rPr>
        <w:t>составление проекта и исполнение республиканского бюджета;</w:t>
      </w:r>
    </w:p>
    <w:p w:rsidR="00B734A8" w:rsidRPr="00C27858" w:rsidRDefault="00B734A8" w:rsidP="00B734A8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27858">
        <w:rPr>
          <w:sz w:val="28"/>
          <w:szCs w:val="28"/>
        </w:rPr>
        <w:t>обеспечение устойчивости государственных финансов и их активного воздействия на социально-экономическое развитие республики, эффективность хозяйствования, а также осуществление мер по развитию финансового рынка;</w:t>
      </w:r>
    </w:p>
    <w:p w:rsidR="00B734A8" w:rsidRPr="00C27858" w:rsidRDefault="00B734A8" w:rsidP="00B734A8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27858">
        <w:rPr>
          <w:sz w:val="28"/>
          <w:szCs w:val="28"/>
        </w:rPr>
        <w:t>концентрация финансовых ресурсов на приоритетных направлениях социально-экономического развития Чеченской Республики и ее регионов, целевое финансирование общереспубликанских потребностей;</w:t>
      </w:r>
    </w:p>
    <w:p w:rsidR="00B734A8" w:rsidRPr="00C27858" w:rsidRDefault="00B734A8" w:rsidP="00B734A8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27858">
        <w:rPr>
          <w:sz w:val="28"/>
          <w:szCs w:val="28"/>
        </w:rPr>
        <w:t>разработка предложений по привлечению в экономику республики кредитных ресурсов и источник</w:t>
      </w:r>
      <w:r w:rsidR="004278D7" w:rsidRPr="00C27858">
        <w:rPr>
          <w:sz w:val="28"/>
          <w:szCs w:val="28"/>
        </w:rPr>
        <w:t>ов</w:t>
      </w:r>
      <w:r w:rsidRPr="00C27858">
        <w:rPr>
          <w:sz w:val="28"/>
          <w:szCs w:val="28"/>
        </w:rPr>
        <w:t xml:space="preserve"> их погашения;</w:t>
      </w:r>
    </w:p>
    <w:p w:rsidR="00B734A8" w:rsidRPr="00C27858" w:rsidRDefault="00B734A8" w:rsidP="00B734A8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27858">
        <w:rPr>
          <w:sz w:val="28"/>
          <w:szCs w:val="28"/>
        </w:rPr>
        <w:t>совершенствование методов финансово-бюджетного планирования, финансирования и отчетности;</w:t>
      </w:r>
    </w:p>
    <w:p w:rsidR="00B734A8" w:rsidRPr="00C27858" w:rsidRDefault="00B734A8" w:rsidP="00B734A8">
      <w:pPr>
        <w:pStyle w:val="a3"/>
        <w:ind w:firstLine="709"/>
        <w:jc w:val="both"/>
        <w:rPr>
          <w:bCs/>
          <w:szCs w:val="28"/>
        </w:rPr>
      </w:pPr>
      <w:r w:rsidRPr="00C27858">
        <w:rPr>
          <w:szCs w:val="28"/>
          <w:lang w:val="ru-RU"/>
        </w:rPr>
        <w:t xml:space="preserve">7. </w:t>
      </w:r>
      <w:r w:rsidRPr="00C27858">
        <w:rPr>
          <w:szCs w:val="28"/>
        </w:rPr>
        <w:t>осуществление финансового контроля за рациональным и целевым расходованием бюджетных средств и средств государственных внебюджетных фондов.</w:t>
      </w:r>
    </w:p>
    <w:p w:rsidR="00B734A8" w:rsidRPr="00C27858" w:rsidRDefault="00B734A8" w:rsidP="00B734A8">
      <w:pPr>
        <w:pStyle w:val="a3"/>
        <w:ind w:firstLine="708"/>
        <w:jc w:val="both"/>
        <w:rPr>
          <w:szCs w:val="28"/>
        </w:rPr>
      </w:pPr>
      <w:r w:rsidRPr="00C27858">
        <w:rPr>
          <w:b/>
          <w:bCs/>
          <w:szCs w:val="28"/>
          <w:lang w:val="en-US"/>
        </w:rPr>
        <w:t>II</w:t>
      </w:r>
      <w:r w:rsidRPr="00C27858">
        <w:rPr>
          <w:b/>
          <w:bCs/>
          <w:szCs w:val="28"/>
        </w:rPr>
        <w:t>.</w:t>
      </w:r>
      <w:r w:rsidRPr="00C27858">
        <w:rPr>
          <w:b/>
          <w:bCs/>
          <w:szCs w:val="28"/>
          <w:lang w:val="ru-RU"/>
        </w:rPr>
        <w:t xml:space="preserve"> </w:t>
      </w:r>
      <w:r w:rsidRPr="00C27858">
        <w:rPr>
          <w:szCs w:val="28"/>
        </w:rPr>
        <w:t>Одним из основных направлений работы Министерства является организация исполнения республиканского бюджета Чеченской Республики.</w:t>
      </w:r>
    </w:p>
    <w:p w:rsidR="00B734A8" w:rsidRPr="00BA3647" w:rsidRDefault="00B734A8" w:rsidP="00075AED">
      <w:pPr>
        <w:ind w:firstLine="708"/>
        <w:jc w:val="both"/>
        <w:rPr>
          <w:sz w:val="28"/>
          <w:szCs w:val="28"/>
        </w:rPr>
      </w:pPr>
      <w:r w:rsidRPr="00BA3647">
        <w:rPr>
          <w:sz w:val="28"/>
          <w:szCs w:val="28"/>
        </w:rPr>
        <w:lastRenderedPageBreak/>
        <w:t xml:space="preserve">На </w:t>
      </w:r>
      <w:r w:rsidR="00BC46C6" w:rsidRPr="00BA3647">
        <w:rPr>
          <w:sz w:val="28"/>
          <w:szCs w:val="28"/>
        </w:rPr>
        <w:t>31</w:t>
      </w:r>
      <w:r w:rsidR="00394FEB" w:rsidRPr="00BA3647">
        <w:rPr>
          <w:sz w:val="28"/>
          <w:szCs w:val="28"/>
        </w:rPr>
        <w:t xml:space="preserve"> </w:t>
      </w:r>
      <w:r w:rsidR="008D1AD7" w:rsidRPr="00BA3647">
        <w:rPr>
          <w:sz w:val="28"/>
          <w:szCs w:val="28"/>
        </w:rPr>
        <w:t>января 2018</w:t>
      </w:r>
      <w:r w:rsidRPr="00BA3647">
        <w:rPr>
          <w:sz w:val="28"/>
          <w:szCs w:val="28"/>
        </w:rPr>
        <w:t xml:space="preserve"> года доходная часть республиканского бюджета по налоговым и неналоговым доходам исполнена на сумму </w:t>
      </w:r>
      <w:r w:rsidR="00BD171B" w:rsidRPr="00BA3647">
        <w:rPr>
          <w:bCs/>
          <w:sz w:val="28"/>
          <w:szCs w:val="28"/>
        </w:rPr>
        <w:t>294 914,93</w:t>
      </w:r>
      <w:r w:rsidR="00336040" w:rsidRPr="00BA3647">
        <w:rPr>
          <w:bCs/>
          <w:sz w:val="28"/>
          <w:szCs w:val="28"/>
        </w:rPr>
        <w:t xml:space="preserve"> </w:t>
      </w:r>
      <w:r w:rsidRPr="00BA3647">
        <w:rPr>
          <w:bCs/>
          <w:sz w:val="28"/>
          <w:szCs w:val="28"/>
        </w:rPr>
        <w:t xml:space="preserve">тыс. </w:t>
      </w:r>
      <w:r w:rsidRPr="00BA3647">
        <w:rPr>
          <w:sz w:val="28"/>
          <w:szCs w:val="28"/>
        </w:rPr>
        <w:t xml:space="preserve">рублей, что равно </w:t>
      </w:r>
      <w:r w:rsidR="002779F1" w:rsidRPr="00BA3647">
        <w:rPr>
          <w:sz w:val="28"/>
          <w:szCs w:val="28"/>
        </w:rPr>
        <w:t>2,64</w:t>
      </w:r>
      <w:r w:rsidRPr="00BA3647">
        <w:rPr>
          <w:sz w:val="28"/>
          <w:szCs w:val="28"/>
        </w:rPr>
        <w:t xml:space="preserve">% от годового плана по доходам. Среднемесячные поступления за отчетный период составили </w:t>
      </w:r>
      <w:r w:rsidR="002779F1" w:rsidRPr="00BA3647">
        <w:rPr>
          <w:sz w:val="28"/>
          <w:szCs w:val="28"/>
        </w:rPr>
        <w:t>294 914,93</w:t>
      </w:r>
      <w:r w:rsidRPr="00BA3647">
        <w:rPr>
          <w:bCs/>
          <w:sz w:val="28"/>
          <w:szCs w:val="28"/>
        </w:rPr>
        <w:t xml:space="preserve"> </w:t>
      </w:r>
      <w:r w:rsidRPr="00BA3647">
        <w:rPr>
          <w:sz w:val="28"/>
          <w:szCs w:val="28"/>
        </w:rPr>
        <w:t>тыс. рублей.</w:t>
      </w:r>
    </w:p>
    <w:p w:rsidR="00B734A8" w:rsidRPr="00BA3647" w:rsidRDefault="00B734A8" w:rsidP="00B734A8">
      <w:pPr>
        <w:ind w:firstLine="708"/>
        <w:jc w:val="both"/>
        <w:rPr>
          <w:sz w:val="28"/>
          <w:szCs w:val="28"/>
        </w:rPr>
      </w:pPr>
      <w:r w:rsidRPr="00BA3647">
        <w:rPr>
          <w:sz w:val="28"/>
          <w:szCs w:val="28"/>
        </w:rPr>
        <w:t xml:space="preserve">В разрезе кодов исполнение </w:t>
      </w:r>
      <w:r w:rsidR="00AC4893" w:rsidRPr="00BA3647">
        <w:rPr>
          <w:sz w:val="28"/>
          <w:szCs w:val="28"/>
        </w:rPr>
        <w:t>республиканского</w:t>
      </w:r>
      <w:r w:rsidRPr="00BA3647">
        <w:rPr>
          <w:sz w:val="28"/>
          <w:szCs w:val="28"/>
        </w:rPr>
        <w:t xml:space="preserve"> бюджета по доходам представлено в приложении </w:t>
      </w:r>
      <w:r w:rsidR="00DD75A0" w:rsidRPr="00BA3647">
        <w:rPr>
          <w:sz w:val="28"/>
          <w:szCs w:val="28"/>
        </w:rPr>
        <w:t xml:space="preserve">№ </w:t>
      </w:r>
      <w:r w:rsidRPr="00BA3647">
        <w:rPr>
          <w:sz w:val="28"/>
          <w:szCs w:val="28"/>
        </w:rPr>
        <w:t>1 (согласно оперативным данным).</w:t>
      </w:r>
    </w:p>
    <w:p w:rsidR="00B734A8" w:rsidRPr="00BA3647" w:rsidRDefault="00B734A8" w:rsidP="00B734A8">
      <w:pPr>
        <w:ind w:firstLine="708"/>
        <w:jc w:val="both"/>
        <w:rPr>
          <w:sz w:val="28"/>
        </w:rPr>
      </w:pPr>
      <w:r w:rsidRPr="00BA3647">
        <w:rPr>
          <w:sz w:val="28"/>
        </w:rPr>
        <w:t>Основная доля собственных доходов республиканско</w:t>
      </w:r>
      <w:r w:rsidR="00D26AE7" w:rsidRPr="00BA3647">
        <w:rPr>
          <w:sz w:val="28"/>
        </w:rPr>
        <w:t xml:space="preserve">го бюджета на </w:t>
      </w:r>
      <w:r w:rsidR="00BC46C6" w:rsidRPr="00BA3647">
        <w:rPr>
          <w:sz w:val="28"/>
          <w:szCs w:val="28"/>
        </w:rPr>
        <w:t>31</w:t>
      </w:r>
      <w:r w:rsidR="003B1D9B" w:rsidRPr="00BA3647">
        <w:rPr>
          <w:sz w:val="28"/>
          <w:szCs w:val="28"/>
        </w:rPr>
        <w:t> </w:t>
      </w:r>
      <w:r w:rsidR="008D1AD7" w:rsidRPr="00BA3647">
        <w:rPr>
          <w:sz w:val="28"/>
          <w:szCs w:val="28"/>
        </w:rPr>
        <w:t>января</w:t>
      </w:r>
      <w:r w:rsidR="003B1D9B" w:rsidRPr="00BA3647">
        <w:rPr>
          <w:sz w:val="28"/>
          <w:szCs w:val="28"/>
        </w:rPr>
        <w:t xml:space="preserve"> </w:t>
      </w:r>
      <w:r w:rsidR="008D1AD7" w:rsidRPr="00BA3647">
        <w:rPr>
          <w:sz w:val="28"/>
        </w:rPr>
        <w:t>2018</w:t>
      </w:r>
      <w:r w:rsidRPr="00BA3647">
        <w:rPr>
          <w:sz w:val="28"/>
        </w:rPr>
        <w:t xml:space="preserve"> года приходится на следующие виды:</w:t>
      </w:r>
      <w:r w:rsidRPr="00BA3647">
        <w:rPr>
          <w:rFonts w:ascii="Arial" w:hAnsi="Arial" w:cs="Arial"/>
          <w:b/>
          <w:bCs/>
          <w:sz w:val="16"/>
          <w:szCs w:val="16"/>
        </w:rPr>
        <w:t xml:space="preserve"> </w:t>
      </w:r>
    </w:p>
    <w:p w:rsidR="00B734A8" w:rsidRPr="00BA3647" w:rsidRDefault="00B734A8" w:rsidP="00B734A8">
      <w:pPr>
        <w:ind w:firstLine="708"/>
        <w:jc w:val="both"/>
        <w:rPr>
          <w:sz w:val="28"/>
        </w:rPr>
      </w:pPr>
      <w:r w:rsidRPr="00BA3647">
        <w:rPr>
          <w:sz w:val="28"/>
        </w:rPr>
        <w:t xml:space="preserve">- налог на доходы физических лиц </w:t>
      </w:r>
      <w:r w:rsidRPr="00BA3647">
        <w:rPr>
          <w:sz w:val="28"/>
        </w:rPr>
        <w:tab/>
      </w:r>
      <w:r w:rsidRPr="00BA3647">
        <w:rPr>
          <w:sz w:val="28"/>
        </w:rPr>
        <w:tab/>
      </w:r>
      <w:r w:rsidRPr="00BA3647">
        <w:rPr>
          <w:sz w:val="28"/>
        </w:rPr>
        <w:tab/>
        <w:t xml:space="preserve">- </w:t>
      </w:r>
      <w:r w:rsidR="00BD171B" w:rsidRPr="00BA3647">
        <w:rPr>
          <w:sz w:val="28"/>
        </w:rPr>
        <w:t>201 688,70</w:t>
      </w:r>
      <w:r w:rsidR="00BC46C6" w:rsidRPr="00BA3647">
        <w:rPr>
          <w:sz w:val="28"/>
        </w:rPr>
        <w:t xml:space="preserve"> </w:t>
      </w:r>
      <w:r w:rsidRPr="00BA3647">
        <w:rPr>
          <w:sz w:val="28"/>
        </w:rPr>
        <w:t>тыс. руб.;</w:t>
      </w:r>
    </w:p>
    <w:p w:rsidR="00B734A8" w:rsidRPr="00BA3647" w:rsidRDefault="00B734A8" w:rsidP="00B734A8">
      <w:pPr>
        <w:ind w:firstLine="708"/>
        <w:jc w:val="both"/>
        <w:rPr>
          <w:sz w:val="28"/>
        </w:rPr>
      </w:pPr>
      <w:r w:rsidRPr="00BA3647">
        <w:rPr>
          <w:sz w:val="28"/>
        </w:rPr>
        <w:t>-</w:t>
      </w:r>
      <w:r w:rsidR="00DD75A0" w:rsidRPr="00BA3647">
        <w:rPr>
          <w:sz w:val="28"/>
        </w:rPr>
        <w:t> </w:t>
      </w:r>
      <w:r w:rsidRPr="00BA3647">
        <w:rPr>
          <w:sz w:val="28"/>
        </w:rPr>
        <w:t>налоги на товары (работы, услуги), реализуемые на территории Российской Федерации</w:t>
      </w:r>
      <w:r w:rsidRPr="00BA3647">
        <w:rPr>
          <w:sz w:val="28"/>
        </w:rPr>
        <w:tab/>
      </w:r>
      <w:r w:rsidRPr="00BA3647">
        <w:rPr>
          <w:sz w:val="28"/>
        </w:rPr>
        <w:tab/>
      </w:r>
      <w:r w:rsidRPr="00BA3647">
        <w:rPr>
          <w:sz w:val="28"/>
        </w:rPr>
        <w:tab/>
      </w:r>
      <w:r w:rsidRPr="00BA3647">
        <w:rPr>
          <w:sz w:val="28"/>
        </w:rPr>
        <w:tab/>
      </w:r>
      <w:r w:rsidRPr="00BA3647">
        <w:rPr>
          <w:sz w:val="28"/>
        </w:rPr>
        <w:tab/>
      </w:r>
      <w:r w:rsidRPr="00BA3647">
        <w:rPr>
          <w:sz w:val="28"/>
        </w:rPr>
        <w:tab/>
        <w:t xml:space="preserve">- </w:t>
      </w:r>
      <w:r w:rsidR="00BD171B" w:rsidRPr="00BA3647">
        <w:rPr>
          <w:sz w:val="28"/>
        </w:rPr>
        <w:t>142 035,82</w:t>
      </w:r>
      <w:r w:rsidRPr="00BA3647">
        <w:rPr>
          <w:sz w:val="28"/>
        </w:rPr>
        <w:t xml:space="preserve"> тыс. руб.;</w:t>
      </w:r>
    </w:p>
    <w:p w:rsidR="00B734A8" w:rsidRPr="00BA3647" w:rsidRDefault="00B734A8" w:rsidP="00B734A8">
      <w:pPr>
        <w:ind w:firstLine="708"/>
        <w:jc w:val="both"/>
        <w:rPr>
          <w:sz w:val="28"/>
        </w:rPr>
      </w:pPr>
      <w:r w:rsidRPr="00BA3647">
        <w:rPr>
          <w:sz w:val="28"/>
        </w:rPr>
        <w:t>- налоги на имущество</w:t>
      </w:r>
      <w:r w:rsidRPr="00BA3647">
        <w:rPr>
          <w:sz w:val="28"/>
        </w:rPr>
        <w:tab/>
      </w:r>
      <w:r w:rsidRPr="00BA3647">
        <w:rPr>
          <w:sz w:val="28"/>
        </w:rPr>
        <w:tab/>
      </w:r>
      <w:r w:rsidRPr="00BA3647">
        <w:rPr>
          <w:sz w:val="28"/>
        </w:rPr>
        <w:tab/>
      </w:r>
      <w:r w:rsidRPr="00BA3647">
        <w:rPr>
          <w:sz w:val="28"/>
        </w:rPr>
        <w:tab/>
      </w:r>
      <w:r w:rsidRPr="00BA3647">
        <w:rPr>
          <w:sz w:val="28"/>
        </w:rPr>
        <w:tab/>
        <w:t xml:space="preserve">- </w:t>
      </w:r>
      <w:r w:rsidR="00BD171B" w:rsidRPr="00BA3647">
        <w:rPr>
          <w:sz w:val="28"/>
        </w:rPr>
        <w:t>31 473,01</w:t>
      </w:r>
      <w:r w:rsidRPr="00BA3647">
        <w:rPr>
          <w:sz w:val="28"/>
        </w:rPr>
        <w:t xml:space="preserve"> тыс. руб.</w:t>
      </w:r>
    </w:p>
    <w:p w:rsidR="00B734A8" w:rsidRPr="00BA3647" w:rsidRDefault="00B734A8" w:rsidP="00B734A8">
      <w:pPr>
        <w:ind w:firstLine="708"/>
        <w:jc w:val="both"/>
        <w:rPr>
          <w:rFonts w:ascii="Arial" w:hAnsi="Arial" w:cs="Arial"/>
          <w:b/>
          <w:bCs/>
          <w:sz w:val="16"/>
          <w:szCs w:val="16"/>
        </w:rPr>
      </w:pPr>
      <w:r w:rsidRPr="00BA3647">
        <w:rPr>
          <w:sz w:val="28"/>
        </w:rPr>
        <w:t>Общая сумма доведенных предельных объемов финансирования</w:t>
      </w:r>
      <w:r w:rsidR="00DD75A0" w:rsidRPr="00BA3647">
        <w:rPr>
          <w:sz w:val="28"/>
        </w:rPr>
        <w:t>,</w:t>
      </w:r>
      <w:r w:rsidRPr="00BA3647">
        <w:rPr>
          <w:sz w:val="28"/>
        </w:rPr>
        <w:t xml:space="preserve"> за отчетный период</w:t>
      </w:r>
      <w:r w:rsidR="00DD75A0" w:rsidRPr="00BA3647">
        <w:rPr>
          <w:sz w:val="28"/>
        </w:rPr>
        <w:t>,</w:t>
      </w:r>
      <w:r w:rsidRPr="00BA3647">
        <w:rPr>
          <w:sz w:val="28"/>
        </w:rPr>
        <w:t xml:space="preserve"> составляет </w:t>
      </w:r>
      <w:r w:rsidR="002779F1" w:rsidRPr="00BA3647">
        <w:rPr>
          <w:bCs/>
          <w:sz w:val="28"/>
          <w:szCs w:val="28"/>
        </w:rPr>
        <w:t>4 491 560,28</w:t>
      </w:r>
      <w:r w:rsidRPr="00BA3647">
        <w:rPr>
          <w:bCs/>
          <w:sz w:val="28"/>
          <w:szCs w:val="28"/>
        </w:rPr>
        <w:t xml:space="preserve"> </w:t>
      </w:r>
      <w:r w:rsidRPr="00BA3647">
        <w:rPr>
          <w:sz w:val="28"/>
        </w:rPr>
        <w:t>тыс. рублей,</w:t>
      </w:r>
      <w:r w:rsidR="00D26AE7" w:rsidRPr="00BA3647">
        <w:rPr>
          <w:sz w:val="28"/>
          <w:szCs w:val="28"/>
        </w:rPr>
        <w:t xml:space="preserve"> что равно </w:t>
      </w:r>
      <w:r w:rsidR="002779F1" w:rsidRPr="00BA3647">
        <w:rPr>
          <w:sz w:val="28"/>
          <w:szCs w:val="28"/>
        </w:rPr>
        <w:t>6,2</w:t>
      </w:r>
      <w:r w:rsidRPr="00BA3647">
        <w:rPr>
          <w:sz w:val="28"/>
          <w:szCs w:val="28"/>
        </w:rPr>
        <w:t>% от годового плана по расходам</w:t>
      </w:r>
      <w:r w:rsidRPr="00BA3647">
        <w:rPr>
          <w:sz w:val="28"/>
        </w:rPr>
        <w:t xml:space="preserve">. Финансирование на </w:t>
      </w:r>
      <w:r w:rsidR="003B1D9B" w:rsidRPr="00BA3647">
        <w:rPr>
          <w:sz w:val="28"/>
          <w:szCs w:val="28"/>
        </w:rPr>
        <w:t>3</w:t>
      </w:r>
      <w:r w:rsidR="008D1AD7" w:rsidRPr="00BA3647">
        <w:rPr>
          <w:sz w:val="28"/>
          <w:szCs w:val="28"/>
        </w:rPr>
        <w:t>1 января</w:t>
      </w:r>
      <w:r w:rsidR="003B1D9B" w:rsidRPr="00BA3647">
        <w:rPr>
          <w:sz w:val="28"/>
          <w:szCs w:val="28"/>
        </w:rPr>
        <w:t xml:space="preserve"> </w:t>
      </w:r>
      <w:r w:rsidR="008D1AD7" w:rsidRPr="00BA3647">
        <w:rPr>
          <w:sz w:val="28"/>
        </w:rPr>
        <w:t>2018</w:t>
      </w:r>
      <w:r w:rsidRPr="00BA3647">
        <w:rPr>
          <w:sz w:val="28"/>
        </w:rPr>
        <w:t xml:space="preserve"> года по функциональной структуре представлена в приложении </w:t>
      </w:r>
      <w:r w:rsidR="00DD75A0" w:rsidRPr="00BA3647">
        <w:rPr>
          <w:sz w:val="28"/>
        </w:rPr>
        <w:t xml:space="preserve">№ </w:t>
      </w:r>
      <w:r w:rsidRPr="00BA3647">
        <w:rPr>
          <w:sz w:val="28"/>
        </w:rPr>
        <w:t>2 (согласно оперативным данным).</w:t>
      </w:r>
      <w:r w:rsidRPr="00BA3647">
        <w:rPr>
          <w:rFonts w:ascii="Arial" w:hAnsi="Arial" w:cs="Arial"/>
          <w:b/>
          <w:bCs/>
          <w:sz w:val="16"/>
          <w:szCs w:val="16"/>
        </w:rPr>
        <w:t xml:space="preserve"> </w:t>
      </w:r>
    </w:p>
    <w:p w:rsidR="00B734A8" w:rsidRPr="00BA3647" w:rsidRDefault="00B734A8" w:rsidP="008D1AD7">
      <w:pPr>
        <w:ind w:firstLine="708"/>
        <w:jc w:val="both"/>
        <w:rPr>
          <w:sz w:val="28"/>
          <w:szCs w:val="28"/>
        </w:rPr>
      </w:pPr>
      <w:r w:rsidRPr="00BA3647">
        <w:rPr>
          <w:bCs/>
          <w:sz w:val="28"/>
          <w:szCs w:val="28"/>
        </w:rPr>
        <w:t>В соответствии с З</w:t>
      </w:r>
      <w:r w:rsidR="009C659E" w:rsidRPr="00BA3647">
        <w:rPr>
          <w:bCs/>
          <w:sz w:val="28"/>
          <w:szCs w:val="28"/>
        </w:rPr>
        <w:t xml:space="preserve">аконом Чеченской Республики </w:t>
      </w:r>
      <w:r w:rsidR="008D1AD7" w:rsidRPr="00BA3647">
        <w:rPr>
          <w:sz w:val="28"/>
          <w:szCs w:val="28"/>
        </w:rPr>
        <w:t>от 26 декабря 2017 года № 54-РЗ «</w:t>
      </w:r>
      <w:r w:rsidR="008D1AD7" w:rsidRPr="00BA3647">
        <w:rPr>
          <w:bCs/>
          <w:sz w:val="28"/>
          <w:szCs w:val="28"/>
        </w:rPr>
        <w:t>О республиканском бюджете на 2018 год и плановый период 2019 и 2020 годов</w:t>
      </w:r>
      <w:r w:rsidR="008D1AD7" w:rsidRPr="00BA3647">
        <w:rPr>
          <w:sz w:val="28"/>
          <w:szCs w:val="28"/>
        </w:rPr>
        <w:t>»</w:t>
      </w:r>
      <w:r w:rsidRPr="00BA3647">
        <w:rPr>
          <w:bCs/>
          <w:sz w:val="28"/>
          <w:szCs w:val="28"/>
        </w:rPr>
        <w:t xml:space="preserve">, прогнозируемый дефицит республиканского бюджета по расходам составил </w:t>
      </w:r>
      <w:r w:rsidR="00BF126C" w:rsidRPr="00BA3647">
        <w:rPr>
          <w:bCs/>
          <w:sz w:val="28"/>
          <w:szCs w:val="28"/>
        </w:rPr>
        <w:t>9 882 058,4</w:t>
      </w:r>
      <w:r w:rsidRPr="00BA3647">
        <w:rPr>
          <w:bCs/>
          <w:sz w:val="28"/>
          <w:szCs w:val="28"/>
        </w:rPr>
        <w:t xml:space="preserve"> тыс. рублей.</w:t>
      </w:r>
    </w:p>
    <w:p w:rsidR="00B734A8" w:rsidRPr="00BA3647" w:rsidRDefault="00B734A8" w:rsidP="00B734A8">
      <w:pPr>
        <w:ind w:firstLine="708"/>
        <w:jc w:val="both"/>
        <w:rPr>
          <w:sz w:val="28"/>
          <w:szCs w:val="28"/>
        </w:rPr>
      </w:pPr>
      <w:r w:rsidRPr="00BA3647">
        <w:rPr>
          <w:sz w:val="28"/>
          <w:szCs w:val="28"/>
        </w:rPr>
        <w:t xml:space="preserve">За отчетный период Министерство финансов осуществляло: ведение сводной бюджетной росписи и кассового плана; доведение до главных распорядителей бюджетных средств лимитов бюджетных обязательств на </w:t>
      </w:r>
      <w:r w:rsidR="008D1AD7" w:rsidRPr="00BA3647">
        <w:rPr>
          <w:sz w:val="28"/>
          <w:szCs w:val="28"/>
        </w:rPr>
        <w:t>2018</w:t>
      </w:r>
      <w:r w:rsidRPr="00BA3647">
        <w:rPr>
          <w:sz w:val="28"/>
          <w:szCs w:val="28"/>
        </w:rPr>
        <w:t> год; документальные проверки поступлений и правильности расходования бюджетополучателями бюджетных средств, финансовой деятельности бюджетных организаций и учреждений, а также осуществляло контроль за расходованием бюджетных средств, выделяемых предприятиям и организациям; давало обязательные к исполнению указания по устранению выявленных нарушений; запрашивало и получало в установленном порядке от республиканских органов исполнительной власти и органов исполнительной власти на местах, предприятий, учреждений и организаций, независимо от их организационно-правовых форм и подчиненности, статистические и иные отчетные данные, связанные с исполнением бюджета.</w:t>
      </w:r>
    </w:p>
    <w:p w:rsidR="00211A00" w:rsidRPr="00BA3647" w:rsidRDefault="00B734A8" w:rsidP="00807773">
      <w:pPr>
        <w:ind w:firstLine="708"/>
        <w:jc w:val="both"/>
      </w:pPr>
      <w:r w:rsidRPr="00BA3647">
        <w:rPr>
          <w:b/>
          <w:sz w:val="28"/>
          <w:szCs w:val="28"/>
        </w:rPr>
        <w:t>III</w:t>
      </w:r>
      <w:r w:rsidR="00211A00" w:rsidRPr="00BA3647">
        <w:rPr>
          <w:b/>
          <w:sz w:val="28"/>
          <w:szCs w:val="28"/>
        </w:rPr>
        <w:t xml:space="preserve">. </w:t>
      </w:r>
      <w:r w:rsidR="007D2217" w:rsidRPr="00BA3647">
        <w:rPr>
          <w:sz w:val="28"/>
          <w:szCs w:val="28"/>
        </w:rPr>
        <w:t>В январе</w:t>
      </w:r>
      <w:r w:rsidR="00211A00" w:rsidRPr="00BA3647">
        <w:rPr>
          <w:sz w:val="28"/>
          <w:szCs w:val="28"/>
        </w:rPr>
        <w:t xml:space="preserve"> </w:t>
      </w:r>
      <w:r w:rsidR="007D2217" w:rsidRPr="00BA3647">
        <w:rPr>
          <w:sz w:val="28"/>
          <w:szCs w:val="28"/>
        </w:rPr>
        <w:t xml:space="preserve">текущего </w:t>
      </w:r>
      <w:r w:rsidR="00211A00" w:rsidRPr="00BA3647">
        <w:rPr>
          <w:sz w:val="28"/>
          <w:szCs w:val="28"/>
        </w:rPr>
        <w:t>года Министерство финансов Ч</w:t>
      </w:r>
      <w:r w:rsidR="002A6F0E" w:rsidRPr="00BA3647">
        <w:rPr>
          <w:sz w:val="28"/>
          <w:szCs w:val="28"/>
        </w:rPr>
        <w:t xml:space="preserve">еченской </w:t>
      </w:r>
      <w:r w:rsidR="00211A00" w:rsidRPr="00BA3647">
        <w:rPr>
          <w:sz w:val="28"/>
          <w:szCs w:val="28"/>
        </w:rPr>
        <w:t>Р</w:t>
      </w:r>
      <w:r w:rsidR="002A6F0E" w:rsidRPr="00BA3647">
        <w:rPr>
          <w:sz w:val="28"/>
          <w:szCs w:val="28"/>
        </w:rPr>
        <w:t>еспублики</w:t>
      </w:r>
      <w:r w:rsidR="00211A00" w:rsidRPr="00BA3647">
        <w:rPr>
          <w:sz w:val="28"/>
          <w:szCs w:val="28"/>
        </w:rPr>
        <w:t xml:space="preserve"> </w:t>
      </w:r>
      <w:r w:rsidR="007D2217" w:rsidRPr="00BA3647">
        <w:rPr>
          <w:sz w:val="28"/>
          <w:szCs w:val="28"/>
        </w:rPr>
        <w:t>подключилось к</w:t>
      </w:r>
      <w:r w:rsidR="00211A00" w:rsidRPr="00BA3647">
        <w:rPr>
          <w:sz w:val="28"/>
          <w:szCs w:val="28"/>
        </w:rPr>
        <w:t xml:space="preserve"> строительно-восстановит</w:t>
      </w:r>
      <w:r w:rsidR="007D2217" w:rsidRPr="00BA3647">
        <w:rPr>
          <w:sz w:val="28"/>
          <w:szCs w:val="28"/>
        </w:rPr>
        <w:t>ельным работам, проводимым в г. </w:t>
      </w:r>
      <w:r w:rsidR="00211A00" w:rsidRPr="00BA3647">
        <w:rPr>
          <w:sz w:val="28"/>
          <w:szCs w:val="28"/>
        </w:rPr>
        <w:t>Шали. За Мин</w:t>
      </w:r>
      <w:r w:rsidR="00054A86" w:rsidRPr="00BA3647">
        <w:rPr>
          <w:sz w:val="28"/>
          <w:szCs w:val="28"/>
        </w:rPr>
        <w:t>истерством финан</w:t>
      </w:r>
      <w:r w:rsidR="002E4FE2" w:rsidRPr="00BA3647">
        <w:rPr>
          <w:sz w:val="28"/>
          <w:szCs w:val="28"/>
        </w:rPr>
        <w:t>сов Чеченской Республики</w:t>
      </w:r>
      <w:r w:rsidR="00211A00" w:rsidRPr="00BA3647">
        <w:rPr>
          <w:sz w:val="28"/>
          <w:szCs w:val="28"/>
        </w:rPr>
        <w:t xml:space="preserve"> закреплен се</w:t>
      </w:r>
      <w:r w:rsidR="002E4FE2" w:rsidRPr="00BA3647">
        <w:rPr>
          <w:sz w:val="28"/>
          <w:szCs w:val="28"/>
        </w:rPr>
        <w:t>ктор, протяженностью 350 метров,</w:t>
      </w:r>
      <w:r w:rsidR="00211A00" w:rsidRPr="00BA3647">
        <w:rPr>
          <w:sz w:val="28"/>
          <w:szCs w:val="28"/>
        </w:rPr>
        <w:t xml:space="preserve"> на котором будут проводиться восстанови</w:t>
      </w:r>
      <w:r w:rsidR="002E4FE2" w:rsidRPr="00BA3647">
        <w:rPr>
          <w:sz w:val="28"/>
          <w:szCs w:val="28"/>
        </w:rPr>
        <w:t xml:space="preserve">тельные работы 15 жилых дворов. </w:t>
      </w:r>
    </w:p>
    <w:p w:rsidR="00211A00" w:rsidRPr="00BA3647" w:rsidRDefault="00211A00" w:rsidP="00211A00">
      <w:pPr>
        <w:pStyle w:val="af4"/>
        <w:ind w:firstLine="708"/>
        <w:rPr>
          <w:rFonts w:ascii="Times New Roman" w:hAnsi="Times New Roman" w:cs="Times New Roman"/>
          <w:kern w:val="36"/>
          <w:sz w:val="28"/>
          <w:szCs w:val="28"/>
          <w:bdr w:val="none" w:sz="0" w:space="0" w:color="auto" w:frame="1"/>
          <w:lang w:eastAsia="ru-RU"/>
        </w:rPr>
      </w:pPr>
      <w:r w:rsidRPr="00BA3647">
        <w:rPr>
          <w:rFonts w:ascii="Times New Roman" w:hAnsi="Times New Roman" w:cs="Times New Roman"/>
          <w:sz w:val="28"/>
          <w:szCs w:val="28"/>
        </w:rPr>
        <w:t>22 января 2018 года</w:t>
      </w:r>
      <w:r w:rsidR="002E4FE2" w:rsidRPr="00BA3647">
        <w:rPr>
          <w:sz w:val="28"/>
          <w:szCs w:val="28"/>
        </w:rPr>
        <w:t xml:space="preserve"> </w:t>
      </w:r>
      <w:r w:rsidR="002E4FE2" w:rsidRPr="00BA3647">
        <w:rPr>
          <w:rFonts w:ascii="Times New Roman" w:hAnsi="Times New Roman" w:cs="Times New Roman"/>
          <w:sz w:val="28"/>
          <w:szCs w:val="28"/>
        </w:rPr>
        <w:t>Заместитель Председателя Правительства Ч</w:t>
      </w:r>
      <w:r w:rsidR="002A6F0E" w:rsidRPr="00BA3647">
        <w:rPr>
          <w:rFonts w:ascii="Times New Roman" w:hAnsi="Times New Roman" w:cs="Times New Roman"/>
          <w:sz w:val="28"/>
          <w:szCs w:val="28"/>
        </w:rPr>
        <w:t xml:space="preserve">еченской </w:t>
      </w:r>
      <w:r w:rsidR="002E4FE2" w:rsidRPr="00BA3647">
        <w:rPr>
          <w:rFonts w:ascii="Times New Roman" w:hAnsi="Times New Roman" w:cs="Times New Roman"/>
          <w:sz w:val="28"/>
          <w:szCs w:val="28"/>
        </w:rPr>
        <w:t>Р</w:t>
      </w:r>
      <w:r w:rsidR="002A6F0E" w:rsidRPr="00BA3647">
        <w:rPr>
          <w:rFonts w:ascii="Times New Roman" w:hAnsi="Times New Roman" w:cs="Times New Roman"/>
          <w:sz w:val="28"/>
          <w:szCs w:val="28"/>
        </w:rPr>
        <w:t>еспублики</w:t>
      </w:r>
      <w:r w:rsidR="002E4FE2" w:rsidRPr="00BA3647">
        <w:rPr>
          <w:rFonts w:ascii="Times New Roman" w:hAnsi="Times New Roman" w:cs="Times New Roman"/>
          <w:sz w:val="28"/>
          <w:szCs w:val="28"/>
        </w:rPr>
        <w:t xml:space="preserve"> – министр финансов Ч</w:t>
      </w:r>
      <w:r w:rsidR="002A6F0E" w:rsidRPr="00BA3647">
        <w:rPr>
          <w:rFonts w:ascii="Times New Roman" w:hAnsi="Times New Roman" w:cs="Times New Roman"/>
          <w:sz w:val="28"/>
          <w:szCs w:val="28"/>
        </w:rPr>
        <w:t xml:space="preserve">еченской </w:t>
      </w:r>
      <w:r w:rsidR="002E4FE2" w:rsidRPr="00BA3647">
        <w:rPr>
          <w:rFonts w:ascii="Times New Roman" w:hAnsi="Times New Roman" w:cs="Times New Roman"/>
          <w:sz w:val="28"/>
          <w:szCs w:val="28"/>
        </w:rPr>
        <w:t>Р</w:t>
      </w:r>
      <w:r w:rsidR="002A6F0E" w:rsidRPr="00BA3647">
        <w:rPr>
          <w:rFonts w:ascii="Times New Roman" w:hAnsi="Times New Roman" w:cs="Times New Roman"/>
          <w:sz w:val="28"/>
          <w:szCs w:val="28"/>
        </w:rPr>
        <w:t xml:space="preserve">еспублики </w:t>
      </w:r>
      <w:proofErr w:type="spellStart"/>
      <w:r w:rsidR="002A6F0E" w:rsidRPr="00BA3647">
        <w:rPr>
          <w:rFonts w:ascii="Times New Roman" w:hAnsi="Times New Roman" w:cs="Times New Roman"/>
          <w:sz w:val="28"/>
          <w:szCs w:val="28"/>
        </w:rPr>
        <w:t>С.Х.</w:t>
      </w:r>
      <w:r w:rsidR="002E4FE2" w:rsidRPr="00BA3647">
        <w:rPr>
          <w:rFonts w:ascii="Times New Roman" w:hAnsi="Times New Roman" w:cs="Times New Roman"/>
          <w:sz w:val="28"/>
          <w:szCs w:val="28"/>
        </w:rPr>
        <w:t>Тагаев</w:t>
      </w:r>
      <w:proofErr w:type="spellEnd"/>
      <w:r w:rsidRPr="00BA3647">
        <w:rPr>
          <w:rFonts w:ascii="Times New Roman" w:hAnsi="Times New Roman" w:cs="Times New Roman"/>
          <w:kern w:val="36"/>
          <w:sz w:val="28"/>
          <w:szCs w:val="28"/>
          <w:bdr w:val="none" w:sz="0" w:space="0" w:color="auto" w:frame="1"/>
          <w:lang w:eastAsia="ru-RU"/>
        </w:rPr>
        <w:t xml:space="preserve"> провел совещание с руководителями и представителями министерств и ведомств республики.  В ходе чего с главными распорядителями бюджетных средств обсудили вопрос подготовки проекта Соглашения о предоставлени</w:t>
      </w:r>
      <w:r w:rsidR="007D2217" w:rsidRPr="00BA3647">
        <w:rPr>
          <w:rFonts w:ascii="Times New Roman" w:hAnsi="Times New Roman" w:cs="Times New Roman"/>
          <w:kern w:val="36"/>
          <w:sz w:val="28"/>
          <w:szCs w:val="28"/>
          <w:bdr w:val="none" w:sz="0" w:space="0" w:color="auto" w:frame="1"/>
          <w:lang w:eastAsia="ru-RU"/>
        </w:rPr>
        <w:t xml:space="preserve">и бюджету Чеченской Республики </w:t>
      </w:r>
      <w:r w:rsidRPr="00BA3647">
        <w:rPr>
          <w:rFonts w:ascii="Times New Roman" w:hAnsi="Times New Roman" w:cs="Times New Roman"/>
          <w:kern w:val="36"/>
          <w:sz w:val="28"/>
          <w:szCs w:val="28"/>
          <w:bdr w:val="none" w:sz="0" w:space="0" w:color="auto" w:frame="1"/>
          <w:lang w:eastAsia="ru-RU"/>
        </w:rPr>
        <w:t xml:space="preserve">дополнительной финансовой помощи из федерального </w:t>
      </w:r>
      <w:r w:rsidRPr="00BA3647">
        <w:rPr>
          <w:rFonts w:ascii="Times New Roman" w:hAnsi="Times New Roman" w:cs="Times New Roman"/>
          <w:kern w:val="36"/>
          <w:sz w:val="28"/>
          <w:szCs w:val="28"/>
          <w:bdr w:val="none" w:sz="0" w:space="0" w:color="auto" w:frame="1"/>
          <w:lang w:eastAsia="ru-RU"/>
        </w:rPr>
        <w:lastRenderedPageBreak/>
        <w:t xml:space="preserve">бюджета, в виде дотации на поддержку мер по обеспечению сбалансированности бюджетов субъектов </w:t>
      </w:r>
      <w:r w:rsidR="007D2217" w:rsidRPr="00BA3647">
        <w:rPr>
          <w:rFonts w:ascii="Times New Roman" w:hAnsi="Times New Roman" w:cs="Times New Roman"/>
          <w:kern w:val="36"/>
          <w:sz w:val="28"/>
          <w:szCs w:val="28"/>
          <w:bdr w:val="none" w:sz="0" w:space="0" w:color="auto" w:frame="1"/>
          <w:lang w:eastAsia="ru-RU"/>
        </w:rPr>
        <w:t xml:space="preserve">Российской </w:t>
      </w:r>
      <w:r w:rsidRPr="00BA3647">
        <w:rPr>
          <w:rFonts w:ascii="Times New Roman" w:hAnsi="Times New Roman" w:cs="Times New Roman"/>
          <w:kern w:val="36"/>
          <w:sz w:val="28"/>
          <w:szCs w:val="28"/>
          <w:bdr w:val="none" w:sz="0" w:space="0" w:color="auto" w:frame="1"/>
          <w:lang w:eastAsia="ru-RU"/>
        </w:rPr>
        <w:t>Ф</w:t>
      </w:r>
      <w:r w:rsidR="007D2217" w:rsidRPr="00BA3647">
        <w:rPr>
          <w:rFonts w:ascii="Times New Roman" w:hAnsi="Times New Roman" w:cs="Times New Roman"/>
          <w:kern w:val="36"/>
          <w:sz w:val="28"/>
          <w:szCs w:val="28"/>
          <w:bdr w:val="none" w:sz="0" w:space="0" w:color="auto" w:frame="1"/>
          <w:lang w:eastAsia="ru-RU"/>
        </w:rPr>
        <w:t>едерации.</w:t>
      </w:r>
    </w:p>
    <w:p w:rsidR="00211A00" w:rsidRPr="00BA3647" w:rsidRDefault="00211A00" w:rsidP="00054A86">
      <w:pPr>
        <w:ind w:firstLine="708"/>
        <w:jc w:val="both"/>
        <w:rPr>
          <w:sz w:val="28"/>
          <w:szCs w:val="28"/>
        </w:rPr>
      </w:pPr>
      <w:r w:rsidRPr="00BA3647">
        <w:rPr>
          <w:kern w:val="36"/>
          <w:sz w:val="28"/>
          <w:szCs w:val="28"/>
          <w:bdr w:val="none" w:sz="0" w:space="0" w:color="auto" w:frame="1"/>
        </w:rPr>
        <w:t xml:space="preserve">29 января 2018 года </w:t>
      </w:r>
      <w:r w:rsidRPr="00BA3647">
        <w:rPr>
          <w:sz w:val="28"/>
          <w:szCs w:val="28"/>
        </w:rPr>
        <w:t>в Мин</w:t>
      </w:r>
      <w:r w:rsidR="002E4FE2" w:rsidRPr="00BA3647">
        <w:rPr>
          <w:sz w:val="28"/>
          <w:szCs w:val="28"/>
        </w:rPr>
        <w:t>истерстве финансов</w:t>
      </w:r>
      <w:r w:rsidRPr="00BA3647">
        <w:rPr>
          <w:sz w:val="28"/>
          <w:szCs w:val="28"/>
        </w:rPr>
        <w:t xml:space="preserve"> Чеченской Республики</w:t>
      </w:r>
      <w:r w:rsidR="00216703" w:rsidRPr="00BA3647">
        <w:rPr>
          <w:sz w:val="28"/>
          <w:szCs w:val="28"/>
        </w:rPr>
        <w:t xml:space="preserve"> под председательством</w:t>
      </w:r>
      <w:r w:rsidRPr="00BA3647">
        <w:rPr>
          <w:sz w:val="28"/>
          <w:szCs w:val="28"/>
        </w:rPr>
        <w:t xml:space="preserve"> </w:t>
      </w:r>
      <w:r w:rsidR="00216703" w:rsidRPr="00BA3647">
        <w:rPr>
          <w:sz w:val="28"/>
          <w:szCs w:val="28"/>
        </w:rPr>
        <w:t xml:space="preserve">первого заместителя министра финансов Чеченской Республики А.А. </w:t>
      </w:r>
      <w:proofErr w:type="spellStart"/>
      <w:r w:rsidR="00216703" w:rsidRPr="00BA3647">
        <w:rPr>
          <w:sz w:val="28"/>
          <w:szCs w:val="28"/>
        </w:rPr>
        <w:t>Аддаева</w:t>
      </w:r>
      <w:proofErr w:type="spellEnd"/>
      <w:r w:rsidR="00216703" w:rsidRPr="00BA3647">
        <w:rPr>
          <w:sz w:val="28"/>
          <w:szCs w:val="28"/>
        </w:rPr>
        <w:t xml:space="preserve"> </w:t>
      </w:r>
      <w:r w:rsidRPr="00BA3647">
        <w:rPr>
          <w:sz w:val="28"/>
          <w:szCs w:val="28"/>
        </w:rPr>
        <w:t>состоялось заседание межведомственной рабочей группы по внедрению Единой системы управления бюджетным процессом Ч</w:t>
      </w:r>
      <w:r w:rsidR="002A6F0E" w:rsidRPr="00BA3647">
        <w:rPr>
          <w:sz w:val="28"/>
          <w:szCs w:val="28"/>
        </w:rPr>
        <w:t xml:space="preserve">еченской </w:t>
      </w:r>
      <w:r w:rsidRPr="00BA3647">
        <w:rPr>
          <w:sz w:val="28"/>
          <w:szCs w:val="28"/>
        </w:rPr>
        <w:t>Р</w:t>
      </w:r>
      <w:r w:rsidR="002A6F0E" w:rsidRPr="00BA3647">
        <w:rPr>
          <w:sz w:val="28"/>
          <w:szCs w:val="28"/>
        </w:rPr>
        <w:t>еспублики</w:t>
      </w:r>
      <w:r w:rsidRPr="00BA3647">
        <w:rPr>
          <w:sz w:val="28"/>
          <w:szCs w:val="28"/>
        </w:rPr>
        <w:t xml:space="preserve"> в части автоматизации процессов планирования и проведения закупок товаров, работ, услуг для обеспечения государственных и муниципальных нужд. В качестве приглашенных лиц на заседании присутствовали руководители департаментов ООО «НПО «</w:t>
      </w:r>
      <w:proofErr w:type="spellStart"/>
      <w:r w:rsidRPr="00BA3647">
        <w:rPr>
          <w:sz w:val="28"/>
          <w:szCs w:val="28"/>
        </w:rPr>
        <w:t>Криста</w:t>
      </w:r>
      <w:proofErr w:type="spellEnd"/>
      <w:r w:rsidRPr="00BA3647">
        <w:rPr>
          <w:sz w:val="28"/>
          <w:szCs w:val="28"/>
        </w:rPr>
        <w:t xml:space="preserve">» </w:t>
      </w:r>
      <w:r w:rsidR="00216703" w:rsidRPr="00BA3647">
        <w:rPr>
          <w:sz w:val="28"/>
          <w:szCs w:val="28"/>
        </w:rPr>
        <w:t xml:space="preserve">В.В. Вершинин </w:t>
      </w:r>
      <w:r w:rsidRPr="00BA3647">
        <w:rPr>
          <w:sz w:val="28"/>
          <w:szCs w:val="28"/>
        </w:rPr>
        <w:t>А.</w:t>
      </w:r>
      <w:r w:rsidR="00216703" w:rsidRPr="00BA3647">
        <w:rPr>
          <w:sz w:val="28"/>
          <w:szCs w:val="28"/>
        </w:rPr>
        <w:t>А. </w:t>
      </w:r>
      <w:r w:rsidR="00446E75" w:rsidRPr="00BA3647">
        <w:rPr>
          <w:sz w:val="28"/>
          <w:szCs w:val="28"/>
        </w:rPr>
        <w:t>Шкуратов</w:t>
      </w:r>
      <w:r w:rsidRPr="00BA3647">
        <w:rPr>
          <w:sz w:val="28"/>
          <w:szCs w:val="28"/>
        </w:rPr>
        <w:t>. В ходе заседания, члены рабочей группы рассмотрели итоги выполнения работ по расширению функциональн</w:t>
      </w:r>
      <w:r w:rsidR="00446E75" w:rsidRPr="00BA3647">
        <w:rPr>
          <w:sz w:val="28"/>
          <w:szCs w:val="28"/>
        </w:rPr>
        <w:t xml:space="preserve">ых возможностей единой системы, обсудили </w:t>
      </w:r>
      <w:r w:rsidRPr="00BA3647">
        <w:rPr>
          <w:sz w:val="28"/>
          <w:szCs w:val="28"/>
        </w:rPr>
        <w:t>план мероприятий («дорожная карта») по внедрению системы и ее перево</w:t>
      </w:r>
      <w:r w:rsidR="00446E75" w:rsidRPr="00BA3647">
        <w:rPr>
          <w:sz w:val="28"/>
          <w:szCs w:val="28"/>
        </w:rPr>
        <w:t>да в промышленную эксплуатацию.</w:t>
      </w:r>
    </w:p>
    <w:p w:rsidR="00B734A8" w:rsidRPr="00BA3647" w:rsidRDefault="00B734A8" w:rsidP="002779F1">
      <w:pPr>
        <w:pStyle w:val="a6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BA3647">
        <w:rPr>
          <w:rFonts w:ascii="Times New Roman" w:hAnsi="Times New Roman"/>
          <w:b/>
          <w:sz w:val="28"/>
          <w:szCs w:val="28"/>
        </w:rPr>
        <w:t>IV.</w:t>
      </w:r>
      <w:r w:rsidRPr="00BA3647">
        <w:rPr>
          <w:rFonts w:ascii="Times New Roman" w:hAnsi="Times New Roman"/>
          <w:sz w:val="28"/>
          <w:szCs w:val="28"/>
        </w:rPr>
        <w:t xml:space="preserve"> Министерство финансов Чеченской Республики в своей работе, главным образом, руководствуется Бюджетным кодексом Российской Федерации и принятым в соответствии с ним республиканским законом от                 14</w:t>
      </w:r>
      <w:r w:rsidR="007C4690" w:rsidRPr="00BA3647">
        <w:rPr>
          <w:rFonts w:ascii="Times New Roman" w:hAnsi="Times New Roman"/>
          <w:sz w:val="28"/>
          <w:szCs w:val="28"/>
        </w:rPr>
        <w:t xml:space="preserve"> июля </w:t>
      </w:r>
      <w:r w:rsidRPr="00BA3647">
        <w:rPr>
          <w:rFonts w:ascii="Times New Roman" w:hAnsi="Times New Roman"/>
          <w:sz w:val="28"/>
          <w:szCs w:val="28"/>
        </w:rPr>
        <w:t>2008</w:t>
      </w:r>
      <w:r w:rsidR="007C4690" w:rsidRPr="00BA3647">
        <w:rPr>
          <w:rFonts w:ascii="Times New Roman" w:hAnsi="Times New Roman"/>
          <w:sz w:val="28"/>
          <w:szCs w:val="28"/>
        </w:rPr>
        <w:t xml:space="preserve"> </w:t>
      </w:r>
      <w:r w:rsidRPr="00BA3647">
        <w:rPr>
          <w:rFonts w:ascii="Times New Roman" w:hAnsi="Times New Roman"/>
          <w:sz w:val="28"/>
          <w:szCs w:val="28"/>
        </w:rPr>
        <w:t>г</w:t>
      </w:r>
      <w:r w:rsidR="007C4690" w:rsidRPr="00BA3647">
        <w:rPr>
          <w:rFonts w:ascii="Times New Roman" w:hAnsi="Times New Roman"/>
          <w:sz w:val="28"/>
          <w:szCs w:val="28"/>
        </w:rPr>
        <w:t>ода</w:t>
      </w:r>
      <w:r w:rsidRPr="00BA3647">
        <w:rPr>
          <w:rFonts w:ascii="Times New Roman" w:hAnsi="Times New Roman"/>
          <w:sz w:val="28"/>
          <w:szCs w:val="28"/>
        </w:rPr>
        <w:t xml:space="preserve"> №</w:t>
      </w:r>
      <w:r w:rsidR="007C4690" w:rsidRPr="00BA3647">
        <w:rPr>
          <w:rFonts w:ascii="Times New Roman" w:hAnsi="Times New Roman"/>
          <w:sz w:val="28"/>
          <w:szCs w:val="28"/>
        </w:rPr>
        <w:t xml:space="preserve"> </w:t>
      </w:r>
      <w:r w:rsidRPr="00BA3647">
        <w:rPr>
          <w:rFonts w:ascii="Times New Roman" w:hAnsi="Times New Roman"/>
          <w:sz w:val="28"/>
          <w:szCs w:val="28"/>
        </w:rPr>
        <w:t xml:space="preserve">39-РЗ «О бюджетном устройстве, бюджетном процессе и межбюджетных отношениях в Чеченской Республике». Данные нормативные правовые акты регулируют весь цикл бюджетного процесса, начиная от подготовки и рассмотрения бюджета, его исполнения, а также принятия закона об утверждении отчета об исполнении. </w:t>
      </w:r>
    </w:p>
    <w:p w:rsidR="00B734A8" w:rsidRPr="00BA3647" w:rsidRDefault="00B734A8" w:rsidP="00B734A8">
      <w:pPr>
        <w:ind w:firstLine="709"/>
        <w:jc w:val="both"/>
        <w:rPr>
          <w:sz w:val="28"/>
          <w:szCs w:val="28"/>
        </w:rPr>
      </w:pPr>
      <w:r w:rsidRPr="00BA3647">
        <w:rPr>
          <w:sz w:val="28"/>
          <w:szCs w:val="28"/>
        </w:rPr>
        <w:t xml:space="preserve">В работе аппарата Министерство руководствуется следующими нормативными правовыми актами: </w:t>
      </w:r>
    </w:p>
    <w:p w:rsidR="00B734A8" w:rsidRPr="00BA3647" w:rsidRDefault="00B734A8" w:rsidP="00B734A8">
      <w:pPr>
        <w:ind w:firstLine="709"/>
        <w:jc w:val="both"/>
        <w:rPr>
          <w:sz w:val="28"/>
          <w:szCs w:val="28"/>
        </w:rPr>
      </w:pPr>
      <w:r w:rsidRPr="00BA3647">
        <w:rPr>
          <w:sz w:val="28"/>
          <w:szCs w:val="28"/>
        </w:rPr>
        <w:t>-</w:t>
      </w:r>
      <w:r w:rsidR="00F72CF4" w:rsidRPr="00BA3647">
        <w:rPr>
          <w:sz w:val="28"/>
          <w:szCs w:val="28"/>
          <w:lang w:val="en-US"/>
        </w:rPr>
        <w:t> </w:t>
      </w:r>
      <w:r w:rsidRPr="00BA3647">
        <w:rPr>
          <w:sz w:val="28"/>
          <w:szCs w:val="28"/>
        </w:rPr>
        <w:t>Федеральный закон от 27</w:t>
      </w:r>
      <w:r w:rsidR="007C4690" w:rsidRPr="00BA3647">
        <w:rPr>
          <w:sz w:val="28"/>
          <w:szCs w:val="28"/>
        </w:rPr>
        <w:t xml:space="preserve"> июля </w:t>
      </w:r>
      <w:r w:rsidRPr="00BA3647">
        <w:rPr>
          <w:sz w:val="28"/>
          <w:szCs w:val="28"/>
        </w:rPr>
        <w:t>2004</w:t>
      </w:r>
      <w:r w:rsidR="007C4690" w:rsidRPr="00BA3647">
        <w:rPr>
          <w:sz w:val="28"/>
          <w:szCs w:val="28"/>
        </w:rPr>
        <w:t xml:space="preserve"> </w:t>
      </w:r>
      <w:r w:rsidRPr="00BA3647">
        <w:rPr>
          <w:sz w:val="28"/>
          <w:szCs w:val="28"/>
        </w:rPr>
        <w:t>г</w:t>
      </w:r>
      <w:r w:rsidR="007C4690" w:rsidRPr="00BA3647">
        <w:rPr>
          <w:sz w:val="28"/>
          <w:szCs w:val="28"/>
        </w:rPr>
        <w:t>ода</w:t>
      </w:r>
      <w:r w:rsidRPr="00BA3647">
        <w:rPr>
          <w:sz w:val="28"/>
          <w:szCs w:val="28"/>
        </w:rPr>
        <w:t xml:space="preserve"> №</w:t>
      </w:r>
      <w:r w:rsidR="007C4690" w:rsidRPr="00BA3647">
        <w:rPr>
          <w:sz w:val="28"/>
          <w:szCs w:val="28"/>
        </w:rPr>
        <w:t xml:space="preserve"> </w:t>
      </w:r>
      <w:r w:rsidRPr="00BA3647">
        <w:rPr>
          <w:sz w:val="28"/>
          <w:szCs w:val="28"/>
        </w:rPr>
        <w:t xml:space="preserve">79-ФЗ «О государственной гражданской службе Российской Федерации»; </w:t>
      </w:r>
    </w:p>
    <w:p w:rsidR="00B734A8" w:rsidRPr="00BA3647" w:rsidRDefault="00B734A8" w:rsidP="00B734A8">
      <w:pPr>
        <w:ind w:firstLine="709"/>
        <w:jc w:val="both"/>
        <w:rPr>
          <w:sz w:val="28"/>
          <w:szCs w:val="28"/>
        </w:rPr>
      </w:pPr>
      <w:r w:rsidRPr="00BA3647">
        <w:rPr>
          <w:sz w:val="28"/>
          <w:szCs w:val="28"/>
        </w:rPr>
        <w:t>- Закон Чече</w:t>
      </w:r>
      <w:r w:rsidR="007C4690" w:rsidRPr="00BA3647">
        <w:rPr>
          <w:sz w:val="28"/>
          <w:szCs w:val="28"/>
        </w:rPr>
        <w:t>нской Республики от 6 октября 2006 года</w:t>
      </w:r>
      <w:r w:rsidRPr="00BA3647">
        <w:rPr>
          <w:sz w:val="28"/>
          <w:szCs w:val="28"/>
        </w:rPr>
        <w:t xml:space="preserve"> №</w:t>
      </w:r>
      <w:r w:rsidR="007C4690" w:rsidRPr="00BA3647">
        <w:rPr>
          <w:sz w:val="28"/>
          <w:szCs w:val="28"/>
        </w:rPr>
        <w:t xml:space="preserve"> 29-РЗ «О </w:t>
      </w:r>
      <w:r w:rsidRPr="00BA3647">
        <w:rPr>
          <w:sz w:val="28"/>
          <w:szCs w:val="28"/>
        </w:rPr>
        <w:t>государственной гражданской службе Чеченской Республики»;</w:t>
      </w:r>
    </w:p>
    <w:p w:rsidR="00B734A8" w:rsidRPr="00BA3647" w:rsidRDefault="00B734A8" w:rsidP="00B734A8">
      <w:pPr>
        <w:ind w:firstLine="709"/>
        <w:jc w:val="both"/>
        <w:rPr>
          <w:sz w:val="28"/>
          <w:szCs w:val="28"/>
        </w:rPr>
      </w:pPr>
      <w:r w:rsidRPr="00BA3647">
        <w:rPr>
          <w:sz w:val="28"/>
          <w:szCs w:val="28"/>
        </w:rPr>
        <w:t xml:space="preserve">- Закон Чеченской Республики от </w:t>
      </w:r>
      <w:r w:rsidR="00F467FD" w:rsidRPr="00BA3647">
        <w:rPr>
          <w:sz w:val="28"/>
          <w:szCs w:val="28"/>
        </w:rPr>
        <w:t xml:space="preserve">8 декабря </w:t>
      </w:r>
      <w:r w:rsidRPr="00BA3647">
        <w:rPr>
          <w:sz w:val="28"/>
          <w:szCs w:val="28"/>
        </w:rPr>
        <w:t>2006</w:t>
      </w:r>
      <w:r w:rsidR="00F467FD" w:rsidRPr="00BA3647">
        <w:rPr>
          <w:sz w:val="28"/>
          <w:szCs w:val="28"/>
        </w:rPr>
        <w:t xml:space="preserve"> </w:t>
      </w:r>
      <w:r w:rsidRPr="00BA3647">
        <w:rPr>
          <w:sz w:val="28"/>
          <w:szCs w:val="28"/>
        </w:rPr>
        <w:t>г</w:t>
      </w:r>
      <w:r w:rsidR="00F467FD" w:rsidRPr="00BA3647">
        <w:rPr>
          <w:sz w:val="28"/>
          <w:szCs w:val="28"/>
        </w:rPr>
        <w:t>ода</w:t>
      </w:r>
      <w:r w:rsidRPr="00BA3647">
        <w:rPr>
          <w:sz w:val="28"/>
          <w:szCs w:val="28"/>
        </w:rPr>
        <w:t xml:space="preserve"> №</w:t>
      </w:r>
      <w:r w:rsidR="00F467FD" w:rsidRPr="00BA3647">
        <w:rPr>
          <w:sz w:val="28"/>
          <w:szCs w:val="28"/>
        </w:rPr>
        <w:t xml:space="preserve"> </w:t>
      </w:r>
      <w:r w:rsidRPr="00BA3647">
        <w:rPr>
          <w:sz w:val="28"/>
          <w:szCs w:val="28"/>
        </w:rPr>
        <w:t>46-РЗ «О порядке присвоения и сохранения классных чинов государственной гражданской службы Чеченской Республики»;</w:t>
      </w:r>
    </w:p>
    <w:p w:rsidR="00B734A8" w:rsidRPr="00BA3647" w:rsidRDefault="00B734A8" w:rsidP="00B734A8">
      <w:pPr>
        <w:ind w:firstLine="709"/>
        <w:jc w:val="both"/>
        <w:rPr>
          <w:sz w:val="28"/>
          <w:szCs w:val="28"/>
        </w:rPr>
      </w:pPr>
      <w:r w:rsidRPr="00BA3647">
        <w:rPr>
          <w:sz w:val="28"/>
          <w:szCs w:val="28"/>
        </w:rPr>
        <w:t xml:space="preserve">- Закон Чеченской Республики от </w:t>
      </w:r>
      <w:r w:rsidR="00F467FD" w:rsidRPr="00BA3647">
        <w:rPr>
          <w:sz w:val="28"/>
          <w:szCs w:val="28"/>
        </w:rPr>
        <w:t xml:space="preserve">8 декабря </w:t>
      </w:r>
      <w:r w:rsidRPr="00BA3647">
        <w:rPr>
          <w:sz w:val="28"/>
          <w:szCs w:val="28"/>
        </w:rPr>
        <w:t>2006</w:t>
      </w:r>
      <w:r w:rsidR="00F467FD" w:rsidRPr="00BA3647">
        <w:rPr>
          <w:sz w:val="28"/>
          <w:szCs w:val="28"/>
        </w:rPr>
        <w:t xml:space="preserve"> </w:t>
      </w:r>
      <w:r w:rsidRPr="00BA3647">
        <w:rPr>
          <w:sz w:val="28"/>
          <w:szCs w:val="28"/>
        </w:rPr>
        <w:t>г</w:t>
      </w:r>
      <w:r w:rsidR="00F467FD" w:rsidRPr="00BA3647">
        <w:rPr>
          <w:sz w:val="28"/>
          <w:szCs w:val="28"/>
        </w:rPr>
        <w:t>ода</w:t>
      </w:r>
      <w:r w:rsidRPr="00BA3647">
        <w:rPr>
          <w:sz w:val="28"/>
          <w:szCs w:val="28"/>
        </w:rPr>
        <w:t xml:space="preserve"> №</w:t>
      </w:r>
      <w:r w:rsidR="00F467FD" w:rsidRPr="00BA3647">
        <w:rPr>
          <w:sz w:val="28"/>
          <w:szCs w:val="28"/>
        </w:rPr>
        <w:t xml:space="preserve"> 45-РЗ «О </w:t>
      </w:r>
      <w:r w:rsidRPr="00BA3647">
        <w:rPr>
          <w:sz w:val="28"/>
          <w:szCs w:val="28"/>
        </w:rPr>
        <w:t>квалификационных требованиях к стажу государственной гражданской службы (государственной службы иных видов) или стажу работы по специальности для государственных гражданских служащих Чеченской Республики»;</w:t>
      </w:r>
    </w:p>
    <w:p w:rsidR="00B734A8" w:rsidRPr="00BA3647" w:rsidRDefault="00B734A8" w:rsidP="00B734A8">
      <w:pPr>
        <w:ind w:firstLine="709"/>
        <w:jc w:val="both"/>
        <w:rPr>
          <w:sz w:val="28"/>
          <w:szCs w:val="28"/>
        </w:rPr>
      </w:pPr>
      <w:r w:rsidRPr="00BA3647">
        <w:rPr>
          <w:sz w:val="28"/>
          <w:szCs w:val="28"/>
        </w:rPr>
        <w:t>- Указ Главы Чеченской Республики от 24</w:t>
      </w:r>
      <w:r w:rsidR="00F467FD" w:rsidRPr="00BA3647">
        <w:rPr>
          <w:sz w:val="28"/>
          <w:szCs w:val="28"/>
        </w:rPr>
        <w:t xml:space="preserve"> февраля </w:t>
      </w:r>
      <w:r w:rsidRPr="00BA3647">
        <w:rPr>
          <w:sz w:val="28"/>
          <w:szCs w:val="28"/>
        </w:rPr>
        <w:t>2011</w:t>
      </w:r>
      <w:r w:rsidR="00F467FD" w:rsidRPr="00BA3647">
        <w:rPr>
          <w:sz w:val="28"/>
          <w:szCs w:val="28"/>
        </w:rPr>
        <w:t xml:space="preserve"> </w:t>
      </w:r>
      <w:r w:rsidRPr="00BA3647">
        <w:rPr>
          <w:sz w:val="28"/>
          <w:szCs w:val="28"/>
        </w:rPr>
        <w:t>г</w:t>
      </w:r>
      <w:r w:rsidR="00F467FD" w:rsidRPr="00BA3647">
        <w:rPr>
          <w:sz w:val="28"/>
          <w:szCs w:val="28"/>
        </w:rPr>
        <w:t>ода</w:t>
      </w:r>
      <w:r w:rsidRPr="00BA3647">
        <w:rPr>
          <w:sz w:val="28"/>
          <w:szCs w:val="28"/>
        </w:rPr>
        <w:t xml:space="preserve"> №</w:t>
      </w:r>
      <w:r w:rsidR="00F467FD" w:rsidRPr="00BA3647">
        <w:rPr>
          <w:sz w:val="28"/>
          <w:szCs w:val="28"/>
        </w:rPr>
        <w:t xml:space="preserve"> 31 «Об </w:t>
      </w:r>
      <w:r w:rsidRPr="00BA3647">
        <w:rPr>
          <w:sz w:val="28"/>
          <w:szCs w:val="28"/>
        </w:rPr>
        <w:t>утверждении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Чеченской Республики, и государственными гражданскими служащими Чеченской Республики, и соблюдения государственными гражданскими служащими Чеченской Республики требований к служебному поведению»;</w:t>
      </w:r>
    </w:p>
    <w:p w:rsidR="00B734A8" w:rsidRPr="00BA3647" w:rsidRDefault="00B734A8" w:rsidP="00B734A8">
      <w:pPr>
        <w:ind w:firstLine="709"/>
        <w:jc w:val="both"/>
        <w:rPr>
          <w:sz w:val="28"/>
          <w:szCs w:val="28"/>
        </w:rPr>
      </w:pPr>
      <w:r w:rsidRPr="00BA3647">
        <w:rPr>
          <w:sz w:val="28"/>
          <w:szCs w:val="28"/>
        </w:rPr>
        <w:t>- Указ Президента Чеченской Республики от 20</w:t>
      </w:r>
      <w:r w:rsidR="00F467FD" w:rsidRPr="00BA3647">
        <w:rPr>
          <w:sz w:val="28"/>
          <w:szCs w:val="28"/>
        </w:rPr>
        <w:t xml:space="preserve"> декабря </w:t>
      </w:r>
      <w:r w:rsidRPr="00BA3647">
        <w:rPr>
          <w:sz w:val="28"/>
          <w:szCs w:val="28"/>
        </w:rPr>
        <w:t>2007</w:t>
      </w:r>
      <w:r w:rsidR="00F467FD" w:rsidRPr="00BA3647">
        <w:rPr>
          <w:sz w:val="28"/>
          <w:szCs w:val="28"/>
        </w:rPr>
        <w:t xml:space="preserve"> </w:t>
      </w:r>
      <w:r w:rsidRPr="00BA3647">
        <w:rPr>
          <w:sz w:val="28"/>
          <w:szCs w:val="28"/>
        </w:rPr>
        <w:t>г</w:t>
      </w:r>
      <w:r w:rsidR="00F467FD" w:rsidRPr="00BA3647">
        <w:rPr>
          <w:sz w:val="28"/>
          <w:szCs w:val="28"/>
        </w:rPr>
        <w:t>ода</w:t>
      </w:r>
      <w:r w:rsidRPr="00BA3647">
        <w:rPr>
          <w:sz w:val="28"/>
          <w:szCs w:val="28"/>
        </w:rPr>
        <w:t xml:space="preserve"> №</w:t>
      </w:r>
      <w:r w:rsidR="00F467FD" w:rsidRPr="00BA3647">
        <w:rPr>
          <w:sz w:val="28"/>
          <w:szCs w:val="28"/>
        </w:rPr>
        <w:t> </w:t>
      </w:r>
      <w:r w:rsidRPr="00BA3647">
        <w:rPr>
          <w:sz w:val="28"/>
          <w:szCs w:val="28"/>
        </w:rPr>
        <w:t xml:space="preserve">480 «Об утверждении Реестра государственных должностей Чеченской Республики </w:t>
      </w:r>
      <w:r w:rsidRPr="00BA3647">
        <w:rPr>
          <w:sz w:val="28"/>
          <w:szCs w:val="28"/>
        </w:rPr>
        <w:lastRenderedPageBreak/>
        <w:t>и Реестра должностей государственной гражданской службы Чеченской Республики»;</w:t>
      </w:r>
    </w:p>
    <w:p w:rsidR="00B734A8" w:rsidRPr="00BA3647" w:rsidRDefault="00B734A8" w:rsidP="00B734A8">
      <w:pPr>
        <w:ind w:firstLine="708"/>
        <w:jc w:val="both"/>
        <w:rPr>
          <w:sz w:val="28"/>
          <w:szCs w:val="28"/>
        </w:rPr>
      </w:pPr>
      <w:r w:rsidRPr="00BA3647">
        <w:rPr>
          <w:sz w:val="28"/>
          <w:szCs w:val="28"/>
        </w:rPr>
        <w:t>- а также другими нормативными правовыми актами, регулирующими вопросы организации государственной гражданской службы.</w:t>
      </w:r>
    </w:p>
    <w:p w:rsidR="00B734A8" w:rsidRPr="00BA3647" w:rsidRDefault="00B734A8" w:rsidP="00B734A8">
      <w:pPr>
        <w:ind w:firstLine="708"/>
        <w:jc w:val="both"/>
        <w:rPr>
          <w:sz w:val="28"/>
          <w:szCs w:val="28"/>
        </w:rPr>
      </w:pPr>
      <w:r w:rsidRPr="00BA3647">
        <w:rPr>
          <w:b/>
          <w:sz w:val="28"/>
          <w:szCs w:val="28"/>
        </w:rPr>
        <w:t>V.</w:t>
      </w:r>
      <w:r w:rsidRPr="00BA3647">
        <w:rPr>
          <w:sz w:val="28"/>
          <w:szCs w:val="28"/>
        </w:rPr>
        <w:t xml:space="preserve">  Министерство финансов Чеченской Республики в сфере своей деятельности проводит работу по внедрению современных норм организации бюджетного процесса. </w:t>
      </w:r>
    </w:p>
    <w:p w:rsidR="00B734A8" w:rsidRPr="00BA3647" w:rsidRDefault="00B734A8" w:rsidP="00B734A8">
      <w:pPr>
        <w:ind w:firstLine="708"/>
        <w:jc w:val="both"/>
        <w:rPr>
          <w:sz w:val="28"/>
          <w:szCs w:val="28"/>
        </w:rPr>
      </w:pPr>
      <w:r w:rsidRPr="00BA3647">
        <w:rPr>
          <w:sz w:val="28"/>
          <w:szCs w:val="28"/>
        </w:rPr>
        <w:t>В настоящее время, главным преобразованием, реализуемым на территории всей Российской Федерации, является поэтапное внедрение компонентов и модулей системы «Электронный бюджет». Данные инновации регламентируются постановлением Правительства Российской Федерации от 30</w:t>
      </w:r>
      <w:r w:rsidR="00446E75" w:rsidRPr="00BA3647">
        <w:rPr>
          <w:sz w:val="28"/>
          <w:szCs w:val="28"/>
        </w:rPr>
        <w:t> </w:t>
      </w:r>
      <w:r w:rsidRPr="00BA3647">
        <w:rPr>
          <w:sz w:val="28"/>
          <w:szCs w:val="28"/>
        </w:rPr>
        <w:t>июня 2015 года № 658 «О государственной интегрированной информационной системе управления общественными финансами «Электронный бюджет».</w:t>
      </w:r>
    </w:p>
    <w:p w:rsidR="00B734A8" w:rsidRPr="00BA3647" w:rsidRDefault="00B734A8" w:rsidP="00B734A8">
      <w:pPr>
        <w:ind w:firstLine="708"/>
        <w:jc w:val="both"/>
        <w:rPr>
          <w:sz w:val="28"/>
          <w:szCs w:val="28"/>
        </w:rPr>
      </w:pPr>
      <w:r w:rsidRPr="00BA3647">
        <w:rPr>
          <w:sz w:val="28"/>
          <w:szCs w:val="28"/>
        </w:rPr>
        <w:t xml:space="preserve">Для повышения оперативности и качества осуществления финансовых процедур в бюджетном процессе широко применяются </w:t>
      </w:r>
      <w:r w:rsidR="00D03231" w:rsidRPr="00BA3647">
        <w:rPr>
          <w:sz w:val="28"/>
          <w:szCs w:val="28"/>
        </w:rPr>
        <w:t>информационные системы</w:t>
      </w:r>
      <w:r w:rsidRPr="00BA3647">
        <w:rPr>
          <w:sz w:val="28"/>
          <w:szCs w:val="28"/>
        </w:rPr>
        <w:t xml:space="preserve">. В частности, в аппарате министерства используются </w:t>
      </w:r>
      <w:r w:rsidR="00D03231" w:rsidRPr="00BA3647">
        <w:rPr>
          <w:sz w:val="28"/>
          <w:szCs w:val="28"/>
        </w:rPr>
        <w:t>системы АС «</w:t>
      </w:r>
      <w:r w:rsidRPr="00BA3647">
        <w:rPr>
          <w:sz w:val="28"/>
          <w:szCs w:val="28"/>
        </w:rPr>
        <w:t xml:space="preserve">Бюджет», АС «Прогноз и планирование бюджета», «Финансово-экономический анализ», СКИФ, а также программные продукты корпорации «Парус», «1С» и другие. Все эти системы позволяют обеспечить отдельные финансовые процедуры без использования документов в бумажном виде. </w:t>
      </w:r>
    </w:p>
    <w:p w:rsidR="00B734A8" w:rsidRPr="00BA3647" w:rsidRDefault="00B734A8" w:rsidP="00B734A8">
      <w:pPr>
        <w:ind w:firstLine="708"/>
        <w:jc w:val="both"/>
        <w:rPr>
          <w:sz w:val="28"/>
          <w:szCs w:val="28"/>
        </w:rPr>
      </w:pPr>
      <w:r w:rsidRPr="00BA3647">
        <w:rPr>
          <w:sz w:val="28"/>
          <w:szCs w:val="28"/>
        </w:rPr>
        <w:t>Также, в электронном виде осуществляется передача документов в Управление федерального казначейства Российской Федерации по Чеченской Республике. Все документы в процессе электронного документооборота заверяют электронной подписью. Использование подобных технологий оптимизирует процесс прохождения документов и сокращает расходы на обслуживание документооборота.</w:t>
      </w:r>
    </w:p>
    <w:p w:rsidR="002C1EAB" w:rsidRPr="00BA3647" w:rsidRDefault="00B734A8" w:rsidP="00B734A8">
      <w:pPr>
        <w:ind w:firstLine="708"/>
        <w:jc w:val="both"/>
        <w:rPr>
          <w:sz w:val="28"/>
          <w:szCs w:val="28"/>
        </w:rPr>
      </w:pPr>
      <w:r w:rsidRPr="00BA3647">
        <w:rPr>
          <w:b/>
          <w:sz w:val="28"/>
          <w:szCs w:val="28"/>
        </w:rPr>
        <w:t>VI.</w:t>
      </w:r>
      <w:r w:rsidRPr="00BA3647">
        <w:rPr>
          <w:sz w:val="28"/>
          <w:szCs w:val="28"/>
        </w:rPr>
        <w:t xml:space="preserve"> Министерство финансов Чеченской Республики осуществляет реализацию мероприятий государственной программы «Обеспечение финансовой устойчивости Чеченской Республики», утвержденной постановлением Правительства Чеченской Республики от 19 декабря 2013 года № 351 (в редакции утвержденной постановлением Правительства Чеченской Республики от </w:t>
      </w:r>
      <w:r w:rsidR="00D74449" w:rsidRPr="00BA3647">
        <w:rPr>
          <w:sz w:val="28"/>
          <w:szCs w:val="28"/>
        </w:rPr>
        <w:t>4 апреля 2017 года №</w:t>
      </w:r>
      <w:r w:rsidR="00F467FD" w:rsidRPr="00BA3647">
        <w:rPr>
          <w:sz w:val="28"/>
          <w:szCs w:val="28"/>
        </w:rPr>
        <w:t xml:space="preserve"> </w:t>
      </w:r>
      <w:r w:rsidR="00D74449" w:rsidRPr="00BA3647">
        <w:rPr>
          <w:sz w:val="28"/>
          <w:szCs w:val="28"/>
        </w:rPr>
        <w:t>74</w:t>
      </w:r>
      <w:r w:rsidRPr="00BA3647">
        <w:rPr>
          <w:sz w:val="28"/>
          <w:szCs w:val="28"/>
        </w:rPr>
        <w:t>).</w:t>
      </w:r>
    </w:p>
    <w:p w:rsidR="00B734A8" w:rsidRPr="00BA3647" w:rsidRDefault="002C1EAB" w:rsidP="00B734A8">
      <w:pPr>
        <w:ind w:firstLine="708"/>
        <w:jc w:val="both"/>
        <w:rPr>
          <w:sz w:val="28"/>
          <w:szCs w:val="28"/>
        </w:rPr>
      </w:pPr>
      <w:r w:rsidRPr="00BA3647">
        <w:rPr>
          <w:sz w:val="28"/>
          <w:szCs w:val="28"/>
        </w:rPr>
        <w:t xml:space="preserve">По состоянию на 1 </w:t>
      </w:r>
      <w:r w:rsidR="00187B3B" w:rsidRPr="00BA3647">
        <w:rPr>
          <w:sz w:val="28"/>
          <w:szCs w:val="28"/>
        </w:rPr>
        <w:t>января</w:t>
      </w:r>
      <w:r w:rsidRPr="00BA3647">
        <w:rPr>
          <w:sz w:val="28"/>
          <w:szCs w:val="28"/>
        </w:rPr>
        <w:t xml:space="preserve"> 201</w:t>
      </w:r>
      <w:r w:rsidR="008007B5" w:rsidRPr="00BA3647">
        <w:rPr>
          <w:sz w:val="28"/>
          <w:szCs w:val="28"/>
        </w:rPr>
        <w:t>8</w:t>
      </w:r>
      <w:r w:rsidRPr="00BA3647">
        <w:rPr>
          <w:sz w:val="28"/>
          <w:szCs w:val="28"/>
        </w:rPr>
        <w:t xml:space="preserve"> года основные показатели выполнения</w:t>
      </w:r>
      <w:r w:rsidR="00B734A8" w:rsidRPr="00BA3647">
        <w:rPr>
          <w:sz w:val="28"/>
          <w:szCs w:val="28"/>
        </w:rPr>
        <w:t xml:space="preserve"> </w:t>
      </w:r>
      <w:r w:rsidR="00DC07A6" w:rsidRPr="00BA3647">
        <w:rPr>
          <w:sz w:val="28"/>
          <w:szCs w:val="28"/>
        </w:rPr>
        <w:t xml:space="preserve">государственной </w:t>
      </w:r>
      <w:r w:rsidRPr="00BA3647">
        <w:rPr>
          <w:sz w:val="28"/>
          <w:szCs w:val="28"/>
        </w:rPr>
        <w:t>программы «Обеспечение финансовой устойчивости Чеченской Республики» выглядит следующим образом:</w:t>
      </w:r>
    </w:p>
    <w:p w:rsidR="002C1EAB" w:rsidRPr="00BA3647" w:rsidRDefault="00DC07A6" w:rsidP="002C1EAB">
      <w:pPr>
        <w:ind w:firstLine="708"/>
        <w:jc w:val="both"/>
        <w:rPr>
          <w:sz w:val="28"/>
          <w:szCs w:val="28"/>
        </w:rPr>
      </w:pPr>
      <w:r w:rsidRPr="00BA3647">
        <w:rPr>
          <w:sz w:val="28"/>
          <w:szCs w:val="28"/>
        </w:rPr>
        <w:t xml:space="preserve">Запланированные </w:t>
      </w:r>
      <w:r w:rsidR="002C1EAB" w:rsidRPr="00BA3647">
        <w:rPr>
          <w:sz w:val="28"/>
          <w:szCs w:val="28"/>
        </w:rPr>
        <w:t>объемы средств бюджетных ассигнований за счет всех источников на текущий год в соответствии с утвержденным постановлением Правительства Чеченской Республики от 4 апреля 2017 года № 74:</w:t>
      </w:r>
    </w:p>
    <w:p w:rsidR="001C17F1" w:rsidRPr="00BA3647" w:rsidRDefault="002C1EAB" w:rsidP="002C1EAB">
      <w:pPr>
        <w:ind w:firstLine="708"/>
        <w:jc w:val="both"/>
        <w:rPr>
          <w:sz w:val="28"/>
          <w:szCs w:val="28"/>
        </w:rPr>
      </w:pPr>
      <w:r w:rsidRPr="00BA3647">
        <w:rPr>
          <w:sz w:val="28"/>
          <w:szCs w:val="28"/>
        </w:rPr>
        <w:t xml:space="preserve">всего – 4 900 420,04 тыс. рублей, </w:t>
      </w:r>
    </w:p>
    <w:p w:rsidR="002C1EAB" w:rsidRPr="00BA3647" w:rsidRDefault="002C1EAB" w:rsidP="002C1EAB">
      <w:pPr>
        <w:ind w:firstLine="708"/>
        <w:jc w:val="both"/>
        <w:rPr>
          <w:sz w:val="28"/>
          <w:szCs w:val="28"/>
        </w:rPr>
      </w:pPr>
      <w:r w:rsidRPr="00BA3647">
        <w:rPr>
          <w:sz w:val="28"/>
          <w:szCs w:val="28"/>
        </w:rPr>
        <w:t xml:space="preserve">в том числе за счет средств: </w:t>
      </w:r>
    </w:p>
    <w:p w:rsidR="002C1EAB" w:rsidRPr="00BA3647" w:rsidRDefault="002C1EAB" w:rsidP="002C1EAB">
      <w:pPr>
        <w:ind w:firstLine="708"/>
        <w:jc w:val="both"/>
        <w:rPr>
          <w:sz w:val="28"/>
          <w:szCs w:val="28"/>
        </w:rPr>
      </w:pPr>
      <w:r w:rsidRPr="00BA3647">
        <w:rPr>
          <w:sz w:val="28"/>
          <w:szCs w:val="28"/>
        </w:rPr>
        <w:t>федерального бюджета составляет – 0,0 тыс. рублей;</w:t>
      </w:r>
    </w:p>
    <w:p w:rsidR="002C1EAB" w:rsidRPr="00BA3647" w:rsidRDefault="002C1EAB" w:rsidP="002C1EAB">
      <w:pPr>
        <w:ind w:firstLine="708"/>
        <w:jc w:val="both"/>
        <w:rPr>
          <w:sz w:val="28"/>
          <w:szCs w:val="28"/>
        </w:rPr>
      </w:pPr>
      <w:r w:rsidRPr="00BA3647">
        <w:rPr>
          <w:sz w:val="28"/>
          <w:szCs w:val="28"/>
        </w:rPr>
        <w:t xml:space="preserve">республиканского бюджета составляет - 4 900 420,04 тыс. рублей; </w:t>
      </w:r>
    </w:p>
    <w:p w:rsidR="002C1EAB" w:rsidRPr="00BA3647" w:rsidRDefault="002C1EAB" w:rsidP="002C1EAB">
      <w:pPr>
        <w:ind w:firstLine="708"/>
        <w:jc w:val="both"/>
        <w:rPr>
          <w:sz w:val="28"/>
          <w:szCs w:val="28"/>
        </w:rPr>
      </w:pPr>
      <w:r w:rsidRPr="00BA3647">
        <w:rPr>
          <w:sz w:val="28"/>
          <w:szCs w:val="28"/>
        </w:rPr>
        <w:t>внебюджетных источников составляет - 0,0 тыс. рублей.</w:t>
      </w:r>
    </w:p>
    <w:p w:rsidR="002C1EAB" w:rsidRPr="00BA3647" w:rsidRDefault="00DC07A6" w:rsidP="002C1EAB">
      <w:pPr>
        <w:ind w:firstLine="708"/>
        <w:jc w:val="both"/>
        <w:rPr>
          <w:sz w:val="28"/>
          <w:szCs w:val="28"/>
        </w:rPr>
      </w:pPr>
      <w:r w:rsidRPr="00BA3647">
        <w:rPr>
          <w:sz w:val="28"/>
          <w:szCs w:val="28"/>
        </w:rPr>
        <w:lastRenderedPageBreak/>
        <w:t xml:space="preserve">За </w:t>
      </w:r>
      <w:r w:rsidR="002C1EAB" w:rsidRPr="00BA3647">
        <w:rPr>
          <w:sz w:val="28"/>
          <w:szCs w:val="28"/>
        </w:rPr>
        <w:t xml:space="preserve">отчетный период суммарные кассовые расходы составили, всего </w:t>
      </w:r>
      <w:r w:rsidR="00187B3B" w:rsidRPr="00BA3647">
        <w:rPr>
          <w:sz w:val="28"/>
          <w:szCs w:val="28"/>
        </w:rPr>
        <w:t>3 808 966,53</w:t>
      </w:r>
      <w:r w:rsidR="00774EF2" w:rsidRPr="00BA3647">
        <w:rPr>
          <w:sz w:val="28"/>
          <w:szCs w:val="28"/>
        </w:rPr>
        <w:t xml:space="preserve"> </w:t>
      </w:r>
      <w:r w:rsidR="002C1EAB" w:rsidRPr="00BA3647">
        <w:rPr>
          <w:sz w:val="28"/>
          <w:szCs w:val="28"/>
        </w:rPr>
        <w:t>тыс. рублей, в том числе</w:t>
      </w:r>
      <w:r w:rsidRPr="00BA3647">
        <w:rPr>
          <w:sz w:val="28"/>
          <w:szCs w:val="28"/>
        </w:rPr>
        <w:t xml:space="preserve"> за счет средств</w:t>
      </w:r>
      <w:r w:rsidR="002C1EAB" w:rsidRPr="00BA3647">
        <w:rPr>
          <w:sz w:val="28"/>
          <w:szCs w:val="28"/>
        </w:rPr>
        <w:t xml:space="preserve">: </w:t>
      </w:r>
    </w:p>
    <w:p w:rsidR="002C1EAB" w:rsidRPr="00BA3647" w:rsidRDefault="002C1EAB" w:rsidP="002C1EAB">
      <w:pPr>
        <w:ind w:firstLine="708"/>
        <w:jc w:val="both"/>
        <w:rPr>
          <w:sz w:val="28"/>
          <w:szCs w:val="28"/>
        </w:rPr>
      </w:pPr>
      <w:r w:rsidRPr="00BA3647">
        <w:rPr>
          <w:sz w:val="28"/>
          <w:szCs w:val="28"/>
        </w:rPr>
        <w:t xml:space="preserve">федерального бюджета составляет – 0,0 тыс. рублей; </w:t>
      </w:r>
    </w:p>
    <w:p w:rsidR="002C1EAB" w:rsidRPr="00BA3647" w:rsidRDefault="002C1EAB" w:rsidP="002C1EAB">
      <w:pPr>
        <w:ind w:firstLine="708"/>
        <w:jc w:val="both"/>
        <w:rPr>
          <w:sz w:val="28"/>
          <w:szCs w:val="28"/>
        </w:rPr>
      </w:pPr>
      <w:r w:rsidRPr="00BA3647">
        <w:rPr>
          <w:sz w:val="28"/>
          <w:szCs w:val="28"/>
        </w:rPr>
        <w:t>республиканского бюджета сос</w:t>
      </w:r>
      <w:r w:rsidR="008C757A" w:rsidRPr="00BA3647">
        <w:rPr>
          <w:sz w:val="28"/>
          <w:szCs w:val="28"/>
        </w:rPr>
        <w:t xml:space="preserve">тавляет - </w:t>
      </w:r>
      <w:r w:rsidR="00187B3B" w:rsidRPr="00BA3647">
        <w:rPr>
          <w:sz w:val="28"/>
          <w:szCs w:val="28"/>
        </w:rPr>
        <w:t>3 808 966,53</w:t>
      </w:r>
      <w:r w:rsidR="00774EF2" w:rsidRPr="00BA3647">
        <w:rPr>
          <w:sz w:val="28"/>
          <w:szCs w:val="28"/>
        </w:rPr>
        <w:t xml:space="preserve"> </w:t>
      </w:r>
      <w:r w:rsidRPr="00BA3647">
        <w:rPr>
          <w:sz w:val="28"/>
          <w:szCs w:val="28"/>
        </w:rPr>
        <w:t>тыс. рублей</w:t>
      </w:r>
      <w:r w:rsidR="00DC07A6" w:rsidRPr="00BA3647">
        <w:rPr>
          <w:sz w:val="28"/>
          <w:szCs w:val="28"/>
        </w:rPr>
        <w:t>;</w:t>
      </w:r>
      <w:r w:rsidRPr="00BA3647">
        <w:rPr>
          <w:sz w:val="28"/>
          <w:szCs w:val="28"/>
        </w:rPr>
        <w:t xml:space="preserve"> </w:t>
      </w:r>
    </w:p>
    <w:p w:rsidR="002C1EAB" w:rsidRPr="00BA3647" w:rsidRDefault="002C1EAB" w:rsidP="002C1EAB">
      <w:pPr>
        <w:ind w:firstLine="708"/>
        <w:jc w:val="both"/>
        <w:rPr>
          <w:sz w:val="28"/>
          <w:szCs w:val="28"/>
        </w:rPr>
      </w:pPr>
      <w:r w:rsidRPr="00BA3647">
        <w:rPr>
          <w:sz w:val="28"/>
          <w:szCs w:val="28"/>
        </w:rPr>
        <w:t>внебюджетных источников составляет - 0,0 тыс. рублей.</w:t>
      </w:r>
    </w:p>
    <w:p w:rsidR="00DC07A6" w:rsidRPr="00BA3647" w:rsidRDefault="00B734A8" w:rsidP="00CF672B">
      <w:pPr>
        <w:ind w:firstLine="709"/>
        <w:jc w:val="both"/>
        <w:rPr>
          <w:sz w:val="28"/>
          <w:szCs w:val="28"/>
        </w:rPr>
      </w:pPr>
      <w:r w:rsidRPr="00BA3647">
        <w:rPr>
          <w:b/>
          <w:sz w:val="28"/>
          <w:szCs w:val="28"/>
        </w:rPr>
        <w:t>VII.</w:t>
      </w:r>
      <w:r w:rsidRPr="00BA3647">
        <w:rPr>
          <w:sz w:val="28"/>
          <w:szCs w:val="28"/>
        </w:rPr>
        <w:tab/>
      </w:r>
      <w:r w:rsidR="00DC07A6" w:rsidRPr="00BA3647">
        <w:rPr>
          <w:sz w:val="28"/>
          <w:szCs w:val="28"/>
        </w:rPr>
        <w:t xml:space="preserve">Главная задача Министерства финансов Чеченской Республики </w:t>
      </w:r>
      <w:r w:rsidR="001C17F1" w:rsidRPr="00BA3647">
        <w:rPr>
          <w:sz w:val="28"/>
          <w:szCs w:val="28"/>
        </w:rPr>
        <w:t xml:space="preserve">на </w:t>
      </w:r>
      <w:r w:rsidR="00BF126C" w:rsidRPr="00BA3647">
        <w:rPr>
          <w:sz w:val="28"/>
          <w:szCs w:val="28"/>
        </w:rPr>
        <w:t>2018</w:t>
      </w:r>
      <w:r w:rsidR="001C17F1" w:rsidRPr="00BA3647">
        <w:rPr>
          <w:sz w:val="28"/>
          <w:szCs w:val="28"/>
        </w:rPr>
        <w:t xml:space="preserve"> год, </w:t>
      </w:r>
      <w:r w:rsidR="00DC07A6" w:rsidRPr="00BA3647">
        <w:rPr>
          <w:sz w:val="28"/>
          <w:szCs w:val="28"/>
        </w:rPr>
        <w:t>состоит в обеспечении сбалансированности республиканско</w:t>
      </w:r>
      <w:r w:rsidR="001C17F1" w:rsidRPr="00BA3647">
        <w:rPr>
          <w:sz w:val="28"/>
          <w:szCs w:val="28"/>
        </w:rPr>
        <w:t>го бюджета Чеченской Республики.</w:t>
      </w:r>
    </w:p>
    <w:p w:rsidR="00B734A8" w:rsidRPr="00BA3647" w:rsidRDefault="00DC07A6" w:rsidP="00CF672B">
      <w:pPr>
        <w:ind w:firstLine="709"/>
        <w:jc w:val="both"/>
        <w:rPr>
          <w:sz w:val="28"/>
          <w:szCs w:val="28"/>
        </w:rPr>
      </w:pPr>
      <w:r w:rsidRPr="00BA3647">
        <w:rPr>
          <w:sz w:val="28"/>
          <w:szCs w:val="28"/>
        </w:rPr>
        <w:t xml:space="preserve">Учитывая напряженную экономическую ситуацию в стране, бюджет Чеченской Республики </w:t>
      </w:r>
      <w:r w:rsidR="00BF126C" w:rsidRPr="00BA3647">
        <w:rPr>
          <w:sz w:val="28"/>
          <w:szCs w:val="28"/>
        </w:rPr>
        <w:t>на 2018</w:t>
      </w:r>
      <w:r w:rsidRPr="00BA3647">
        <w:rPr>
          <w:sz w:val="28"/>
          <w:szCs w:val="28"/>
        </w:rPr>
        <w:t xml:space="preserve"> год был утвержден с учетом максимально возможной оптимизации расходов и мобилизации всех имеющихся бюджетных и экономических ресурсов, обеспечения социальных гарантий и сохранения достигнутого уровня показателей в рамках выполнения «майских» указов Президента Российской Федерации 2</w:t>
      </w:r>
      <w:r w:rsidR="007C4B11" w:rsidRPr="00BA3647">
        <w:rPr>
          <w:sz w:val="28"/>
          <w:szCs w:val="28"/>
        </w:rPr>
        <w:t xml:space="preserve">012 года. </w:t>
      </w:r>
      <w:r w:rsidRPr="00BA3647">
        <w:rPr>
          <w:sz w:val="28"/>
          <w:szCs w:val="28"/>
        </w:rPr>
        <w:t xml:space="preserve"> </w:t>
      </w:r>
      <w:r w:rsidR="007C4B11" w:rsidRPr="00BA3647">
        <w:rPr>
          <w:sz w:val="28"/>
          <w:szCs w:val="28"/>
        </w:rPr>
        <w:t>При этом, в соответствии с действующей редакцией закон</w:t>
      </w:r>
      <w:r w:rsidR="00496097" w:rsidRPr="00BA3647">
        <w:rPr>
          <w:sz w:val="28"/>
          <w:szCs w:val="28"/>
        </w:rPr>
        <w:t xml:space="preserve">а о </w:t>
      </w:r>
      <w:r w:rsidR="00BF126C" w:rsidRPr="00BA3647">
        <w:rPr>
          <w:sz w:val="28"/>
          <w:szCs w:val="28"/>
        </w:rPr>
        <w:t>бюджете дефицит составляет 9 882 058,4</w:t>
      </w:r>
      <w:r w:rsidR="007C4B11" w:rsidRPr="00BA3647">
        <w:rPr>
          <w:sz w:val="28"/>
          <w:szCs w:val="28"/>
        </w:rPr>
        <w:t xml:space="preserve"> </w:t>
      </w:r>
      <w:r w:rsidRPr="00BA3647">
        <w:rPr>
          <w:bCs/>
          <w:sz w:val="28"/>
          <w:szCs w:val="28"/>
        </w:rPr>
        <w:t>тыс. рублей.</w:t>
      </w:r>
    </w:p>
    <w:p w:rsidR="005921D1" w:rsidRPr="00BA3647" w:rsidRDefault="00B734A8" w:rsidP="002779F1">
      <w:pPr>
        <w:ind w:firstLine="708"/>
        <w:jc w:val="both"/>
        <w:rPr>
          <w:sz w:val="28"/>
          <w:szCs w:val="28"/>
        </w:rPr>
      </w:pPr>
      <w:r w:rsidRPr="00BA3647">
        <w:rPr>
          <w:b/>
          <w:sz w:val="28"/>
          <w:szCs w:val="28"/>
        </w:rPr>
        <w:t>VIII.</w:t>
      </w:r>
      <w:r w:rsidRPr="00BA3647">
        <w:rPr>
          <w:sz w:val="28"/>
          <w:szCs w:val="28"/>
        </w:rPr>
        <w:t xml:space="preserve"> </w:t>
      </w:r>
      <w:r w:rsidR="00BA3647" w:rsidRPr="00BA3647">
        <w:rPr>
          <w:color w:val="000000"/>
          <w:sz w:val="28"/>
          <w:szCs w:val="28"/>
        </w:rPr>
        <w:t>В январе 2018 года в Министерстве финансов Чеченской Республики прошла аттестация заместителей руководителей департаментов, заместителей начальников отдела и сотрудников Министерства. Аттестационной комиссией принято решение признать аттестуемых соответствующими своей занимаемой должности при условии получения дополнительного профессионального образования.</w:t>
      </w:r>
    </w:p>
    <w:p w:rsidR="00B734A8" w:rsidRPr="00BA3647" w:rsidRDefault="00B734A8" w:rsidP="001376EA">
      <w:pPr>
        <w:ind w:firstLine="708"/>
        <w:jc w:val="both"/>
        <w:rPr>
          <w:sz w:val="28"/>
          <w:szCs w:val="28"/>
        </w:rPr>
      </w:pPr>
      <w:r w:rsidRPr="00BA3647">
        <w:rPr>
          <w:b/>
          <w:sz w:val="28"/>
          <w:szCs w:val="28"/>
        </w:rPr>
        <w:t>IX.</w:t>
      </w:r>
      <w:r w:rsidRPr="00BA3647">
        <w:rPr>
          <w:sz w:val="28"/>
          <w:szCs w:val="28"/>
        </w:rPr>
        <w:t xml:space="preserve"> Министерство финансов</w:t>
      </w:r>
      <w:r w:rsidR="00075AED" w:rsidRPr="00BA3647">
        <w:rPr>
          <w:sz w:val="28"/>
          <w:szCs w:val="28"/>
        </w:rPr>
        <w:t xml:space="preserve"> Чеченской Республики</w:t>
      </w:r>
      <w:r w:rsidRPr="00BA3647">
        <w:rPr>
          <w:sz w:val="28"/>
          <w:szCs w:val="28"/>
        </w:rPr>
        <w:t>, как орган организующий исполнение бюджета, ответственно относится к обязанности уплаты налогов в бюджет. Все налоговые платежи в бюджет и во внебюджетные фонды осуществляются регулярно согласно существующим нормам. Министерство не имеет задолженностей по обязательным платежам в бюджет и во внебюджетные фонды.</w:t>
      </w:r>
    </w:p>
    <w:p w:rsidR="00B734A8" w:rsidRPr="00BA3647" w:rsidRDefault="00B734A8" w:rsidP="00B734A8">
      <w:pPr>
        <w:ind w:firstLine="708"/>
        <w:jc w:val="both"/>
        <w:rPr>
          <w:sz w:val="28"/>
          <w:szCs w:val="28"/>
        </w:rPr>
      </w:pPr>
      <w:r w:rsidRPr="00BA3647">
        <w:rPr>
          <w:sz w:val="28"/>
          <w:szCs w:val="28"/>
        </w:rPr>
        <w:t>В процессе исполнения республиканского бюджета, в связи с нехваткой финансовых ресурсов, для обеспечения расходных обязательств республики с федерального бюджета привлекались средства в форме бюджетного кредита. Все обязательства по обслуживанию привлеченных кредитов осуществляются своевременно и без нареканий со стороны федерального центра.</w:t>
      </w:r>
    </w:p>
    <w:p w:rsidR="00B734A8" w:rsidRPr="00BA3647" w:rsidRDefault="00B734A8" w:rsidP="00B734A8">
      <w:pPr>
        <w:ind w:firstLine="708"/>
        <w:jc w:val="both"/>
        <w:rPr>
          <w:sz w:val="28"/>
          <w:szCs w:val="28"/>
        </w:rPr>
      </w:pPr>
      <w:r w:rsidRPr="00BA3647">
        <w:rPr>
          <w:b/>
          <w:sz w:val="28"/>
          <w:szCs w:val="28"/>
        </w:rPr>
        <w:t>X.</w:t>
      </w:r>
      <w:r w:rsidRPr="00BA3647">
        <w:rPr>
          <w:sz w:val="28"/>
          <w:szCs w:val="28"/>
        </w:rPr>
        <w:t xml:space="preserve">  Для обеспечения финансовыми ресурсами расходных обязательств, возникающих у Чеченской Республики в республиканский бюджет привлекались бюджетные кредиты из федерального бюджета. </w:t>
      </w:r>
    </w:p>
    <w:p w:rsidR="00B734A8" w:rsidRPr="00BA3647" w:rsidRDefault="00B734A8" w:rsidP="005816A9">
      <w:pPr>
        <w:ind w:firstLine="708"/>
        <w:jc w:val="both"/>
        <w:rPr>
          <w:sz w:val="28"/>
          <w:szCs w:val="28"/>
        </w:rPr>
      </w:pPr>
      <w:r w:rsidRPr="00BA3647">
        <w:rPr>
          <w:sz w:val="28"/>
          <w:szCs w:val="28"/>
        </w:rPr>
        <w:t xml:space="preserve">По состоянию на 1 </w:t>
      </w:r>
      <w:r w:rsidR="00EB4032" w:rsidRPr="00BA3647">
        <w:rPr>
          <w:sz w:val="28"/>
          <w:szCs w:val="28"/>
        </w:rPr>
        <w:t>февраля</w:t>
      </w:r>
      <w:r w:rsidR="00B95762" w:rsidRPr="00BA3647">
        <w:rPr>
          <w:sz w:val="28"/>
          <w:szCs w:val="28"/>
        </w:rPr>
        <w:t xml:space="preserve"> </w:t>
      </w:r>
      <w:r w:rsidR="00713D30" w:rsidRPr="00BA3647">
        <w:rPr>
          <w:sz w:val="28"/>
          <w:szCs w:val="28"/>
        </w:rPr>
        <w:t>2018</w:t>
      </w:r>
      <w:r w:rsidRPr="00BA3647">
        <w:rPr>
          <w:sz w:val="28"/>
          <w:szCs w:val="28"/>
        </w:rPr>
        <w:t xml:space="preserve"> года сумма обязательств по бюджетным кредитам, привлеченным от Министерства финансов Российской Федерации в бюджет Чеченской Республики составляет 4</w:t>
      </w:r>
      <w:r w:rsidR="009308FE" w:rsidRPr="00BA3647">
        <w:rPr>
          <w:sz w:val="28"/>
          <w:szCs w:val="28"/>
        </w:rPr>
        <w:t> 171 111,34</w:t>
      </w:r>
      <w:r w:rsidRPr="00BA3647">
        <w:rPr>
          <w:sz w:val="28"/>
          <w:szCs w:val="28"/>
        </w:rPr>
        <w:t xml:space="preserve"> тыс. рублей. </w:t>
      </w:r>
    </w:p>
    <w:p w:rsidR="00B734A8" w:rsidRPr="00BA3647" w:rsidRDefault="00B734A8" w:rsidP="00B734A8">
      <w:pPr>
        <w:ind w:firstLine="708"/>
        <w:jc w:val="both"/>
        <w:rPr>
          <w:sz w:val="28"/>
          <w:szCs w:val="28"/>
        </w:rPr>
      </w:pPr>
      <w:r w:rsidRPr="00BA3647">
        <w:rPr>
          <w:sz w:val="28"/>
          <w:szCs w:val="28"/>
        </w:rPr>
        <w:t>Сумма обязательств по государственным гарантиям, предоставленным Правительством Чеченской Республики составляет 700 000,00 тыс. рублей.</w:t>
      </w:r>
    </w:p>
    <w:p w:rsidR="00B734A8" w:rsidRPr="00BA3647" w:rsidRDefault="00B734A8" w:rsidP="00B734A8">
      <w:pPr>
        <w:ind w:firstLine="708"/>
        <w:jc w:val="both"/>
        <w:rPr>
          <w:sz w:val="28"/>
          <w:szCs w:val="28"/>
        </w:rPr>
      </w:pPr>
      <w:r w:rsidRPr="00BA3647">
        <w:rPr>
          <w:sz w:val="28"/>
          <w:szCs w:val="28"/>
        </w:rPr>
        <w:t xml:space="preserve">По состоянию на 1 </w:t>
      </w:r>
      <w:r w:rsidR="00EB4032" w:rsidRPr="00BA3647">
        <w:rPr>
          <w:sz w:val="28"/>
          <w:szCs w:val="28"/>
        </w:rPr>
        <w:t>февраля</w:t>
      </w:r>
      <w:r w:rsidR="00713D30" w:rsidRPr="00BA3647">
        <w:rPr>
          <w:sz w:val="28"/>
          <w:szCs w:val="28"/>
        </w:rPr>
        <w:t xml:space="preserve"> 2018</w:t>
      </w:r>
      <w:r w:rsidRPr="00BA3647">
        <w:rPr>
          <w:sz w:val="28"/>
          <w:szCs w:val="28"/>
        </w:rPr>
        <w:t xml:space="preserve"> года сумма обязательств по бюджетным кредитам, предоставленным Министерством финансов Чеченской Республики муниципальным бюджетам Чеченской Республ</w:t>
      </w:r>
      <w:r w:rsidR="00075AED" w:rsidRPr="00BA3647">
        <w:rPr>
          <w:sz w:val="28"/>
          <w:szCs w:val="28"/>
        </w:rPr>
        <w:t xml:space="preserve">ики составляет </w:t>
      </w:r>
      <w:r w:rsidR="003B6838" w:rsidRPr="00BA3647">
        <w:rPr>
          <w:sz w:val="28"/>
          <w:szCs w:val="28"/>
        </w:rPr>
        <w:t>74 416,24</w:t>
      </w:r>
      <w:r w:rsidRPr="00BA3647">
        <w:rPr>
          <w:sz w:val="28"/>
          <w:szCs w:val="28"/>
        </w:rPr>
        <w:t xml:space="preserve"> тыс. рублей. </w:t>
      </w:r>
    </w:p>
    <w:p w:rsidR="00B734A8" w:rsidRPr="00BA3647" w:rsidRDefault="00B734A8" w:rsidP="00F72CF4">
      <w:pPr>
        <w:ind w:firstLine="708"/>
        <w:jc w:val="both"/>
        <w:rPr>
          <w:sz w:val="28"/>
          <w:szCs w:val="28"/>
        </w:rPr>
      </w:pPr>
      <w:r w:rsidRPr="00BA3647">
        <w:rPr>
          <w:b/>
          <w:sz w:val="28"/>
          <w:szCs w:val="28"/>
        </w:rPr>
        <w:lastRenderedPageBreak/>
        <w:t>XI.</w:t>
      </w:r>
      <w:r w:rsidRPr="00BA3647">
        <w:rPr>
          <w:sz w:val="28"/>
          <w:szCs w:val="28"/>
        </w:rPr>
        <w:t xml:space="preserve"> В рамках осуществления функции главного распорядителя Министерством финансов осуществляется работа по финансовому контролю за эффективным использованием финансовых средств участниками бюджетного процесса Чеченской Республики.</w:t>
      </w:r>
    </w:p>
    <w:p w:rsidR="007C77AD" w:rsidRPr="00BA3647" w:rsidRDefault="00807773" w:rsidP="007C77AD">
      <w:pPr>
        <w:ind w:firstLine="540"/>
        <w:jc w:val="both"/>
        <w:rPr>
          <w:sz w:val="28"/>
          <w:szCs w:val="28"/>
        </w:rPr>
      </w:pPr>
      <w:r w:rsidRPr="00BA3647">
        <w:rPr>
          <w:sz w:val="28"/>
          <w:szCs w:val="28"/>
        </w:rPr>
        <w:t>В 2018</w:t>
      </w:r>
      <w:r w:rsidR="007C77AD" w:rsidRPr="00BA3647">
        <w:rPr>
          <w:sz w:val="28"/>
          <w:szCs w:val="28"/>
        </w:rPr>
        <w:t xml:space="preserve"> году контрольно-ревизионный департамент Министерства финансов Чеченской Республики осуществляет полномочия по внутреннему государственному финансовому контролю в соответствии с законодательством Российской Федерации, Чеченск</w:t>
      </w:r>
      <w:r w:rsidR="00E56791" w:rsidRPr="00BA3647">
        <w:rPr>
          <w:sz w:val="28"/>
          <w:szCs w:val="28"/>
        </w:rPr>
        <w:t xml:space="preserve">ой Республики, в соответствии со следующими нормативно-правовыми актами: </w:t>
      </w:r>
      <w:r w:rsidR="006B7E9E" w:rsidRPr="00BA3647">
        <w:rPr>
          <w:sz w:val="28"/>
          <w:szCs w:val="28"/>
        </w:rPr>
        <w:t xml:space="preserve">постановлением </w:t>
      </w:r>
      <w:r w:rsidR="007C77AD" w:rsidRPr="00BA3647">
        <w:rPr>
          <w:sz w:val="28"/>
          <w:szCs w:val="28"/>
        </w:rPr>
        <w:t>Правительства Чеченской Республики № 210 от 20</w:t>
      </w:r>
      <w:r w:rsidR="0081115B" w:rsidRPr="00BA3647">
        <w:rPr>
          <w:sz w:val="28"/>
          <w:szCs w:val="28"/>
        </w:rPr>
        <w:t xml:space="preserve"> ноября </w:t>
      </w:r>
      <w:r w:rsidR="007C77AD" w:rsidRPr="00BA3647">
        <w:rPr>
          <w:sz w:val="28"/>
          <w:szCs w:val="28"/>
        </w:rPr>
        <w:t>2014</w:t>
      </w:r>
      <w:r w:rsidR="0081115B" w:rsidRPr="00BA3647">
        <w:rPr>
          <w:sz w:val="28"/>
          <w:szCs w:val="28"/>
        </w:rPr>
        <w:t> </w:t>
      </w:r>
      <w:r w:rsidR="007C77AD" w:rsidRPr="00BA3647">
        <w:rPr>
          <w:sz w:val="28"/>
          <w:szCs w:val="28"/>
        </w:rPr>
        <w:t>г</w:t>
      </w:r>
      <w:r w:rsidR="0081115B" w:rsidRPr="00BA3647">
        <w:rPr>
          <w:sz w:val="28"/>
          <w:szCs w:val="28"/>
        </w:rPr>
        <w:t>ода</w:t>
      </w:r>
      <w:r w:rsidR="007C77AD" w:rsidRPr="00BA3647">
        <w:rPr>
          <w:sz w:val="28"/>
          <w:szCs w:val="28"/>
        </w:rPr>
        <w:t xml:space="preserve"> «О порядке осуществления финансовым органом Чеченской Республики полномочий по внутреннему государственному финансовому контролю», </w:t>
      </w:r>
      <w:r w:rsidR="006B7E9E" w:rsidRPr="00BA3647">
        <w:rPr>
          <w:sz w:val="28"/>
          <w:szCs w:val="28"/>
        </w:rPr>
        <w:t xml:space="preserve">постановлением </w:t>
      </w:r>
      <w:r w:rsidR="007C77AD" w:rsidRPr="00BA3647">
        <w:rPr>
          <w:sz w:val="28"/>
          <w:szCs w:val="28"/>
        </w:rPr>
        <w:t>Правительства Чеченской Республики от 27</w:t>
      </w:r>
      <w:r w:rsidR="0081115B" w:rsidRPr="00BA3647">
        <w:rPr>
          <w:sz w:val="28"/>
          <w:szCs w:val="28"/>
        </w:rPr>
        <w:t xml:space="preserve"> февраля </w:t>
      </w:r>
      <w:r w:rsidR="007C77AD" w:rsidRPr="00BA3647">
        <w:rPr>
          <w:sz w:val="28"/>
          <w:szCs w:val="28"/>
        </w:rPr>
        <w:t>2015</w:t>
      </w:r>
      <w:r w:rsidR="006B7E9E" w:rsidRPr="00BA3647">
        <w:rPr>
          <w:sz w:val="28"/>
          <w:szCs w:val="28"/>
        </w:rPr>
        <w:t xml:space="preserve"> </w:t>
      </w:r>
      <w:r w:rsidR="0081115B" w:rsidRPr="00BA3647">
        <w:rPr>
          <w:sz w:val="28"/>
          <w:szCs w:val="28"/>
        </w:rPr>
        <w:t>года</w:t>
      </w:r>
      <w:r w:rsidR="007C77AD" w:rsidRPr="00BA3647">
        <w:rPr>
          <w:sz w:val="28"/>
          <w:szCs w:val="28"/>
        </w:rPr>
        <w:t xml:space="preserve"> № 30 «Об утверждении Порядка проведения финансовым органом Чеченской Республики проверок годовых отчетов об исполнении местных бюджетов муниципальных образований», </w:t>
      </w:r>
      <w:r w:rsidR="006B7E9E" w:rsidRPr="00BA3647">
        <w:rPr>
          <w:sz w:val="28"/>
          <w:szCs w:val="28"/>
        </w:rPr>
        <w:t xml:space="preserve">постановлением </w:t>
      </w:r>
      <w:r w:rsidR="007C77AD" w:rsidRPr="00BA3647">
        <w:rPr>
          <w:sz w:val="28"/>
          <w:szCs w:val="28"/>
        </w:rPr>
        <w:t>Правительства Чеченской Республики от 20</w:t>
      </w:r>
      <w:r w:rsidR="0081115B" w:rsidRPr="00BA3647">
        <w:rPr>
          <w:sz w:val="28"/>
          <w:szCs w:val="28"/>
        </w:rPr>
        <w:t xml:space="preserve"> ноября </w:t>
      </w:r>
      <w:r w:rsidR="007C77AD" w:rsidRPr="00BA3647">
        <w:rPr>
          <w:sz w:val="28"/>
          <w:szCs w:val="28"/>
        </w:rPr>
        <w:t>2014</w:t>
      </w:r>
      <w:r w:rsidR="0081115B" w:rsidRPr="00BA3647">
        <w:rPr>
          <w:sz w:val="28"/>
          <w:szCs w:val="28"/>
        </w:rPr>
        <w:t> года</w:t>
      </w:r>
      <w:r w:rsidR="007C77AD" w:rsidRPr="00BA3647">
        <w:rPr>
          <w:sz w:val="28"/>
          <w:szCs w:val="28"/>
        </w:rPr>
        <w:t xml:space="preserve"> № 204 «Об утверждении Порядка осуществления внутреннего государственного финансового контроля в сфере закупок товаров, работ, услуг для обеспечения государственных нужд Чеченской Республики», </w:t>
      </w:r>
      <w:r w:rsidR="006B7E9E" w:rsidRPr="00BA3647">
        <w:rPr>
          <w:sz w:val="28"/>
          <w:szCs w:val="28"/>
        </w:rPr>
        <w:t xml:space="preserve">административным </w:t>
      </w:r>
      <w:r w:rsidR="007C77AD" w:rsidRPr="00BA3647">
        <w:rPr>
          <w:sz w:val="28"/>
          <w:szCs w:val="28"/>
        </w:rPr>
        <w:t>регламентом исполнения Министерством финансов Чеченской Республики государственной функции по осуществлению полномочий по внутреннему государственному финансовому контролю, утвержденного приказом Министерства финансов Чеченской Республики №</w:t>
      </w:r>
      <w:r w:rsidR="006B7E9E" w:rsidRPr="00BA3647">
        <w:rPr>
          <w:sz w:val="28"/>
          <w:szCs w:val="28"/>
        </w:rPr>
        <w:t> </w:t>
      </w:r>
      <w:r w:rsidR="007C77AD" w:rsidRPr="00BA3647">
        <w:rPr>
          <w:sz w:val="28"/>
          <w:szCs w:val="28"/>
        </w:rPr>
        <w:t>01</w:t>
      </w:r>
      <w:r w:rsidR="007C77AD" w:rsidRPr="00BA3647">
        <w:rPr>
          <w:sz w:val="28"/>
          <w:szCs w:val="28"/>
        </w:rPr>
        <w:noBreakHyphen/>
        <w:t>03-01/06/02 от 16</w:t>
      </w:r>
      <w:r w:rsidR="0081115B" w:rsidRPr="00BA3647">
        <w:rPr>
          <w:sz w:val="28"/>
          <w:szCs w:val="28"/>
        </w:rPr>
        <w:t xml:space="preserve"> февраля </w:t>
      </w:r>
      <w:r w:rsidR="007C77AD" w:rsidRPr="00BA3647">
        <w:rPr>
          <w:sz w:val="28"/>
          <w:szCs w:val="28"/>
        </w:rPr>
        <w:t>2015</w:t>
      </w:r>
      <w:r w:rsidR="006B7E9E" w:rsidRPr="00BA3647">
        <w:rPr>
          <w:sz w:val="28"/>
          <w:szCs w:val="28"/>
        </w:rPr>
        <w:t xml:space="preserve"> </w:t>
      </w:r>
      <w:r w:rsidR="0081115B" w:rsidRPr="00BA3647">
        <w:rPr>
          <w:sz w:val="28"/>
          <w:szCs w:val="28"/>
        </w:rPr>
        <w:t>года</w:t>
      </w:r>
      <w:r w:rsidR="007C77AD" w:rsidRPr="00BA3647">
        <w:rPr>
          <w:sz w:val="28"/>
          <w:szCs w:val="28"/>
        </w:rPr>
        <w:t xml:space="preserve"> и Положением о контрольно-ревизионном департаменте, утвержденным приказом Министерства финансов Чеченской Республики № 01-03-01/06/01 от 16</w:t>
      </w:r>
      <w:r w:rsidR="0081115B" w:rsidRPr="00BA3647">
        <w:rPr>
          <w:sz w:val="28"/>
          <w:szCs w:val="28"/>
        </w:rPr>
        <w:t xml:space="preserve"> февраля </w:t>
      </w:r>
      <w:r w:rsidR="007C77AD" w:rsidRPr="00BA3647">
        <w:rPr>
          <w:sz w:val="28"/>
          <w:szCs w:val="28"/>
        </w:rPr>
        <w:t>2015</w:t>
      </w:r>
      <w:r w:rsidR="006B7E9E" w:rsidRPr="00BA3647">
        <w:rPr>
          <w:sz w:val="28"/>
          <w:szCs w:val="28"/>
        </w:rPr>
        <w:t xml:space="preserve"> </w:t>
      </w:r>
      <w:r w:rsidR="007C77AD" w:rsidRPr="00BA3647">
        <w:rPr>
          <w:sz w:val="28"/>
          <w:szCs w:val="28"/>
        </w:rPr>
        <w:t>г</w:t>
      </w:r>
      <w:r w:rsidR="0081115B" w:rsidRPr="00BA3647">
        <w:rPr>
          <w:sz w:val="28"/>
          <w:szCs w:val="28"/>
        </w:rPr>
        <w:t>ода</w:t>
      </w:r>
      <w:r w:rsidR="007C77AD" w:rsidRPr="00BA3647">
        <w:rPr>
          <w:sz w:val="28"/>
          <w:szCs w:val="28"/>
        </w:rPr>
        <w:t>.</w:t>
      </w:r>
    </w:p>
    <w:p w:rsidR="007C77AD" w:rsidRPr="00BA3647" w:rsidRDefault="007C77AD" w:rsidP="007C77AD">
      <w:pPr>
        <w:ind w:firstLine="540"/>
        <w:jc w:val="both"/>
        <w:rPr>
          <w:sz w:val="28"/>
          <w:szCs w:val="28"/>
        </w:rPr>
      </w:pPr>
      <w:r w:rsidRPr="00BA3647">
        <w:rPr>
          <w:sz w:val="28"/>
          <w:szCs w:val="28"/>
        </w:rPr>
        <w:t>В соответствии с полномочиями, контрольно-ревизионный департамент осуществляет функции по контрол</w:t>
      </w:r>
      <w:r w:rsidR="00306200" w:rsidRPr="00BA3647">
        <w:rPr>
          <w:sz w:val="28"/>
          <w:szCs w:val="28"/>
        </w:rPr>
        <w:t>ю</w:t>
      </w:r>
      <w:r w:rsidRPr="00BA3647">
        <w:rPr>
          <w:sz w:val="28"/>
          <w:szCs w:val="28"/>
        </w:rPr>
        <w:t xml:space="preserve"> и надзор</w:t>
      </w:r>
      <w:r w:rsidR="00306200" w:rsidRPr="00BA3647">
        <w:rPr>
          <w:sz w:val="28"/>
          <w:szCs w:val="28"/>
        </w:rPr>
        <w:t>у</w:t>
      </w:r>
      <w:r w:rsidRPr="00BA3647">
        <w:rPr>
          <w:sz w:val="28"/>
          <w:szCs w:val="28"/>
        </w:rPr>
        <w:t xml:space="preserve"> за соблюдением законодательства Российской Федерации и Чеченской Республики при использовании средств республиканского бюджета, средств государственных внебюджетных фондов, а также материальных ценностей, находящихся в республиканской собственности и иные полномочия, предусмотренные Положением о контрольно-ревизионном департаменте и </w:t>
      </w:r>
      <w:r w:rsidR="006B7E9E" w:rsidRPr="00BA3647">
        <w:rPr>
          <w:sz w:val="28"/>
          <w:szCs w:val="28"/>
        </w:rPr>
        <w:t xml:space="preserve">административным </w:t>
      </w:r>
      <w:r w:rsidRPr="00BA3647">
        <w:rPr>
          <w:sz w:val="28"/>
          <w:szCs w:val="28"/>
        </w:rPr>
        <w:t>регламентом, на основании плана контрольно-ревизионной работы Министерства финан</w:t>
      </w:r>
      <w:r w:rsidR="00807773" w:rsidRPr="00BA3647">
        <w:rPr>
          <w:sz w:val="28"/>
          <w:szCs w:val="28"/>
        </w:rPr>
        <w:t>сов Чеченской Республики на 2018</w:t>
      </w:r>
      <w:r w:rsidRPr="00BA3647">
        <w:rPr>
          <w:sz w:val="28"/>
          <w:szCs w:val="28"/>
        </w:rPr>
        <w:t xml:space="preserve"> г</w:t>
      </w:r>
      <w:r w:rsidR="0081115B" w:rsidRPr="00BA3647">
        <w:rPr>
          <w:sz w:val="28"/>
          <w:szCs w:val="28"/>
        </w:rPr>
        <w:t>од</w:t>
      </w:r>
      <w:r w:rsidRPr="00BA3647">
        <w:rPr>
          <w:sz w:val="28"/>
          <w:szCs w:val="28"/>
        </w:rPr>
        <w:t>, утвержденного распоряжением Правител</w:t>
      </w:r>
      <w:r w:rsidR="00807773" w:rsidRPr="00BA3647">
        <w:rPr>
          <w:sz w:val="28"/>
          <w:szCs w:val="28"/>
        </w:rPr>
        <w:t>ьства Чеченской Республики от 22 ноября</w:t>
      </w:r>
      <w:r w:rsidR="0081115B" w:rsidRPr="00BA3647">
        <w:rPr>
          <w:sz w:val="28"/>
          <w:szCs w:val="28"/>
        </w:rPr>
        <w:t xml:space="preserve"> </w:t>
      </w:r>
      <w:r w:rsidR="00807773" w:rsidRPr="00BA3647">
        <w:rPr>
          <w:sz w:val="28"/>
          <w:szCs w:val="28"/>
        </w:rPr>
        <w:t>2017</w:t>
      </w:r>
      <w:r w:rsidR="006B7E9E" w:rsidRPr="00BA3647">
        <w:rPr>
          <w:sz w:val="28"/>
          <w:szCs w:val="28"/>
        </w:rPr>
        <w:t xml:space="preserve"> </w:t>
      </w:r>
      <w:r w:rsidR="0081115B" w:rsidRPr="00BA3647">
        <w:rPr>
          <w:sz w:val="28"/>
          <w:szCs w:val="28"/>
        </w:rPr>
        <w:t>года</w:t>
      </w:r>
      <w:r w:rsidRPr="00BA3647">
        <w:rPr>
          <w:sz w:val="28"/>
          <w:szCs w:val="28"/>
        </w:rPr>
        <w:t xml:space="preserve"> </w:t>
      </w:r>
      <w:r w:rsidR="00807773" w:rsidRPr="00BA3647">
        <w:rPr>
          <w:sz w:val="28"/>
          <w:szCs w:val="28"/>
        </w:rPr>
        <w:t xml:space="preserve">     № 308</w:t>
      </w:r>
      <w:r w:rsidRPr="00BA3647">
        <w:rPr>
          <w:sz w:val="28"/>
          <w:szCs w:val="28"/>
        </w:rPr>
        <w:t>-р и плана проведения органом внутреннего государственного финансового контроля Чеченской Республики плановых проверок соблюдения требований законодательства Российской Федерации и иных нормативных правовых актов о контрактной</w:t>
      </w:r>
      <w:r w:rsidR="00807773" w:rsidRPr="00BA3647">
        <w:rPr>
          <w:sz w:val="28"/>
          <w:szCs w:val="28"/>
        </w:rPr>
        <w:t xml:space="preserve"> системе в сфере закупок на 2018</w:t>
      </w:r>
      <w:r w:rsidRPr="00BA3647">
        <w:rPr>
          <w:sz w:val="28"/>
          <w:szCs w:val="28"/>
        </w:rPr>
        <w:t xml:space="preserve"> г</w:t>
      </w:r>
      <w:r w:rsidR="0081115B" w:rsidRPr="00BA3647">
        <w:rPr>
          <w:sz w:val="28"/>
          <w:szCs w:val="28"/>
        </w:rPr>
        <w:t>од</w:t>
      </w:r>
      <w:r w:rsidRPr="00BA3647">
        <w:rPr>
          <w:sz w:val="28"/>
          <w:szCs w:val="28"/>
        </w:rPr>
        <w:t>, утвержденного приказом Министерства фи</w:t>
      </w:r>
      <w:r w:rsidR="0081115B" w:rsidRPr="00BA3647">
        <w:rPr>
          <w:sz w:val="28"/>
          <w:szCs w:val="28"/>
        </w:rPr>
        <w:t xml:space="preserve">нансов Чеченской Республики от </w:t>
      </w:r>
      <w:r w:rsidR="00807773" w:rsidRPr="00BA3647">
        <w:rPr>
          <w:sz w:val="28"/>
          <w:szCs w:val="28"/>
        </w:rPr>
        <w:t>25 декабря</w:t>
      </w:r>
      <w:r w:rsidR="0081115B" w:rsidRPr="00BA3647">
        <w:rPr>
          <w:sz w:val="28"/>
          <w:szCs w:val="28"/>
        </w:rPr>
        <w:t xml:space="preserve"> </w:t>
      </w:r>
      <w:r w:rsidRPr="00BA3647">
        <w:rPr>
          <w:sz w:val="28"/>
          <w:szCs w:val="28"/>
        </w:rPr>
        <w:t>2017</w:t>
      </w:r>
      <w:r w:rsidR="006B7E9E" w:rsidRPr="00BA3647">
        <w:rPr>
          <w:sz w:val="28"/>
          <w:szCs w:val="28"/>
        </w:rPr>
        <w:t xml:space="preserve"> </w:t>
      </w:r>
      <w:r w:rsidR="0081115B" w:rsidRPr="00BA3647">
        <w:rPr>
          <w:sz w:val="28"/>
          <w:szCs w:val="28"/>
        </w:rPr>
        <w:t>года</w:t>
      </w:r>
      <w:r w:rsidR="00807773" w:rsidRPr="00BA3647">
        <w:rPr>
          <w:sz w:val="28"/>
          <w:szCs w:val="28"/>
        </w:rPr>
        <w:t xml:space="preserve"> № 01-03-28/115</w:t>
      </w:r>
      <w:r w:rsidRPr="00BA3647">
        <w:rPr>
          <w:sz w:val="28"/>
          <w:szCs w:val="28"/>
        </w:rPr>
        <w:t>.</w:t>
      </w:r>
    </w:p>
    <w:p w:rsidR="0081115B" w:rsidRPr="00BA3647" w:rsidRDefault="001E2D08" w:rsidP="0081115B">
      <w:pPr>
        <w:ind w:firstLine="540"/>
        <w:jc w:val="both"/>
        <w:rPr>
          <w:sz w:val="28"/>
          <w:szCs w:val="28"/>
        </w:rPr>
      </w:pPr>
      <w:r w:rsidRPr="00BA3647">
        <w:rPr>
          <w:sz w:val="28"/>
          <w:szCs w:val="28"/>
        </w:rPr>
        <w:t xml:space="preserve">На </w:t>
      </w:r>
      <w:r w:rsidR="0081115B" w:rsidRPr="00BA3647">
        <w:rPr>
          <w:sz w:val="28"/>
          <w:szCs w:val="28"/>
        </w:rPr>
        <w:t>1</w:t>
      </w:r>
      <w:r w:rsidR="00807773" w:rsidRPr="00BA3647">
        <w:rPr>
          <w:sz w:val="28"/>
          <w:szCs w:val="28"/>
        </w:rPr>
        <w:t xml:space="preserve"> февраля</w:t>
      </w:r>
      <w:r w:rsidR="00395711" w:rsidRPr="00BA3647">
        <w:rPr>
          <w:sz w:val="28"/>
          <w:szCs w:val="28"/>
        </w:rPr>
        <w:t xml:space="preserve"> 2018</w:t>
      </w:r>
      <w:r w:rsidRPr="00BA3647">
        <w:rPr>
          <w:sz w:val="28"/>
          <w:szCs w:val="28"/>
        </w:rPr>
        <w:t xml:space="preserve"> года</w:t>
      </w:r>
      <w:r w:rsidR="0081115B" w:rsidRPr="00BA3647">
        <w:rPr>
          <w:sz w:val="28"/>
          <w:szCs w:val="28"/>
        </w:rPr>
        <w:t xml:space="preserve"> контрольно-ревизионным департаментом Министерства финансов Чеченской Республики охвачено контрольными мероприятиями </w:t>
      </w:r>
      <w:r w:rsidR="00807773" w:rsidRPr="00BA3647">
        <w:rPr>
          <w:bCs/>
          <w:sz w:val="28"/>
          <w:szCs w:val="28"/>
        </w:rPr>
        <w:t>9</w:t>
      </w:r>
      <w:r w:rsidR="0081115B" w:rsidRPr="00BA3647">
        <w:rPr>
          <w:bCs/>
          <w:sz w:val="28"/>
          <w:szCs w:val="28"/>
        </w:rPr>
        <w:t> </w:t>
      </w:r>
      <w:r w:rsidR="0081115B" w:rsidRPr="00BA3647">
        <w:rPr>
          <w:sz w:val="28"/>
          <w:szCs w:val="28"/>
        </w:rPr>
        <w:t>учреждений и предприятий, в том числе:</w:t>
      </w:r>
    </w:p>
    <w:p w:rsidR="00807773" w:rsidRPr="00BA3647" w:rsidRDefault="0081115B" w:rsidP="0081115B">
      <w:pPr>
        <w:ind w:firstLine="540"/>
        <w:jc w:val="both"/>
        <w:rPr>
          <w:bCs/>
          <w:sz w:val="28"/>
          <w:szCs w:val="28"/>
        </w:rPr>
      </w:pPr>
      <w:r w:rsidRPr="00BA3647">
        <w:rPr>
          <w:sz w:val="28"/>
          <w:szCs w:val="28"/>
        </w:rPr>
        <w:lastRenderedPageBreak/>
        <w:t>- по плану контрольно-ревизионной работы Министерства финан</w:t>
      </w:r>
      <w:r w:rsidR="00807773" w:rsidRPr="00BA3647">
        <w:rPr>
          <w:sz w:val="28"/>
          <w:szCs w:val="28"/>
        </w:rPr>
        <w:t>сов Чеченской Республики на 2018</w:t>
      </w:r>
      <w:r w:rsidRPr="00BA3647">
        <w:rPr>
          <w:sz w:val="28"/>
          <w:szCs w:val="28"/>
        </w:rPr>
        <w:t xml:space="preserve"> год, утвержденному распоряжением Правител</w:t>
      </w:r>
      <w:r w:rsidR="00807773" w:rsidRPr="00BA3647">
        <w:rPr>
          <w:sz w:val="28"/>
          <w:szCs w:val="28"/>
        </w:rPr>
        <w:t>ьства Чеченской Республики от 22 ноября</w:t>
      </w:r>
      <w:r w:rsidR="001E2D08" w:rsidRPr="00BA3647">
        <w:rPr>
          <w:sz w:val="28"/>
          <w:szCs w:val="28"/>
        </w:rPr>
        <w:t xml:space="preserve"> </w:t>
      </w:r>
      <w:r w:rsidR="00807773" w:rsidRPr="00BA3647">
        <w:rPr>
          <w:sz w:val="28"/>
          <w:szCs w:val="28"/>
        </w:rPr>
        <w:t>2017 года № 308</w:t>
      </w:r>
      <w:r w:rsidR="001E2D08" w:rsidRPr="00BA3647">
        <w:rPr>
          <w:sz w:val="28"/>
          <w:szCs w:val="28"/>
        </w:rPr>
        <w:noBreakHyphen/>
      </w:r>
      <w:r w:rsidRPr="00BA3647">
        <w:rPr>
          <w:sz w:val="28"/>
          <w:szCs w:val="28"/>
        </w:rPr>
        <w:t>р</w:t>
      </w:r>
      <w:r w:rsidRPr="00BA3647">
        <w:rPr>
          <w:bCs/>
          <w:sz w:val="28"/>
          <w:szCs w:val="28"/>
        </w:rPr>
        <w:t> </w:t>
      </w:r>
      <w:r w:rsidR="00807773" w:rsidRPr="00BA3647">
        <w:rPr>
          <w:bCs/>
          <w:sz w:val="28"/>
          <w:szCs w:val="28"/>
        </w:rPr>
        <w:t xml:space="preserve">в настоящее время проводится </w:t>
      </w:r>
      <w:r w:rsidR="00807773" w:rsidRPr="00BA3647">
        <w:rPr>
          <w:b/>
          <w:bCs/>
          <w:sz w:val="28"/>
          <w:szCs w:val="28"/>
        </w:rPr>
        <w:t xml:space="preserve">8 </w:t>
      </w:r>
      <w:r w:rsidR="00807773" w:rsidRPr="00BA3647">
        <w:rPr>
          <w:bCs/>
          <w:sz w:val="28"/>
          <w:szCs w:val="28"/>
        </w:rPr>
        <w:t>контрольных мероприятий.</w:t>
      </w:r>
    </w:p>
    <w:p w:rsidR="0081115B" w:rsidRPr="00BA3647" w:rsidRDefault="00C2503E" w:rsidP="0081115B">
      <w:pPr>
        <w:ind w:firstLine="540"/>
        <w:jc w:val="both"/>
        <w:rPr>
          <w:sz w:val="28"/>
          <w:szCs w:val="28"/>
        </w:rPr>
      </w:pPr>
      <w:r w:rsidRPr="00BA3647">
        <w:rPr>
          <w:sz w:val="28"/>
          <w:szCs w:val="28"/>
        </w:rPr>
        <w:t>По плану проведения</w:t>
      </w:r>
      <w:r w:rsidR="0081115B" w:rsidRPr="00BA3647">
        <w:rPr>
          <w:sz w:val="28"/>
          <w:szCs w:val="28"/>
        </w:rPr>
        <w:t xml:space="preserve"> </w:t>
      </w:r>
      <w:r w:rsidRPr="00BA3647">
        <w:rPr>
          <w:sz w:val="28"/>
          <w:szCs w:val="28"/>
        </w:rPr>
        <w:t xml:space="preserve"> органом внутреннего государственного финансового контроля  Чеченской Республики </w:t>
      </w:r>
      <w:r w:rsidR="0081115B" w:rsidRPr="00BA3647">
        <w:rPr>
          <w:sz w:val="28"/>
          <w:szCs w:val="28"/>
        </w:rPr>
        <w:t>плановых</w:t>
      </w:r>
      <w:r w:rsidRPr="00BA3647">
        <w:rPr>
          <w:sz w:val="28"/>
          <w:szCs w:val="28"/>
        </w:rPr>
        <w:t xml:space="preserve"> проверок соблюдения требований законодательства Российской Федерации и иных нормативных правовых актов о контрактной системе в сфере закупок на первое полугодие 2018 года, </w:t>
      </w:r>
      <w:r w:rsidR="0081115B" w:rsidRPr="00BA3647">
        <w:rPr>
          <w:sz w:val="28"/>
          <w:szCs w:val="28"/>
        </w:rPr>
        <w:t xml:space="preserve"> </w:t>
      </w:r>
      <w:r w:rsidRPr="00BA3647">
        <w:rPr>
          <w:sz w:val="28"/>
          <w:szCs w:val="28"/>
        </w:rPr>
        <w:t xml:space="preserve">утвержденному приказом Министерства финансов Чеченской Республики проведена </w:t>
      </w:r>
      <w:r w:rsidRPr="00BA3647">
        <w:rPr>
          <w:b/>
          <w:sz w:val="28"/>
          <w:szCs w:val="28"/>
        </w:rPr>
        <w:t>1</w:t>
      </w:r>
      <w:r w:rsidRPr="00BA3647">
        <w:rPr>
          <w:sz w:val="28"/>
          <w:szCs w:val="28"/>
        </w:rPr>
        <w:t xml:space="preserve"> выездная плановая (выборочная) проверка по предупреждению и выявлению нарушений законодательства Российской Федерации о контрактной системе в сфере закупок (</w:t>
      </w:r>
      <w:r w:rsidR="00EF6805" w:rsidRPr="00BA3647">
        <w:rPr>
          <w:sz w:val="28"/>
          <w:szCs w:val="28"/>
        </w:rPr>
        <w:t xml:space="preserve">частью 8 статьи 99 Федерального закона от 05 апреля 2013 года № 44-ФЗ «О контрактной системе в сфере закупок, работ, услуг для обеспечения государственных и муниципальных нужд»), в ходе которого выявлено </w:t>
      </w:r>
      <w:r w:rsidR="00EF6805" w:rsidRPr="00BA3647">
        <w:rPr>
          <w:b/>
          <w:sz w:val="28"/>
          <w:szCs w:val="28"/>
        </w:rPr>
        <w:t>3</w:t>
      </w:r>
      <w:r w:rsidR="00EF6805" w:rsidRPr="00BA3647">
        <w:rPr>
          <w:sz w:val="28"/>
          <w:szCs w:val="28"/>
        </w:rPr>
        <w:t xml:space="preserve"> нарушения законодательства о закупках для государственных(муниципальных) нужд</w:t>
      </w:r>
      <w:r w:rsidRPr="00BA3647">
        <w:rPr>
          <w:sz w:val="28"/>
          <w:szCs w:val="28"/>
        </w:rPr>
        <w:t xml:space="preserve">. </w:t>
      </w:r>
    </w:p>
    <w:p w:rsidR="003C00E3" w:rsidRPr="00BA3647" w:rsidRDefault="003C00E3" w:rsidP="0081115B">
      <w:pPr>
        <w:ind w:firstLine="540"/>
        <w:jc w:val="both"/>
        <w:rPr>
          <w:sz w:val="28"/>
          <w:szCs w:val="28"/>
        </w:rPr>
      </w:pPr>
      <w:r w:rsidRPr="00BA3647">
        <w:rPr>
          <w:sz w:val="28"/>
          <w:szCs w:val="28"/>
        </w:rPr>
        <w:t xml:space="preserve">Составлено </w:t>
      </w:r>
      <w:r w:rsidRPr="00BA3647">
        <w:rPr>
          <w:b/>
          <w:sz w:val="28"/>
          <w:szCs w:val="28"/>
        </w:rPr>
        <w:t>3</w:t>
      </w:r>
      <w:r w:rsidRPr="00BA3647">
        <w:rPr>
          <w:sz w:val="28"/>
          <w:szCs w:val="28"/>
        </w:rPr>
        <w:t xml:space="preserve"> протокола об административном правонарушении, по части 4 статьи 7.29.3 КоАП РФ нарушение срока утверждения плана закупок, плана графика закупок (вносимых в эти планы изменений).</w:t>
      </w:r>
    </w:p>
    <w:p w:rsidR="00CD6C88" w:rsidRPr="00BA3647" w:rsidRDefault="00B734A8" w:rsidP="0081115B">
      <w:pPr>
        <w:ind w:firstLine="540"/>
        <w:jc w:val="both"/>
        <w:rPr>
          <w:sz w:val="28"/>
          <w:szCs w:val="28"/>
        </w:rPr>
      </w:pPr>
      <w:r w:rsidRPr="00BA3647">
        <w:rPr>
          <w:b/>
          <w:sz w:val="28"/>
          <w:szCs w:val="28"/>
          <w:lang w:val="en-US"/>
        </w:rPr>
        <w:t>XII</w:t>
      </w:r>
      <w:r w:rsidRPr="00BA3647">
        <w:rPr>
          <w:b/>
          <w:sz w:val="28"/>
          <w:szCs w:val="28"/>
        </w:rPr>
        <w:t>.</w:t>
      </w:r>
      <w:r w:rsidRPr="00BA3647">
        <w:rPr>
          <w:sz w:val="28"/>
          <w:szCs w:val="28"/>
        </w:rPr>
        <w:t xml:space="preserve"> В</w:t>
      </w:r>
      <w:r w:rsidR="00CE22AE" w:rsidRPr="00BA3647">
        <w:rPr>
          <w:sz w:val="28"/>
          <w:szCs w:val="28"/>
        </w:rPr>
        <w:t xml:space="preserve"> </w:t>
      </w:r>
      <w:r w:rsidRPr="00BA3647">
        <w:rPr>
          <w:sz w:val="28"/>
          <w:szCs w:val="28"/>
        </w:rPr>
        <w:t>соответствии с постановлением Правите</w:t>
      </w:r>
      <w:r w:rsidR="00E51DF7" w:rsidRPr="00BA3647">
        <w:rPr>
          <w:sz w:val="28"/>
          <w:szCs w:val="28"/>
        </w:rPr>
        <w:t>льства Чеченской Республики от 7 ноября 2017 года № 252</w:t>
      </w:r>
      <w:r w:rsidRPr="00BA3647">
        <w:rPr>
          <w:sz w:val="28"/>
          <w:szCs w:val="28"/>
        </w:rPr>
        <w:t xml:space="preserve"> «</w:t>
      </w:r>
      <w:r w:rsidR="00CD6C88" w:rsidRPr="00BA3647">
        <w:rPr>
          <w:sz w:val="28"/>
          <w:szCs w:val="28"/>
        </w:rPr>
        <w:t>Об основных направлениях бюджетной политики и основных направлениях налоговой политики Чеченской Республики на 2018 год и на плановый период 2019 и 2020</w:t>
      </w:r>
      <w:r w:rsidRPr="00BA3647">
        <w:rPr>
          <w:sz w:val="28"/>
          <w:szCs w:val="28"/>
        </w:rPr>
        <w:t>»,</w:t>
      </w:r>
      <w:r w:rsidR="00E51DF7" w:rsidRPr="00BA3647">
        <w:rPr>
          <w:sz w:val="28"/>
          <w:szCs w:val="28"/>
        </w:rPr>
        <w:t xml:space="preserve"> </w:t>
      </w:r>
      <w:r w:rsidR="00CD6C88" w:rsidRPr="00BA3647">
        <w:rPr>
          <w:sz w:val="28"/>
          <w:szCs w:val="28"/>
        </w:rPr>
        <w:t>н</w:t>
      </w:r>
      <w:r w:rsidR="00E51DF7" w:rsidRPr="00BA3647">
        <w:rPr>
          <w:sz w:val="28"/>
          <w:szCs w:val="28"/>
        </w:rPr>
        <w:t xml:space="preserve">алоговая политика Чеченской Республики в 2018-2020 годах будет ориентирована на обеспечение сбалансированности и финансовой устойчивости бюджета Чеченской Республики, сохранение и наращивание налогового потенциала Чеченской Республики, обеспечивающего текущие потребности бюджета, создание условий для стимулирования экономического роста, развития предпринимательской и инвестиционной деятельности, совершенствование и оптимизацию системы налогового администрирования, оптимизацию предоставляемых налоговых льгот и преференций, сокращение размеров государственного долга Чеченской Республики. </w:t>
      </w:r>
    </w:p>
    <w:p w:rsidR="00CD6C88" w:rsidRPr="00BA3647" w:rsidRDefault="00E51DF7" w:rsidP="0081115B">
      <w:pPr>
        <w:ind w:firstLine="540"/>
        <w:jc w:val="both"/>
        <w:rPr>
          <w:sz w:val="28"/>
          <w:szCs w:val="28"/>
        </w:rPr>
      </w:pPr>
      <w:r w:rsidRPr="00BA3647">
        <w:rPr>
          <w:sz w:val="28"/>
          <w:szCs w:val="28"/>
        </w:rPr>
        <w:t xml:space="preserve">Налоговая политика в Чеченской Республике в 2018-2020 годах будет проводиться с учетом изменений, вносимых в бюджетное и налоговое законодательство Российской Федерации. </w:t>
      </w:r>
    </w:p>
    <w:p w:rsidR="00E51DF7" w:rsidRPr="00BA3647" w:rsidRDefault="00E51DF7" w:rsidP="0081115B">
      <w:pPr>
        <w:ind w:firstLine="540"/>
        <w:jc w:val="both"/>
        <w:rPr>
          <w:sz w:val="28"/>
          <w:szCs w:val="28"/>
        </w:rPr>
      </w:pPr>
      <w:r w:rsidRPr="00BA3647">
        <w:rPr>
          <w:sz w:val="28"/>
          <w:szCs w:val="28"/>
        </w:rPr>
        <w:t>Основные задачи налоговой политики Чеченской Республики на 2018-</w:t>
      </w:r>
      <w:r w:rsidR="00CD6C88" w:rsidRPr="00BA3647">
        <w:rPr>
          <w:sz w:val="28"/>
          <w:szCs w:val="28"/>
        </w:rPr>
        <w:t xml:space="preserve">2020 годы: реализация мероприятий, направленных на увеличение налоговых доходов консолидированного бюджета Чеченской Республики; увеличение налогового потенциала республики, в том числе за счет привлечения инвестиций, реализации высокоэффективных инвестиционных проектов; упорядочение применения налоговых льгот и преференций с учетом оценки их эффективности; совершенствование налогового администрирования, повышение 13 ответственности главных администраторов доходов республиканского бюджета за качество прогнозирования доходов бюджета и выполнение в полном объеме утвержденных годовых назначений консолидированного бюджета Чеченской </w:t>
      </w:r>
      <w:r w:rsidR="00CD6C88" w:rsidRPr="00BA3647">
        <w:rPr>
          <w:sz w:val="28"/>
          <w:szCs w:val="28"/>
        </w:rPr>
        <w:lastRenderedPageBreak/>
        <w:t>Республики; легализация налогооблагаемой базы по налогам и сборам, зачисляемым в республиканский и местные бюджеты; укрепление налоговой дисциплины налогоплательщиков.</w:t>
      </w:r>
    </w:p>
    <w:p w:rsidR="00CD6C88" w:rsidRPr="00BA3647" w:rsidRDefault="00CD6C88" w:rsidP="0081115B">
      <w:pPr>
        <w:ind w:firstLine="540"/>
        <w:jc w:val="both"/>
        <w:rPr>
          <w:sz w:val="28"/>
          <w:szCs w:val="28"/>
        </w:rPr>
      </w:pPr>
      <w:r w:rsidRPr="00BA3647">
        <w:rPr>
          <w:sz w:val="28"/>
          <w:szCs w:val="28"/>
        </w:rPr>
        <w:t xml:space="preserve">Главной целью бюджетной политики в Чеченской Республике в 2018 году и плановом периоде 2019 и 2020 годов остается обеспечение долгосрочной устойчивости бюджетов, безусловное выполнение всех социально значимых обязательств, создание условий для устойчивого социально-экономического развития Чеченской Республики. </w:t>
      </w:r>
    </w:p>
    <w:p w:rsidR="00CD6C88" w:rsidRPr="00BA3647" w:rsidRDefault="00CD6C88" w:rsidP="0081115B">
      <w:pPr>
        <w:ind w:firstLine="540"/>
        <w:jc w:val="both"/>
        <w:rPr>
          <w:sz w:val="28"/>
          <w:szCs w:val="28"/>
        </w:rPr>
      </w:pPr>
      <w:r w:rsidRPr="00BA3647">
        <w:rPr>
          <w:sz w:val="28"/>
          <w:szCs w:val="28"/>
        </w:rPr>
        <w:t xml:space="preserve">Основными задачами бюджетной политики на очередной финансовый год и плановый период являются: </w:t>
      </w:r>
    </w:p>
    <w:p w:rsidR="00CD6C88" w:rsidRPr="00BA3647" w:rsidRDefault="00CD6C88" w:rsidP="0081115B">
      <w:pPr>
        <w:ind w:firstLine="540"/>
        <w:jc w:val="both"/>
        <w:rPr>
          <w:sz w:val="28"/>
          <w:szCs w:val="28"/>
        </w:rPr>
      </w:pPr>
      <w:r w:rsidRPr="00BA3647">
        <w:rPr>
          <w:sz w:val="28"/>
          <w:szCs w:val="28"/>
        </w:rPr>
        <w:t xml:space="preserve"> 1. Обеспечение сбалансированности и устойчивости бюджетной системы Чеченской Республики, в первую очередь, за счет мобилизации дополнительных доходов, оптимизации расходов республиканского и местных бюджетов, повышения достоверности бюджетных проектировок и обеспечения реалистичности параметров бюджетов.</w:t>
      </w:r>
    </w:p>
    <w:p w:rsidR="00CD6C88" w:rsidRPr="00BA3647" w:rsidRDefault="00CD6C88" w:rsidP="0081115B">
      <w:pPr>
        <w:ind w:firstLine="540"/>
        <w:jc w:val="both"/>
        <w:rPr>
          <w:sz w:val="28"/>
          <w:szCs w:val="28"/>
        </w:rPr>
      </w:pPr>
      <w:r w:rsidRPr="00BA3647">
        <w:rPr>
          <w:sz w:val="28"/>
          <w:szCs w:val="28"/>
        </w:rPr>
        <w:t xml:space="preserve"> 2. Повышение эффективности управления государственными и муниципальными финансами в Чеченской Республике</w:t>
      </w:r>
    </w:p>
    <w:p w:rsidR="00CD6C88" w:rsidRPr="00BA3647" w:rsidRDefault="00CD6C88" w:rsidP="0081115B">
      <w:pPr>
        <w:ind w:firstLine="540"/>
        <w:jc w:val="both"/>
        <w:rPr>
          <w:sz w:val="28"/>
          <w:szCs w:val="28"/>
        </w:rPr>
      </w:pPr>
      <w:r w:rsidRPr="00BA3647">
        <w:rPr>
          <w:sz w:val="28"/>
          <w:szCs w:val="28"/>
        </w:rPr>
        <w:t>. 3. Развитие программно-целевых методов управления на региональном и муниципальном уровнях, обеспечение нацеленности бюджетной системы на достижение запланированных результатов.</w:t>
      </w:r>
    </w:p>
    <w:p w:rsidR="00CD6C88" w:rsidRPr="00BA3647" w:rsidRDefault="00CD6C88" w:rsidP="0081115B">
      <w:pPr>
        <w:ind w:firstLine="540"/>
        <w:jc w:val="both"/>
        <w:rPr>
          <w:sz w:val="28"/>
          <w:szCs w:val="28"/>
        </w:rPr>
      </w:pPr>
      <w:r w:rsidRPr="00BA3647">
        <w:rPr>
          <w:sz w:val="28"/>
          <w:szCs w:val="28"/>
        </w:rPr>
        <w:t xml:space="preserve"> 4. Максимальный учет приоритетов социально-экономического развития Чеченской Республики на 2018 год и плановый период 2019 и 2020 годов при планировании и финансовом обеспечении расходов республиканского и местных бюджетов.</w:t>
      </w:r>
    </w:p>
    <w:p w:rsidR="00CD6C88" w:rsidRPr="00BA3647" w:rsidRDefault="00CD6C88" w:rsidP="0081115B">
      <w:pPr>
        <w:ind w:firstLine="540"/>
        <w:jc w:val="both"/>
        <w:rPr>
          <w:sz w:val="28"/>
          <w:szCs w:val="28"/>
        </w:rPr>
      </w:pPr>
      <w:r w:rsidRPr="00BA3647">
        <w:rPr>
          <w:sz w:val="28"/>
          <w:szCs w:val="28"/>
        </w:rPr>
        <w:t xml:space="preserve"> 5. Дальнейшее внедрение принципов адресности и нуждаемости при финансировании расходов на оказание мер социальной поддержки отдельным категориям граждан.</w:t>
      </w:r>
    </w:p>
    <w:p w:rsidR="00CD6C88" w:rsidRPr="00BA3647" w:rsidRDefault="00CD6C88" w:rsidP="0081115B">
      <w:pPr>
        <w:ind w:firstLine="540"/>
        <w:jc w:val="both"/>
        <w:rPr>
          <w:sz w:val="28"/>
          <w:szCs w:val="28"/>
        </w:rPr>
      </w:pPr>
      <w:r w:rsidRPr="00BA3647">
        <w:rPr>
          <w:sz w:val="28"/>
          <w:szCs w:val="28"/>
        </w:rPr>
        <w:t xml:space="preserve"> 6. Максимальное ограничение принимаемых расходных обязательств, сдерживание роста действующих расходных обязательств Чеченской Республики, введение режима «жесткой» экономии бюджетных средств. </w:t>
      </w:r>
    </w:p>
    <w:p w:rsidR="00CD6C88" w:rsidRPr="00BA3647" w:rsidRDefault="00CD6C88" w:rsidP="0081115B">
      <w:pPr>
        <w:ind w:firstLine="540"/>
        <w:jc w:val="both"/>
        <w:rPr>
          <w:sz w:val="28"/>
          <w:szCs w:val="28"/>
        </w:rPr>
      </w:pPr>
      <w:r w:rsidRPr="00BA3647">
        <w:rPr>
          <w:sz w:val="28"/>
          <w:szCs w:val="28"/>
        </w:rPr>
        <w:t xml:space="preserve">7. Повышение ответственности главных распорядителей средств республиканского бюджета и органов местного самоуправления муниципальных образований Чеченской Республики за качество бюджетного планирования, результативность бюджетных расходов и повышение качества государственных и муниципальных услуг. </w:t>
      </w:r>
    </w:p>
    <w:p w:rsidR="00CD6C88" w:rsidRPr="00BA3647" w:rsidRDefault="00CD6C88" w:rsidP="0081115B">
      <w:pPr>
        <w:ind w:firstLine="540"/>
        <w:jc w:val="both"/>
        <w:rPr>
          <w:sz w:val="28"/>
          <w:szCs w:val="28"/>
        </w:rPr>
      </w:pPr>
      <w:r w:rsidRPr="00BA3647">
        <w:rPr>
          <w:sz w:val="28"/>
          <w:szCs w:val="28"/>
        </w:rPr>
        <w:t xml:space="preserve">8. Внедрение механизмов управления остатками средств на счете республиканского бюджета. </w:t>
      </w:r>
    </w:p>
    <w:p w:rsidR="00CD6C88" w:rsidRPr="00BA3647" w:rsidRDefault="00CD6C88" w:rsidP="0081115B">
      <w:pPr>
        <w:ind w:firstLine="540"/>
        <w:jc w:val="both"/>
        <w:rPr>
          <w:sz w:val="28"/>
          <w:szCs w:val="28"/>
        </w:rPr>
      </w:pPr>
      <w:r w:rsidRPr="00BA3647">
        <w:rPr>
          <w:sz w:val="28"/>
          <w:szCs w:val="28"/>
        </w:rPr>
        <w:t>9. Сохранение безопасного уровня долговой нагрузки с учетом задач, обеспечивающих социально-экономическое развитие республики.</w:t>
      </w:r>
    </w:p>
    <w:p w:rsidR="00CD6C88" w:rsidRPr="00BA3647" w:rsidRDefault="00CD6C88" w:rsidP="0081115B">
      <w:pPr>
        <w:ind w:firstLine="540"/>
        <w:jc w:val="both"/>
        <w:rPr>
          <w:sz w:val="28"/>
          <w:szCs w:val="28"/>
        </w:rPr>
      </w:pPr>
      <w:r w:rsidRPr="00BA3647">
        <w:rPr>
          <w:sz w:val="28"/>
          <w:szCs w:val="28"/>
        </w:rPr>
        <w:t xml:space="preserve"> 10. Повышение прозрачности, открытости и доступности для граждан информации о бюджетном процессе, в том числе в рамках создаваемой на федеральном уровне государственной интегрированной информационной системы управления общественными финансами «Электронный бюджет». </w:t>
      </w:r>
    </w:p>
    <w:p w:rsidR="00CD6C88" w:rsidRPr="00BA3647" w:rsidRDefault="00CD6C88" w:rsidP="0081115B">
      <w:pPr>
        <w:ind w:firstLine="540"/>
        <w:jc w:val="both"/>
        <w:rPr>
          <w:sz w:val="28"/>
          <w:szCs w:val="28"/>
        </w:rPr>
      </w:pPr>
      <w:r w:rsidRPr="00BA3647">
        <w:rPr>
          <w:sz w:val="28"/>
          <w:szCs w:val="28"/>
        </w:rPr>
        <w:t xml:space="preserve">11. Повышение уровня автоматизации бюджетного процесса на региональном и муниципальном уровнях. </w:t>
      </w:r>
    </w:p>
    <w:p w:rsidR="00CD6C88" w:rsidRPr="00BA3647" w:rsidRDefault="00CD6C88" w:rsidP="0081115B">
      <w:pPr>
        <w:ind w:firstLine="540"/>
        <w:jc w:val="both"/>
        <w:rPr>
          <w:sz w:val="28"/>
          <w:szCs w:val="28"/>
        </w:rPr>
      </w:pPr>
      <w:r w:rsidRPr="00BA3647">
        <w:rPr>
          <w:sz w:val="28"/>
          <w:szCs w:val="28"/>
        </w:rPr>
        <w:lastRenderedPageBreak/>
        <w:t>12. Усиление государственного внешнего и внутреннего финансового контроля за деятельностью главных администраторов (администраторов) бюджетных средств по обеспечению целевого, эффективного и результативного использования бюджетных средств.</w:t>
      </w:r>
    </w:p>
    <w:p w:rsidR="00B734A8" w:rsidRPr="00BA3647" w:rsidRDefault="00B734A8" w:rsidP="00CD6C88">
      <w:pPr>
        <w:ind w:firstLine="540"/>
        <w:jc w:val="both"/>
        <w:rPr>
          <w:sz w:val="28"/>
          <w:szCs w:val="28"/>
        </w:rPr>
      </w:pPr>
      <w:r w:rsidRPr="00BA3647">
        <w:rPr>
          <w:sz w:val="28"/>
          <w:szCs w:val="28"/>
        </w:rPr>
        <w:t xml:space="preserve"> </w:t>
      </w:r>
      <w:r w:rsidRPr="00BA3647">
        <w:rPr>
          <w:b/>
          <w:sz w:val="28"/>
          <w:szCs w:val="28"/>
        </w:rPr>
        <w:t>XIII.</w:t>
      </w:r>
      <w:r w:rsidRPr="00BA3647">
        <w:rPr>
          <w:sz w:val="28"/>
          <w:szCs w:val="28"/>
        </w:rPr>
        <w:t xml:space="preserve">  В соответствии с Приказом Федерального казначейства от 10 октября 2008 г</w:t>
      </w:r>
      <w:r w:rsidR="004D2C5E" w:rsidRPr="00BA3647">
        <w:rPr>
          <w:sz w:val="28"/>
          <w:szCs w:val="28"/>
        </w:rPr>
        <w:t>ода</w:t>
      </w:r>
      <w:r w:rsidRPr="00BA3647">
        <w:rPr>
          <w:sz w:val="28"/>
          <w:szCs w:val="28"/>
        </w:rPr>
        <w:t xml:space="preserve"> №</w:t>
      </w:r>
      <w:r w:rsidR="004D2C5E" w:rsidRPr="00BA3647">
        <w:rPr>
          <w:sz w:val="28"/>
          <w:szCs w:val="28"/>
        </w:rPr>
        <w:t xml:space="preserve"> </w:t>
      </w:r>
      <w:r w:rsidRPr="00BA3647">
        <w:rPr>
          <w:sz w:val="28"/>
          <w:szCs w:val="28"/>
        </w:rPr>
        <w:t>8н «О порядке кассового обслуживания исполнения федерального бюджета, бюджетов субъектов Российской Федерации и местных бюджетов и порядке осуществления территориальными органами Федерального казначейства отдельных функций финансовых органов субъектов Российской Федерации и муниципальных образований по исполнению соответствующих бюджетов», кассово</w:t>
      </w:r>
      <w:r w:rsidR="00CF672B" w:rsidRPr="00BA3647">
        <w:rPr>
          <w:sz w:val="28"/>
          <w:szCs w:val="28"/>
        </w:rPr>
        <w:t>е</w:t>
      </w:r>
      <w:r w:rsidRPr="00BA3647">
        <w:rPr>
          <w:sz w:val="28"/>
          <w:szCs w:val="28"/>
        </w:rPr>
        <w:t xml:space="preserve"> обслуживанию республиканского и муниципальных бюджетов осуществляет Управление федерального казначейства Российской Федерации по Чеченской Республике.</w:t>
      </w:r>
    </w:p>
    <w:p w:rsidR="001C17F1" w:rsidRPr="00BA3647" w:rsidRDefault="001C17F1" w:rsidP="001C17F1">
      <w:pPr>
        <w:ind w:firstLine="709"/>
        <w:jc w:val="both"/>
        <w:rPr>
          <w:sz w:val="28"/>
          <w:szCs w:val="28"/>
        </w:rPr>
      </w:pPr>
      <w:r w:rsidRPr="00BA3647">
        <w:rPr>
          <w:sz w:val="28"/>
          <w:szCs w:val="28"/>
        </w:rPr>
        <w:t>Учет кассовых операций проводится отделом бухгалтерского учета и отчетности по бюджету департамента бухгалтерского учета и отчетности Министерства финансов Чеченской Республики, путем автоматизированной обработки документов, ежедневно поступающих от Управления Федерального казначейства по Чеченской Республике в соответствии с Приказом Федерального казначейства от 10 октября 2008 года № 8н:</w:t>
      </w:r>
    </w:p>
    <w:p w:rsidR="001C17F1" w:rsidRPr="00BA3647" w:rsidRDefault="001C17F1" w:rsidP="001C17F1">
      <w:pPr>
        <w:ind w:firstLine="709"/>
        <w:jc w:val="both"/>
        <w:rPr>
          <w:sz w:val="28"/>
          <w:szCs w:val="28"/>
        </w:rPr>
      </w:pPr>
      <w:r w:rsidRPr="00BA3647">
        <w:rPr>
          <w:sz w:val="28"/>
          <w:szCs w:val="28"/>
        </w:rPr>
        <w:t>- ведомость по движению свободного остатка средств бюджета (код формы по КФД 0531819);</w:t>
      </w:r>
    </w:p>
    <w:p w:rsidR="001C17F1" w:rsidRPr="00BA3647" w:rsidRDefault="001C17F1" w:rsidP="001C17F1">
      <w:pPr>
        <w:ind w:firstLine="709"/>
        <w:jc w:val="both"/>
        <w:rPr>
          <w:sz w:val="28"/>
          <w:szCs w:val="28"/>
        </w:rPr>
      </w:pPr>
      <w:r w:rsidRPr="00BA3647">
        <w:rPr>
          <w:sz w:val="28"/>
          <w:szCs w:val="28"/>
        </w:rPr>
        <w:t>- ведомость кассовых поступлений в бюджет (код формы по КФД 0531812); </w:t>
      </w:r>
    </w:p>
    <w:p w:rsidR="001C17F1" w:rsidRPr="00BA3647" w:rsidRDefault="001C17F1" w:rsidP="001C17F1">
      <w:pPr>
        <w:ind w:firstLine="708"/>
        <w:jc w:val="both"/>
        <w:rPr>
          <w:sz w:val="28"/>
          <w:szCs w:val="28"/>
        </w:rPr>
      </w:pPr>
      <w:r w:rsidRPr="00BA3647">
        <w:rPr>
          <w:sz w:val="28"/>
          <w:szCs w:val="28"/>
        </w:rPr>
        <w:t xml:space="preserve">- сводная ведомость по кассовым </w:t>
      </w:r>
      <w:r w:rsidR="0054175A" w:rsidRPr="00BA3647">
        <w:rPr>
          <w:sz w:val="28"/>
          <w:szCs w:val="28"/>
        </w:rPr>
        <w:t xml:space="preserve">выплатам из бюджета (ежедневная </w:t>
      </w:r>
      <w:r w:rsidRPr="00BA3647">
        <w:rPr>
          <w:sz w:val="28"/>
          <w:szCs w:val="28"/>
        </w:rPr>
        <w:t>(код формы по КФД 0531212).</w:t>
      </w:r>
    </w:p>
    <w:p w:rsidR="00B734A8" w:rsidRPr="00BA3647" w:rsidRDefault="00B734A8" w:rsidP="001C17F1">
      <w:pPr>
        <w:ind w:firstLine="708"/>
        <w:jc w:val="both"/>
        <w:rPr>
          <w:sz w:val="28"/>
          <w:szCs w:val="28"/>
        </w:rPr>
      </w:pPr>
      <w:r w:rsidRPr="00BA3647">
        <w:rPr>
          <w:b/>
          <w:sz w:val="28"/>
          <w:szCs w:val="28"/>
        </w:rPr>
        <w:t>XIV.</w:t>
      </w:r>
      <w:r w:rsidRPr="00BA3647">
        <w:rPr>
          <w:sz w:val="28"/>
          <w:szCs w:val="28"/>
        </w:rPr>
        <w:t xml:space="preserve"> Министерство финансов Чеченской Республики в процессе исполнения республиканского бюджета осуществляет функцию текущего контроля. В текущем режиме работниками Министерства принимаются заявки на финансирование, первичная документация подтверждающая принятие бюджетных обязательств и прочие документы. Весь этот материал проходит экспертизу на соответствие бюджетному законодательству и наличие лимитов бюджетных обязательств по целевому назначению. По окончанию экспертизы документы принимаются к исполнению.</w:t>
      </w:r>
    </w:p>
    <w:p w:rsidR="00B734A8" w:rsidRPr="00BA3647" w:rsidRDefault="00B734A8" w:rsidP="00B734A8">
      <w:pPr>
        <w:ind w:firstLine="708"/>
        <w:jc w:val="both"/>
        <w:rPr>
          <w:sz w:val="28"/>
          <w:szCs w:val="28"/>
        </w:rPr>
      </w:pPr>
      <w:r w:rsidRPr="00BA3647">
        <w:rPr>
          <w:sz w:val="28"/>
          <w:szCs w:val="28"/>
        </w:rPr>
        <w:t xml:space="preserve">Ежемесячно Министерством осуществляется сбор бюджетной отчетности для ее консолидации и предоставления в Министерство финансов Российской Федерации. В процессе принятия отчетности от главных распорядителей бюджетных средств, районных и городских финансовых органов сотрудники Министерства финансов Чеченской Республики проверяют соответствие параметров предоставляемой документации нормам бюджетного учета. Все это обеспечивает приемлемый уровень принятия и консолидации бюджетной отчетности. Работа по принятию бюджетной отчетности осуществляется ежемесячно до 10 числа месяца, следующего за отчетным. В Министерство финансов Российской Федерации консолидированная отчетность предоставляется не позднее 15 числа месяца, следующего за отчетным. </w:t>
      </w:r>
    </w:p>
    <w:p w:rsidR="00B734A8" w:rsidRPr="00BA3647" w:rsidRDefault="00B734A8" w:rsidP="00B734A8">
      <w:pPr>
        <w:ind w:firstLine="708"/>
        <w:jc w:val="both"/>
        <w:rPr>
          <w:sz w:val="28"/>
          <w:szCs w:val="28"/>
        </w:rPr>
      </w:pPr>
      <w:r w:rsidRPr="00BA3647">
        <w:rPr>
          <w:b/>
          <w:sz w:val="28"/>
          <w:szCs w:val="28"/>
        </w:rPr>
        <w:lastRenderedPageBreak/>
        <w:t>XV.</w:t>
      </w:r>
      <w:r w:rsidRPr="00BA3647">
        <w:rPr>
          <w:sz w:val="28"/>
          <w:szCs w:val="28"/>
        </w:rPr>
        <w:t xml:space="preserve"> Уполномоченным органом по проведению оценки эффективности реализации государственных программ, в соответствии с постановлением Правите</w:t>
      </w:r>
      <w:r w:rsidR="004D2C5E" w:rsidRPr="00BA3647">
        <w:rPr>
          <w:sz w:val="28"/>
          <w:szCs w:val="28"/>
        </w:rPr>
        <w:t xml:space="preserve">льства Чеченской Республики от </w:t>
      </w:r>
      <w:r w:rsidRPr="00BA3647">
        <w:rPr>
          <w:sz w:val="28"/>
          <w:szCs w:val="28"/>
        </w:rPr>
        <w:t>3</w:t>
      </w:r>
      <w:r w:rsidR="004D2C5E" w:rsidRPr="00BA3647">
        <w:rPr>
          <w:sz w:val="28"/>
          <w:szCs w:val="28"/>
        </w:rPr>
        <w:t xml:space="preserve"> сентября </w:t>
      </w:r>
      <w:r w:rsidRPr="00BA3647">
        <w:rPr>
          <w:sz w:val="28"/>
          <w:szCs w:val="28"/>
        </w:rPr>
        <w:t>2013</w:t>
      </w:r>
      <w:r w:rsidR="004D2C5E" w:rsidRPr="00BA3647">
        <w:rPr>
          <w:sz w:val="28"/>
          <w:szCs w:val="28"/>
        </w:rPr>
        <w:t xml:space="preserve"> </w:t>
      </w:r>
      <w:r w:rsidRPr="00BA3647">
        <w:rPr>
          <w:sz w:val="28"/>
          <w:szCs w:val="28"/>
        </w:rPr>
        <w:t>г</w:t>
      </w:r>
      <w:r w:rsidR="004D2C5E" w:rsidRPr="00BA3647">
        <w:rPr>
          <w:sz w:val="28"/>
          <w:szCs w:val="28"/>
        </w:rPr>
        <w:t>ода</w:t>
      </w:r>
      <w:r w:rsidRPr="00BA3647">
        <w:rPr>
          <w:sz w:val="28"/>
          <w:szCs w:val="28"/>
        </w:rPr>
        <w:t xml:space="preserve"> №</w:t>
      </w:r>
      <w:r w:rsidR="004D2C5E" w:rsidRPr="00BA3647">
        <w:rPr>
          <w:sz w:val="28"/>
          <w:szCs w:val="28"/>
        </w:rPr>
        <w:t xml:space="preserve"> </w:t>
      </w:r>
      <w:r w:rsidRPr="00BA3647">
        <w:rPr>
          <w:sz w:val="28"/>
          <w:szCs w:val="28"/>
        </w:rPr>
        <w:t>217 «О порядке разработки, утверждения, реализации и оценки эффективности государственных программ Чеченской Республики» является Министерство экономического, территориального развития и торговли Чеченской Республики.</w:t>
      </w:r>
    </w:p>
    <w:p w:rsidR="00B734A8" w:rsidRPr="00BA3647" w:rsidRDefault="00B734A8" w:rsidP="00B734A8">
      <w:pPr>
        <w:ind w:firstLine="708"/>
        <w:jc w:val="both"/>
        <w:rPr>
          <w:sz w:val="28"/>
          <w:szCs w:val="28"/>
        </w:rPr>
      </w:pPr>
      <w:r w:rsidRPr="00BA3647">
        <w:rPr>
          <w:b/>
          <w:sz w:val="28"/>
          <w:szCs w:val="28"/>
        </w:rPr>
        <w:t>XVI.</w:t>
      </w:r>
      <w:r w:rsidRPr="00BA3647">
        <w:rPr>
          <w:sz w:val="28"/>
          <w:szCs w:val="28"/>
        </w:rPr>
        <w:t xml:space="preserve"> В соответствии с Постановлением Правительства Чеченско</w:t>
      </w:r>
      <w:r w:rsidR="004D2C5E" w:rsidRPr="00BA3647">
        <w:rPr>
          <w:sz w:val="28"/>
          <w:szCs w:val="28"/>
        </w:rPr>
        <w:t>й Республики от 9 ноября 2010 года</w:t>
      </w:r>
      <w:r w:rsidRPr="00BA3647">
        <w:rPr>
          <w:sz w:val="28"/>
          <w:szCs w:val="28"/>
        </w:rPr>
        <w:t xml:space="preserve"> №</w:t>
      </w:r>
      <w:r w:rsidR="004D2C5E" w:rsidRPr="00BA3647">
        <w:rPr>
          <w:sz w:val="28"/>
          <w:szCs w:val="28"/>
        </w:rPr>
        <w:t xml:space="preserve"> </w:t>
      </w:r>
      <w:r w:rsidRPr="00BA3647">
        <w:rPr>
          <w:sz w:val="28"/>
          <w:szCs w:val="28"/>
        </w:rPr>
        <w:t xml:space="preserve">177 «Об обеспечении доступа к информации о деятельности Правительства Чеченской Республики и органов исполнительной власти Чеченской Республики» Министерство финансов Чеченской Республики регулярно размещает информацию о состоянии финансов республики. </w:t>
      </w:r>
    </w:p>
    <w:p w:rsidR="00B734A8" w:rsidRPr="00BA3647" w:rsidRDefault="00B734A8" w:rsidP="004D2C5E">
      <w:pPr>
        <w:ind w:firstLine="708"/>
        <w:jc w:val="both"/>
        <w:rPr>
          <w:sz w:val="28"/>
          <w:szCs w:val="28"/>
        </w:rPr>
      </w:pPr>
      <w:r w:rsidRPr="00BA3647">
        <w:rPr>
          <w:sz w:val="28"/>
          <w:szCs w:val="28"/>
        </w:rPr>
        <w:t>На официальном сайте размещаются материалы ежемесячной бюджетной отчетности, ежегодной Коллегии Министерства финансов Чеченской Республики, а также прочие материалы характеризующие настоящее состояние финансов. В специальных разделах сайта размещена информация о проводимых мероприятиях и планах по реформированию бюджетного сектора.</w:t>
      </w:r>
    </w:p>
    <w:p w:rsidR="005674CA" w:rsidRPr="00C27858" w:rsidRDefault="004D2C5E" w:rsidP="004D2C5E">
      <w:pPr>
        <w:jc w:val="both"/>
        <w:rPr>
          <w:sz w:val="28"/>
          <w:szCs w:val="28"/>
        </w:rPr>
      </w:pPr>
      <w:r w:rsidRPr="00BA3647">
        <w:rPr>
          <w:sz w:val="28"/>
          <w:szCs w:val="28"/>
        </w:rPr>
        <w:tab/>
      </w:r>
      <w:r w:rsidR="00B734A8" w:rsidRPr="00BA3647">
        <w:rPr>
          <w:sz w:val="28"/>
          <w:szCs w:val="28"/>
        </w:rPr>
        <w:t xml:space="preserve">В свободном доступе на сайте размещена также, прочая информация о бюджетных финансах Чеченской Республики. Интернет адрес официального сайта Министерства финансов Чеченской Республики </w:t>
      </w:r>
      <w:hyperlink r:id="rId6" w:history="1">
        <w:r w:rsidR="00B734A8" w:rsidRPr="00BA3647">
          <w:rPr>
            <w:rStyle w:val="a5"/>
            <w:sz w:val="28"/>
            <w:szCs w:val="28"/>
          </w:rPr>
          <w:t>www.minfinchr.ru</w:t>
        </w:r>
      </w:hyperlink>
      <w:r w:rsidR="00B734A8" w:rsidRPr="00BA3647">
        <w:rPr>
          <w:sz w:val="28"/>
          <w:szCs w:val="28"/>
        </w:rPr>
        <w:t>.</w:t>
      </w:r>
      <w:bookmarkStart w:id="0" w:name="_GoBack"/>
      <w:bookmarkEnd w:id="0"/>
    </w:p>
    <w:p w:rsidR="00172D83" w:rsidRPr="00C27858" w:rsidRDefault="00172D83" w:rsidP="003D6445">
      <w:pPr>
        <w:ind w:left="7080" w:firstLine="708"/>
        <w:rPr>
          <w:sz w:val="28"/>
          <w:szCs w:val="28"/>
        </w:rPr>
      </w:pPr>
    </w:p>
    <w:p w:rsidR="002779F1" w:rsidRDefault="002779F1" w:rsidP="002779F1">
      <w:pPr>
        <w:rPr>
          <w:sz w:val="28"/>
          <w:szCs w:val="28"/>
        </w:rPr>
      </w:pPr>
    </w:p>
    <w:p w:rsidR="00E02935" w:rsidRDefault="00E02935" w:rsidP="002779F1">
      <w:pPr>
        <w:ind w:left="7090" w:firstLine="709"/>
        <w:rPr>
          <w:sz w:val="28"/>
          <w:szCs w:val="28"/>
        </w:rPr>
      </w:pPr>
    </w:p>
    <w:p w:rsidR="00E02935" w:rsidRDefault="00E02935" w:rsidP="002779F1">
      <w:pPr>
        <w:ind w:left="7090" w:firstLine="709"/>
        <w:rPr>
          <w:sz w:val="28"/>
          <w:szCs w:val="28"/>
        </w:rPr>
      </w:pPr>
    </w:p>
    <w:p w:rsidR="00E02935" w:rsidRDefault="00E02935" w:rsidP="002779F1">
      <w:pPr>
        <w:ind w:left="7090" w:firstLine="709"/>
        <w:rPr>
          <w:sz w:val="28"/>
          <w:szCs w:val="28"/>
        </w:rPr>
      </w:pPr>
    </w:p>
    <w:p w:rsidR="00E02935" w:rsidRDefault="00E02935" w:rsidP="002779F1">
      <w:pPr>
        <w:ind w:left="7090" w:firstLine="709"/>
        <w:rPr>
          <w:sz w:val="28"/>
          <w:szCs w:val="28"/>
        </w:rPr>
      </w:pPr>
    </w:p>
    <w:p w:rsidR="00E02935" w:rsidRDefault="00E02935" w:rsidP="002779F1">
      <w:pPr>
        <w:ind w:left="7090" w:firstLine="709"/>
        <w:rPr>
          <w:sz w:val="28"/>
          <w:szCs w:val="28"/>
        </w:rPr>
      </w:pPr>
    </w:p>
    <w:p w:rsidR="00E02935" w:rsidRDefault="00E02935" w:rsidP="002779F1">
      <w:pPr>
        <w:ind w:left="7090" w:firstLine="709"/>
        <w:rPr>
          <w:sz w:val="28"/>
          <w:szCs w:val="28"/>
        </w:rPr>
      </w:pPr>
    </w:p>
    <w:p w:rsidR="00E02935" w:rsidRDefault="00E02935" w:rsidP="002779F1">
      <w:pPr>
        <w:ind w:left="7090" w:firstLine="709"/>
        <w:rPr>
          <w:sz w:val="28"/>
          <w:szCs w:val="28"/>
        </w:rPr>
      </w:pPr>
    </w:p>
    <w:p w:rsidR="00E02935" w:rsidRDefault="00E02935" w:rsidP="002779F1">
      <w:pPr>
        <w:ind w:left="7090" w:firstLine="709"/>
        <w:rPr>
          <w:sz w:val="28"/>
          <w:szCs w:val="28"/>
        </w:rPr>
      </w:pPr>
    </w:p>
    <w:p w:rsidR="00E02935" w:rsidRDefault="00E02935" w:rsidP="002779F1">
      <w:pPr>
        <w:ind w:left="7090" w:firstLine="709"/>
        <w:rPr>
          <w:sz w:val="28"/>
          <w:szCs w:val="28"/>
        </w:rPr>
      </w:pPr>
    </w:p>
    <w:p w:rsidR="00E02935" w:rsidRDefault="00E02935" w:rsidP="002779F1">
      <w:pPr>
        <w:ind w:left="7090" w:firstLine="709"/>
        <w:rPr>
          <w:sz w:val="28"/>
          <w:szCs w:val="28"/>
        </w:rPr>
      </w:pPr>
    </w:p>
    <w:p w:rsidR="00E02935" w:rsidRDefault="00E02935" w:rsidP="002779F1">
      <w:pPr>
        <w:ind w:left="7090" w:firstLine="709"/>
        <w:rPr>
          <w:sz w:val="28"/>
          <w:szCs w:val="28"/>
        </w:rPr>
      </w:pPr>
    </w:p>
    <w:p w:rsidR="00E02935" w:rsidRDefault="00E02935" w:rsidP="002779F1">
      <w:pPr>
        <w:ind w:left="7090" w:firstLine="709"/>
        <w:rPr>
          <w:sz w:val="28"/>
          <w:szCs w:val="28"/>
        </w:rPr>
      </w:pPr>
    </w:p>
    <w:p w:rsidR="00E02935" w:rsidRDefault="00E02935" w:rsidP="002779F1">
      <w:pPr>
        <w:ind w:left="7090" w:firstLine="709"/>
        <w:rPr>
          <w:sz w:val="28"/>
          <w:szCs w:val="28"/>
        </w:rPr>
      </w:pPr>
    </w:p>
    <w:p w:rsidR="00E02935" w:rsidRDefault="00E02935" w:rsidP="002779F1">
      <w:pPr>
        <w:ind w:left="7090" w:firstLine="709"/>
        <w:rPr>
          <w:sz w:val="28"/>
          <w:szCs w:val="28"/>
        </w:rPr>
      </w:pPr>
    </w:p>
    <w:p w:rsidR="00E02935" w:rsidRDefault="00E02935" w:rsidP="002779F1">
      <w:pPr>
        <w:ind w:left="7090" w:firstLine="709"/>
        <w:rPr>
          <w:sz w:val="28"/>
          <w:szCs w:val="28"/>
        </w:rPr>
      </w:pPr>
    </w:p>
    <w:p w:rsidR="00E02935" w:rsidRDefault="00E02935" w:rsidP="002779F1">
      <w:pPr>
        <w:ind w:left="7090" w:firstLine="709"/>
        <w:rPr>
          <w:sz w:val="28"/>
          <w:szCs w:val="28"/>
        </w:rPr>
      </w:pPr>
    </w:p>
    <w:p w:rsidR="00E02935" w:rsidRDefault="00E02935" w:rsidP="002779F1">
      <w:pPr>
        <w:ind w:left="7090" w:firstLine="709"/>
        <w:rPr>
          <w:sz w:val="28"/>
          <w:szCs w:val="28"/>
        </w:rPr>
      </w:pPr>
    </w:p>
    <w:p w:rsidR="00E02935" w:rsidRDefault="00E02935" w:rsidP="002779F1">
      <w:pPr>
        <w:ind w:left="7090" w:firstLine="709"/>
        <w:rPr>
          <w:sz w:val="28"/>
          <w:szCs w:val="28"/>
        </w:rPr>
      </w:pPr>
    </w:p>
    <w:p w:rsidR="00E02935" w:rsidRDefault="00E02935" w:rsidP="002779F1">
      <w:pPr>
        <w:ind w:left="7090" w:firstLine="709"/>
        <w:rPr>
          <w:sz w:val="28"/>
          <w:szCs w:val="28"/>
        </w:rPr>
      </w:pPr>
    </w:p>
    <w:p w:rsidR="00E02935" w:rsidRDefault="00E02935" w:rsidP="002779F1">
      <w:pPr>
        <w:ind w:left="7090" w:firstLine="709"/>
        <w:rPr>
          <w:sz w:val="28"/>
          <w:szCs w:val="28"/>
        </w:rPr>
      </w:pPr>
    </w:p>
    <w:p w:rsidR="00E02935" w:rsidRDefault="00E02935" w:rsidP="002779F1">
      <w:pPr>
        <w:ind w:left="7090" w:firstLine="709"/>
        <w:rPr>
          <w:sz w:val="28"/>
          <w:szCs w:val="28"/>
        </w:rPr>
      </w:pPr>
    </w:p>
    <w:p w:rsidR="00E02935" w:rsidRDefault="00E02935" w:rsidP="002779F1">
      <w:pPr>
        <w:ind w:left="7090" w:firstLine="709"/>
        <w:rPr>
          <w:sz w:val="28"/>
          <w:szCs w:val="28"/>
        </w:rPr>
      </w:pPr>
    </w:p>
    <w:p w:rsidR="00E02935" w:rsidRDefault="00E02935" w:rsidP="002779F1">
      <w:pPr>
        <w:ind w:left="7090" w:firstLine="709"/>
        <w:rPr>
          <w:sz w:val="28"/>
          <w:szCs w:val="28"/>
        </w:rPr>
      </w:pPr>
    </w:p>
    <w:p w:rsidR="00B734A8" w:rsidRPr="00C27858" w:rsidRDefault="00B734A8" w:rsidP="002779F1">
      <w:pPr>
        <w:ind w:left="7090" w:firstLine="709"/>
        <w:rPr>
          <w:sz w:val="28"/>
          <w:szCs w:val="28"/>
        </w:rPr>
      </w:pPr>
      <w:r w:rsidRPr="00C27858">
        <w:rPr>
          <w:sz w:val="28"/>
          <w:szCs w:val="28"/>
        </w:rPr>
        <w:lastRenderedPageBreak/>
        <w:t>Приложение 1</w:t>
      </w:r>
    </w:p>
    <w:p w:rsidR="00B734A8" w:rsidRPr="00C27858" w:rsidRDefault="00B734A8" w:rsidP="00B734A8">
      <w:pPr>
        <w:jc w:val="right"/>
        <w:rPr>
          <w:sz w:val="28"/>
          <w:szCs w:val="28"/>
        </w:rPr>
      </w:pPr>
    </w:p>
    <w:p w:rsidR="00B734A8" w:rsidRPr="00C27858" w:rsidRDefault="006929FB" w:rsidP="006929FB">
      <w:pPr>
        <w:jc w:val="right"/>
      </w:pPr>
      <w:r w:rsidRPr="00C27858">
        <w:t>ед. изм. тыс. рублей</w:t>
      </w:r>
    </w:p>
    <w:p w:rsidR="00394FEB" w:rsidRPr="00C27858" w:rsidRDefault="00394FEB" w:rsidP="00394FEB"/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"/>
        <w:gridCol w:w="1838"/>
        <w:gridCol w:w="3118"/>
        <w:gridCol w:w="1276"/>
        <w:gridCol w:w="1418"/>
        <w:gridCol w:w="1417"/>
        <w:gridCol w:w="709"/>
      </w:tblGrid>
      <w:tr w:rsidR="001414D6" w:rsidRPr="001414D6" w:rsidTr="001414D6">
        <w:trPr>
          <w:trHeight w:val="795"/>
        </w:trPr>
        <w:tc>
          <w:tcPr>
            <w:tcW w:w="856" w:type="dxa"/>
            <w:shd w:val="clear" w:color="auto" w:fill="auto"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b/>
                <w:bCs/>
                <w:sz w:val="16"/>
                <w:szCs w:val="16"/>
              </w:rPr>
            </w:pPr>
            <w:r w:rsidRPr="001414D6">
              <w:rPr>
                <w:b/>
                <w:bCs/>
                <w:sz w:val="16"/>
                <w:szCs w:val="16"/>
              </w:rPr>
              <w:t>КД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b/>
                <w:bCs/>
                <w:sz w:val="16"/>
                <w:szCs w:val="16"/>
              </w:rPr>
            </w:pPr>
            <w:r w:rsidRPr="001414D6">
              <w:rPr>
                <w:b/>
                <w:bCs/>
                <w:sz w:val="16"/>
                <w:szCs w:val="16"/>
              </w:rPr>
              <w:t>Код дохода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b/>
                <w:bCs/>
                <w:sz w:val="16"/>
                <w:szCs w:val="16"/>
              </w:rPr>
            </w:pPr>
            <w:r w:rsidRPr="001414D6">
              <w:rPr>
                <w:b/>
                <w:bCs/>
                <w:sz w:val="16"/>
                <w:szCs w:val="16"/>
              </w:rPr>
              <w:t>Наименование кода дохода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b/>
                <w:bCs/>
                <w:sz w:val="16"/>
                <w:szCs w:val="16"/>
              </w:rPr>
            </w:pPr>
            <w:r w:rsidRPr="001414D6">
              <w:rPr>
                <w:b/>
                <w:bCs/>
                <w:sz w:val="16"/>
                <w:szCs w:val="16"/>
              </w:rPr>
              <w:t>План на год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b/>
                <w:bCs/>
                <w:sz w:val="16"/>
                <w:szCs w:val="16"/>
              </w:rPr>
            </w:pPr>
            <w:r w:rsidRPr="001414D6">
              <w:rPr>
                <w:b/>
                <w:bCs/>
                <w:sz w:val="16"/>
                <w:szCs w:val="16"/>
              </w:rPr>
              <w:t>Доходов за период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b/>
                <w:bCs/>
                <w:sz w:val="16"/>
                <w:szCs w:val="16"/>
              </w:rPr>
            </w:pPr>
            <w:r w:rsidRPr="001414D6">
              <w:rPr>
                <w:b/>
                <w:bCs/>
                <w:sz w:val="16"/>
                <w:szCs w:val="16"/>
              </w:rPr>
              <w:t>Остаток год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b/>
                <w:bCs/>
                <w:sz w:val="16"/>
                <w:szCs w:val="16"/>
              </w:rPr>
            </w:pPr>
            <w:r w:rsidRPr="001414D6">
              <w:rPr>
                <w:b/>
                <w:bCs/>
                <w:sz w:val="16"/>
                <w:szCs w:val="16"/>
              </w:rPr>
              <w:t>% исп. год</w:t>
            </w:r>
          </w:p>
        </w:tc>
      </w:tr>
      <w:tr w:rsidR="001414D6" w:rsidRPr="001414D6" w:rsidTr="001414D6">
        <w:trPr>
          <w:trHeight w:val="255"/>
        </w:trPr>
        <w:tc>
          <w:tcPr>
            <w:tcW w:w="5812" w:type="dxa"/>
            <w:gridSpan w:val="3"/>
            <w:shd w:val="clear" w:color="auto" w:fill="auto"/>
            <w:hideMark/>
          </w:tcPr>
          <w:p w:rsidR="001414D6" w:rsidRPr="001414D6" w:rsidRDefault="001414D6" w:rsidP="001414D6">
            <w:pPr>
              <w:jc w:val="center"/>
              <w:rPr>
                <w:b/>
                <w:bCs/>
                <w:sz w:val="18"/>
                <w:szCs w:val="18"/>
              </w:rPr>
            </w:pPr>
            <w:r w:rsidRPr="001414D6">
              <w:rPr>
                <w:b/>
                <w:bCs/>
                <w:sz w:val="18"/>
                <w:szCs w:val="18"/>
              </w:rPr>
              <w:t>10000000 НАЛОГОВЫЕ И НЕНАЛОГОВЫЕ ДОХОДЫ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b/>
                <w:bCs/>
                <w:sz w:val="18"/>
                <w:szCs w:val="18"/>
              </w:rPr>
            </w:pPr>
            <w:r w:rsidRPr="001414D6">
              <w:rPr>
                <w:b/>
                <w:bCs/>
                <w:sz w:val="18"/>
                <w:szCs w:val="18"/>
              </w:rPr>
              <w:t>11 161 022,75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b/>
                <w:bCs/>
                <w:sz w:val="18"/>
                <w:szCs w:val="18"/>
              </w:rPr>
            </w:pPr>
            <w:r w:rsidRPr="001414D6">
              <w:rPr>
                <w:b/>
                <w:bCs/>
                <w:sz w:val="18"/>
                <w:szCs w:val="18"/>
              </w:rPr>
              <w:t>294 914,93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b/>
                <w:bCs/>
                <w:sz w:val="18"/>
                <w:szCs w:val="18"/>
              </w:rPr>
            </w:pPr>
            <w:r w:rsidRPr="001414D6">
              <w:rPr>
                <w:b/>
                <w:bCs/>
                <w:sz w:val="18"/>
                <w:szCs w:val="18"/>
              </w:rPr>
              <w:t>10 866 107,82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b/>
                <w:bCs/>
                <w:sz w:val="18"/>
                <w:szCs w:val="18"/>
              </w:rPr>
            </w:pPr>
            <w:r w:rsidRPr="001414D6">
              <w:rPr>
                <w:b/>
                <w:bCs/>
                <w:sz w:val="18"/>
                <w:szCs w:val="18"/>
              </w:rPr>
              <w:t>2,64</w:t>
            </w:r>
          </w:p>
        </w:tc>
      </w:tr>
      <w:tr w:rsidR="001414D6" w:rsidRPr="001414D6" w:rsidTr="001414D6">
        <w:trPr>
          <w:trHeight w:val="255"/>
        </w:trPr>
        <w:tc>
          <w:tcPr>
            <w:tcW w:w="5812" w:type="dxa"/>
            <w:gridSpan w:val="3"/>
            <w:shd w:val="clear" w:color="auto" w:fill="auto"/>
            <w:hideMark/>
          </w:tcPr>
          <w:p w:rsidR="001414D6" w:rsidRPr="001414D6" w:rsidRDefault="001414D6" w:rsidP="001414D6">
            <w:pPr>
              <w:jc w:val="center"/>
              <w:rPr>
                <w:b/>
                <w:bCs/>
                <w:sz w:val="16"/>
                <w:szCs w:val="16"/>
              </w:rPr>
            </w:pPr>
            <w:r w:rsidRPr="001414D6">
              <w:rPr>
                <w:b/>
                <w:bCs/>
                <w:sz w:val="16"/>
                <w:szCs w:val="16"/>
              </w:rPr>
              <w:t>10100000 НАЛОГИ НА ПРИБЫЛЬ, ДОХОДЫ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b/>
                <w:bCs/>
                <w:sz w:val="16"/>
                <w:szCs w:val="16"/>
              </w:rPr>
            </w:pPr>
            <w:r w:rsidRPr="001414D6">
              <w:rPr>
                <w:b/>
                <w:bCs/>
                <w:sz w:val="16"/>
                <w:szCs w:val="16"/>
              </w:rPr>
              <w:t>6 034 464,00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b/>
                <w:bCs/>
                <w:sz w:val="16"/>
                <w:szCs w:val="16"/>
              </w:rPr>
            </w:pPr>
            <w:r w:rsidRPr="001414D6">
              <w:rPr>
                <w:b/>
                <w:bCs/>
                <w:sz w:val="16"/>
                <w:szCs w:val="16"/>
              </w:rPr>
              <w:t>250 408,87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b/>
                <w:bCs/>
                <w:sz w:val="16"/>
                <w:szCs w:val="16"/>
              </w:rPr>
            </w:pPr>
            <w:r w:rsidRPr="001414D6">
              <w:rPr>
                <w:b/>
                <w:bCs/>
                <w:sz w:val="16"/>
                <w:szCs w:val="16"/>
              </w:rPr>
              <w:t>5 784 055,13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b/>
                <w:bCs/>
                <w:sz w:val="16"/>
                <w:szCs w:val="16"/>
              </w:rPr>
            </w:pPr>
            <w:r w:rsidRPr="001414D6">
              <w:rPr>
                <w:b/>
                <w:bCs/>
                <w:sz w:val="16"/>
                <w:szCs w:val="16"/>
              </w:rPr>
              <w:t>4,15</w:t>
            </w:r>
          </w:p>
        </w:tc>
      </w:tr>
      <w:tr w:rsidR="001414D6" w:rsidRPr="001414D6" w:rsidTr="001414D6">
        <w:trPr>
          <w:trHeight w:val="255"/>
        </w:trPr>
        <w:tc>
          <w:tcPr>
            <w:tcW w:w="5812" w:type="dxa"/>
            <w:gridSpan w:val="3"/>
            <w:shd w:val="clear" w:color="auto" w:fill="auto"/>
            <w:hideMark/>
          </w:tcPr>
          <w:p w:rsidR="001414D6" w:rsidRPr="001414D6" w:rsidRDefault="001414D6" w:rsidP="001414D6">
            <w:pPr>
              <w:jc w:val="center"/>
              <w:rPr>
                <w:b/>
                <w:bCs/>
                <w:sz w:val="16"/>
                <w:szCs w:val="16"/>
              </w:rPr>
            </w:pPr>
            <w:r w:rsidRPr="001414D6">
              <w:rPr>
                <w:b/>
                <w:bCs/>
                <w:sz w:val="16"/>
                <w:szCs w:val="16"/>
              </w:rPr>
              <w:t>10101000 Налог на прибыль организаций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b/>
                <w:bCs/>
                <w:sz w:val="16"/>
                <w:szCs w:val="16"/>
              </w:rPr>
            </w:pPr>
            <w:r w:rsidRPr="001414D6">
              <w:rPr>
                <w:b/>
                <w:bCs/>
                <w:sz w:val="16"/>
                <w:szCs w:val="16"/>
              </w:rPr>
              <w:t>702 045,00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b/>
                <w:bCs/>
                <w:sz w:val="16"/>
                <w:szCs w:val="16"/>
              </w:rPr>
            </w:pPr>
            <w:r w:rsidRPr="001414D6">
              <w:rPr>
                <w:b/>
                <w:bCs/>
                <w:sz w:val="16"/>
                <w:szCs w:val="16"/>
              </w:rPr>
              <w:t>48 720,17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b/>
                <w:bCs/>
                <w:sz w:val="16"/>
                <w:szCs w:val="16"/>
              </w:rPr>
            </w:pPr>
            <w:r w:rsidRPr="001414D6">
              <w:rPr>
                <w:b/>
                <w:bCs/>
                <w:sz w:val="16"/>
                <w:szCs w:val="16"/>
              </w:rPr>
              <w:t>653 324,83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b/>
                <w:bCs/>
                <w:sz w:val="16"/>
                <w:szCs w:val="16"/>
              </w:rPr>
            </w:pPr>
            <w:r w:rsidRPr="001414D6">
              <w:rPr>
                <w:b/>
                <w:bCs/>
                <w:sz w:val="16"/>
                <w:szCs w:val="16"/>
              </w:rPr>
              <w:t>6,94</w:t>
            </w:r>
          </w:p>
        </w:tc>
      </w:tr>
      <w:tr w:rsidR="001414D6" w:rsidRPr="001414D6" w:rsidTr="001414D6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10101012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18210101012020000110</w:t>
            </w:r>
          </w:p>
        </w:tc>
        <w:tc>
          <w:tcPr>
            <w:tcW w:w="3118" w:type="dxa"/>
            <w:shd w:val="clear" w:color="auto" w:fill="auto"/>
            <w:hideMark/>
          </w:tcPr>
          <w:p w:rsidR="001414D6" w:rsidRPr="001414D6" w:rsidRDefault="001414D6" w:rsidP="001414D6">
            <w:pPr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Налог на прибыль организаций, зачисляемый в бюджеты субъектов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661 327,00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661 327,00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</w:tr>
      <w:tr w:rsidR="001414D6" w:rsidRPr="001414D6" w:rsidTr="001414D6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10101012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18210101012021000110</w:t>
            </w:r>
          </w:p>
        </w:tc>
        <w:tc>
          <w:tcPr>
            <w:tcW w:w="3118" w:type="dxa"/>
            <w:shd w:val="clear" w:color="auto" w:fill="auto"/>
            <w:hideMark/>
          </w:tcPr>
          <w:p w:rsidR="001414D6" w:rsidRPr="001414D6" w:rsidRDefault="001414D6" w:rsidP="001414D6">
            <w:pPr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Налог на прибыль организаций, зачисляемый в бюджеты субъектов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48 532,21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color w:val="FF0000"/>
                <w:sz w:val="16"/>
                <w:szCs w:val="16"/>
              </w:rPr>
              <w:t>-48 532,21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</w:tr>
      <w:tr w:rsidR="001414D6" w:rsidRPr="001414D6" w:rsidTr="001414D6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10101012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18210101012022100110</w:t>
            </w:r>
          </w:p>
        </w:tc>
        <w:tc>
          <w:tcPr>
            <w:tcW w:w="3118" w:type="dxa"/>
            <w:shd w:val="clear" w:color="auto" w:fill="auto"/>
            <w:hideMark/>
          </w:tcPr>
          <w:p w:rsidR="001414D6" w:rsidRPr="001414D6" w:rsidRDefault="001414D6" w:rsidP="001414D6">
            <w:pPr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Налог на прибыль организаций, зачисляемый в бюджеты субъектов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135,81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color w:val="FF0000"/>
                <w:sz w:val="16"/>
                <w:szCs w:val="16"/>
              </w:rPr>
              <w:t>-135,81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</w:tr>
      <w:tr w:rsidR="001414D6" w:rsidRPr="001414D6" w:rsidTr="001414D6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10101012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18210101012023000110</w:t>
            </w:r>
          </w:p>
        </w:tc>
        <w:tc>
          <w:tcPr>
            <w:tcW w:w="3118" w:type="dxa"/>
            <w:shd w:val="clear" w:color="auto" w:fill="auto"/>
            <w:hideMark/>
          </w:tcPr>
          <w:p w:rsidR="001414D6" w:rsidRPr="001414D6" w:rsidRDefault="001414D6" w:rsidP="001414D6">
            <w:pPr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Налог на прибыль организаций, зачисляемый в бюджеты субъектов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13,76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color w:val="FF0000"/>
                <w:sz w:val="16"/>
                <w:szCs w:val="16"/>
              </w:rPr>
              <w:t>-13,76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</w:tr>
      <w:tr w:rsidR="001414D6" w:rsidRPr="001414D6" w:rsidTr="001414D6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10101012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18210101012024000110</w:t>
            </w:r>
          </w:p>
        </w:tc>
        <w:tc>
          <w:tcPr>
            <w:tcW w:w="3118" w:type="dxa"/>
            <w:shd w:val="clear" w:color="auto" w:fill="auto"/>
            <w:hideMark/>
          </w:tcPr>
          <w:p w:rsidR="001414D6" w:rsidRPr="001414D6" w:rsidRDefault="001414D6" w:rsidP="001414D6">
            <w:pPr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Налог на прибыль организаций, зачисляемый в бюджеты субъектов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38,39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color w:val="FF0000"/>
                <w:sz w:val="16"/>
                <w:szCs w:val="16"/>
              </w:rPr>
              <w:t>-38,39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</w:tr>
      <w:tr w:rsidR="001414D6" w:rsidRPr="001414D6" w:rsidTr="001414D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10101014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18210101014020000110</w:t>
            </w:r>
          </w:p>
        </w:tc>
        <w:tc>
          <w:tcPr>
            <w:tcW w:w="3118" w:type="dxa"/>
            <w:shd w:val="clear" w:color="auto" w:fill="auto"/>
            <w:hideMark/>
          </w:tcPr>
          <w:p w:rsidR="001414D6" w:rsidRPr="001414D6" w:rsidRDefault="001414D6" w:rsidP="001414D6">
            <w:pPr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Налог на прибыль организаций консолидированных групп налогоплательщиков, зачисляемый в бюджеты субъектов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40 718,00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40 718,00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</w:tr>
      <w:tr w:rsidR="001414D6" w:rsidRPr="001414D6" w:rsidTr="001414D6">
        <w:trPr>
          <w:trHeight w:val="255"/>
        </w:trPr>
        <w:tc>
          <w:tcPr>
            <w:tcW w:w="5812" w:type="dxa"/>
            <w:gridSpan w:val="3"/>
            <w:shd w:val="clear" w:color="auto" w:fill="auto"/>
            <w:hideMark/>
          </w:tcPr>
          <w:p w:rsidR="001414D6" w:rsidRPr="001414D6" w:rsidRDefault="001414D6" w:rsidP="001414D6">
            <w:pPr>
              <w:jc w:val="center"/>
              <w:rPr>
                <w:b/>
                <w:bCs/>
                <w:sz w:val="16"/>
                <w:szCs w:val="16"/>
              </w:rPr>
            </w:pPr>
            <w:r w:rsidRPr="001414D6">
              <w:rPr>
                <w:b/>
                <w:bCs/>
                <w:sz w:val="16"/>
                <w:szCs w:val="16"/>
              </w:rPr>
              <w:t>10102000 Налог на доходы физических лиц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b/>
                <w:bCs/>
                <w:sz w:val="16"/>
                <w:szCs w:val="16"/>
              </w:rPr>
            </w:pPr>
            <w:r w:rsidRPr="001414D6">
              <w:rPr>
                <w:b/>
                <w:bCs/>
                <w:sz w:val="16"/>
                <w:szCs w:val="16"/>
              </w:rPr>
              <w:t>5 332 419,00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b/>
                <w:bCs/>
                <w:sz w:val="16"/>
                <w:szCs w:val="16"/>
              </w:rPr>
            </w:pPr>
            <w:r w:rsidRPr="001414D6">
              <w:rPr>
                <w:b/>
                <w:bCs/>
                <w:sz w:val="16"/>
                <w:szCs w:val="16"/>
              </w:rPr>
              <w:t>201 688,70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b/>
                <w:bCs/>
                <w:sz w:val="16"/>
                <w:szCs w:val="16"/>
              </w:rPr>
            </w:pPr>
            <w:r w:rsidRPr="001414D6">
              <w:rPr>
                <w:b/>
                <w:bCs/>
                <w:sz w:val="16"/>
                <w:szCs w:val="16"/>
              </w:rPr>
              <w:t>5 130 730,30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b/>
                <w:bCs/>
                <w:sz w:val="16"/>
                <w:szCs w:val="16"/>
              </w:rPr>
            </w:pPr>
            <w:r w:rsidRPr="001414D6">
              <w:rPr>
                <w:b/>
                <w:bCs/>
                <w:sz w:val="16"/>
                <w:szCs w:val="16"/>
              </w:rPr>
              <w:t>3,78</w:t>
            </w:r>
          </w:p>
        </w:tc>
      </w:tr>
      <w:tr w:rsidR="001414D6" w:rsidRPr="001414D6" w:rsidTr="001414D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10102010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18210102010010000110</w:t>
            </w:r>
          </w:p>
        </w:tc>
        <w:tc>
          <w:tcPr>
            <w:tcW w:w="3118" w:type="dxa"/>
            <w:shd w:val="clear" w:color="auto" w:fill="auto"/>
            <w:hideMark/>
          </w:tcPr>
          <w:p w:rsidR="001414D6" w:rsidRPr="001414D6" w:rsidRDefault="001414D6" w:rsidP="001414D6">
            <w:pPr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5 314 727,00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5 314 727,00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</w:tr>
      <w:tr w:rsidR="001414D6" w:rsidRPr="001414D6" w:rsidTr="001414D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10102010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18210102010011000110</w:t>
            </w:r>
          </w:p>
        </w:tc>
        <w:tc>
          <w:tcPr>
            <w:tcW w:w="3118" w:type="dxa"/>
            <w:shd w:val="clear" w:color="auto" w:fill="auto"/>
            <w:hideMark/>
          </w:tcPr>
          <w:p w:rsidR="001414D6" w:rsidRPr="001414D6" w:rsidRDefault="001414D6" w:rsidP="001414D6">
            <w:pPr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199 565,28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color w:val="FF0000"/>
                <w:sz w:val="16"/>
                <w:szCs w:val="16"/>
              </w:rPr>
              <w:t>-199 565,28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</w:tr>
      <w:tr w:rsidR="001414D6" w:rsidRPr="001414D6" w:rsidTr="001414D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10102010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18210102010012100110</w:t>
            </w:r>
          </w:p>
        </w:tc>
        <w:tc>
          <w:tcPr>
            <w:tcW w:w="3118" w:type="dxa"/>
            <w:shd w:val="clear" w:color="auto" w:fill="auto"/>
            <w:hideMark/>
          </w:tcPr>
          <w:p w:rsidR="001414D6" w:rsidRPr="001414D6" w:rsidRDefault="001414D6" w:rsidP="001414D6">
            <w:pPr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124,41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color w:val="FF0000"/>
                <w:sz w:val="16"/>
                <w:szCs w:val="16"/>
              </w:rPr>
              <w:t>-124,41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</w:tr>
      <w:tr w:rsidR="001414D6" w:rsidRPr="001414D6" w:rsidTr="001414D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10102010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18210102010013000110</w:t>
            </w:r>
          </w:p>
        </w:tc>
        <w:tc>
          <w:tcPr>
            <w:tcW w:w="3118" w:type="dxa"/>
            <w:shd w:val="clear" w:color="auto" w:fill="auto"/>
            <w:hideMark/>
          </w:tcPr>
          <w:p w:rsidR="001414D6" w:rsidRPr="001414D6" w:rsidRDefault="001414D6" w:rsidP="001414D6">
            <w:pPr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15,48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color w:val="FF0000"/>
                <w:sz w:val="16"/>
                <w:szCs w:val="16"/>
              </w:rPr>
              <w:t>-15,48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</w:tr>
      <w:tr w:rsidR="001414D6" w:rsidRPr="001414D6" w:rsidTr="001414D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10102010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18210102010014000110</w:t>
            </w:r>
          </w:p>
        </w:tc>
        <w:tc>
          <w:tcPr>
            <w:tcW w:w="3118" w:type="dxa"/>
            <w:shd w:val="clear" w:color="auto" w:fill="auto"/>
            <w:hideMark/>
          </w:tcPr>
          <w:p w:rsidR="001414D6" w:rsidRPr="001414D6" w:rsidRDefault="001414D6" w:rsidP="001414D6">
            <w:pPr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1 525,03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color w:val="FF0000"/>
                <w:sz w:val="16"/>
                <w:szCs w:val="16"/>
              </w:rPr>
              <w:t>-1 525,03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</w:tr>
      <w:tr w:rsidR="001414D6" w:rsidRPr="001414D6" w:rsidTr="001414D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10102020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18210102020010000110</w:t>
            </w:r>
          </w:p>
        </w:tc>
        <w:tc>
          <w:tcPr>
            <w:tcW w:w="3118" w:type="dxa"/>
            <w:shd w:val="clear" w:color="auto" w:fill="auto"/>
            <w:hideMark/>
          </w:tcPr>
          <w:p w:rsidR="001414D6" w:rsidRPr="001414D6" w:rsidRDefault="001414D6" w:rsidP="001414D6">
            <w:pPr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9 048,00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9 048,00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</w:tr>
      <w:tr w:rsidR="001414D6" w:rsidRPr="001414D6" w:rsidTr="001414D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10102020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18210102020011000110</w:t>
            </w:r>
          </w:p>
        </w:tc>
        <w:tc>
          <w:tcPr>
            <w:tcW w:w="3118" w:type="dxa"/>
            <w:shd w:val="clear" w:color="auto" w:fill="auto"/>
            <w:hideMark/>
          </w:tcPr>
          <w:p w:rsidR="001414D6" w:rsidRPr="001414D6" w:rsidRDefault="001414D6" w:rsidP="001414D6">
            <w:pPr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color w:val="FF0000"/>
                <w:sz w:val="16"/>
                <w:szCs w:val="16"/>
              </w:rPr>
              <w:t>-73,38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73,38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</w:tr>
      <w:tr w:rsidR="001414D6" w:rsidRPr="001414D6" w:rsidTr="001414D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10102020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18210102020012100110</w:t>
            </w:r>
          </w:p>
        </w:tc>
        <w:tc>
          <w:tcPr>
            <w:tcW w:w="3118" w:type="dxa"/>
            <w:shd w:val="clear" w:color="auto" w:fill="auto"/>
            <w:hideMark/>
          </w:tcPr>
          <w:p w:rsidR="001414D6" w:rsidRPr="001414D6" w:rsidRDefault="001414D6" w:rsidP="001414D6">
            <w:pPr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0,73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color w:val="FF0000"/>
                <w:sz w:val="16"/>
                <w:szCs w:val="16"/>
              </w:rPr>
              <w:t>-0,73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</w:tr>
      <w:tr w:rsidR="001414D6" w:rsidRPr="001414D6" w:rsidTr="001414D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lastRenderedPageBreak/>
              <w:t>10102020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18210102020013000110</w:t>
            </w:r>
          </w:p>
        </w:tc>
        <w:tc>
          <w:tcPr>
            <w:tcW w:w="3118" w:type="dxa"/>
            <w:shd w:val="clear" w:color="auto" w:fill="auto"/>
            <w:hideMark/>
          </w:tcPr>
          <w:p w:rsidR="001414D6" w:rsidRPr="001414D6" w:rsidRDefault="001414D6" w:rsidP="001414D6">
            <w:pPr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23,63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color w:val="FF0000"/>
                <w:sz w:val="16"/>
                <w:szCs w:val="16"/>
              </w:rPr>
              <w:t>-23,63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</w:tr>
      <w:tr w:rsidR="001414D6" w:rsidRPr="001414D6" w:rsidTr="001414D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10102020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18210102020014000110</w:t>
            </w:r>
          </w:p>
        </w:tc>
        <w:tc>
          <w:tcPr>
            <w:tcW w:w="3118" w:type="dxa"/>
            <w:shd w:val="clear" w:color="auto" w:fill="auto"/>
            <w:hideMark/>
          </w:tcPr>
          <w:p w:rsidR="001414D6" w:rsidRPr="001414D6" w:rsidRDefault="001414D6" w:rsidP="001414D6">
            <w:pPr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9,13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color w:val="FF0000"/>
                <w:sz w:val="16"/>
                <w:szCs w:val="16"/>
              </w:rPr>
              <w:t>-9,13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</w:tr>
      <w:tr w:rsidR="001414D6" w:rsidRPr="001414D6" w:rsidTr="001414D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10102030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18210102030010000110</w:t>
            </w:r>
          </w:p>
        </w:tc>
        <w:tc>
          <w:tcPr>
            <w:tcW w:w="3118" w:type="dxa"/>
            <w:shd w:val="clear" w:color="auto" w:fill="auto"/>
            <w:hideMark/>
          </w:tcPr>
          <w:p w:rsidR="001414D6" w:rsidRPr="001414D6" w:rsidRDefault="001414D6" w:rsidP="001414D6">
            <w:pPr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3 780,00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3 780,00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</w:tr>
      <w:tr w:rsidR="001414D6" w:rsidRPr="001414D6" w:rsidTr="001414D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10102030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18210102030011000110</w:t>
            </w:r>
          </w:p>
        </w:tc>
        <w:tc>
          <w:tcPr>
            <w:tcW w:w="3118" w:type="dxa"/>
            <w:shd w:val="clear" w:color="auto" w:fill="auto"/>
            <w:hideMark/>
          </w:tcPr>
          <w:p w:rsidR="001414D6" w:rsidRPr="001414D6" w:rsidRDefault="001414D6" w:rsidP="001414D6">
            <w:pPr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99,74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color w:val="FF0000"/>
                <w:sz w:val="16"/>
                <w:szCs w:val="16"/>
              </w:rPr>
              <w:t>-99,74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</w:tr>
      <w:tr w:rsidR="001414D6" w:rsidRPr="001414D6" w:rsidTr="001414D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10102030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18210102030012100110</w:t>
            </w:r>
          </w:p>
        </w:tc>
        <w:tc>
          <w:tcPr>
            <w:tcW w:w="3118" w:type="dxa"/>
            <w:shd w:val="clear" w:color="auto" w:fill="auto"/>
            <w:hideMark/>
          </w:tcPr>
          <w:p w:rsidR="001414D6" w:rsidRPr="001414D6" w:rsidRDefault="001414D6" w:rsidP="001414D6">
            <w:pPr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Налог на доходы физических лиц с доходов,</w:t>
            </w:r>
            <w:r w:rsidR="0073033C">
              <w:rPr>
                <w:sz w:val="16"/>
                <w:szCs w:val="16"/>
              </w:rPr>
              <w:t xml:space="preserve"> </w:t>
            </w:r>
            <w:r w:rsidRPr="001414D6">
              <w:rPr>
                <w:sz w:val="16"/>
                <w:szCs w:val="16"/>
              </w:rPr>
              <w:t xml:space="preserve">полученных физическими лицами в </w:t>
            </w:r>
            <w:proofErr w:type="spellStart"/>
            <w:r w:rsidRPr="001414D6">
              <w:rPr>
                <w:sz w:val="16"/>
                <w:szCs w:val="16"/>
              </w:rPr>
              <w:t>соотвествии</w:t>
            </w:r>
            <w:proofErr w:type="spellEnd"/>
            <w:r w:rsidRPr="001414D6">
              <w:rPr>
                <w:sz w:val="16"/>
                <w:szCs w:val="16"/>
              </w:rPr>
              <w:t>,</w:t>
            </w:r>
            <w:r w:rsidR="0073033C">
              <w:rPr>
                <w:sz w:val="16"/>
                <w:szCs w:val="16"/>
              </w:rPr>
              <w:t xml:space="preserve"> </w:t>
            </w:r>
            <w:r w:rsidRPr="001414D6">
              <w:rPr>
                <w:sz w:val="16"/>
                <w:szCs w:val="16"/>
              </w:rPr>
              <w:t>со статьей 228 налогового кодекса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1,82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color w:val="FF0000"/>
                <w:sz w:val="16"/>
                <w:szCs w:val="16"/>
              </w:rPr>
              <w:t>-1,82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</w:tr>
      <w:tr w:rsidR="001414D6" w:rsidRPr="001414D6" w:rsidTr="001414D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10102030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18210102030013000110</w:t>
            </w:r>
          </w:p>
        </w:tc>
        <w:tc>
          <w:tcPr>
            <w:tcW w:w="3118" w:type="dxa"/>
            <w:shd w:val="clear" w:color="auto" w:fill="auto"/>
            <w:hideMark/>
          </w:tcPr>
          <w:p w:rsidR="001414D6" w:rsidRPr="001414D6" w:rsidRDefault="001414D6" w:rsidP="001414D6">
            <w:pPr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16,46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color w:val="FF0000"/>
                <w:sz w:val="16"/>
                <w:szCs w:val="16"/>
              </w:rPr>
              <w:t>-16,46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</w:tr>
      <w:tr w:rsidR="001414D6" w:rsidRPr="001414D6" w:rsidTr="001414D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10102030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18210102030014000110</w:t>
            </w:r>
          </w:p>
        </w:tc>
        <w:tc>
          <w:tcPr>
            <w:tcW w:w="3118" w:type="dxa"/>
            <w:shd w:val="clear" w:color="auto" w:fill="auto"/>
            <w:hideMark/>
          </w:tcPr>
          <w:p w:rsidR="001414D6" w:rsidRPr="001414D6" w:rsidRDefault="001414D6" w:rsidP="001414D6">
            <w:pPr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</w:tr>
      <w:tr w:rsidR="001414D6" w:rsidRPr="001414D6" w:rsidTr="001414D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10102040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18210102040010000110</w:t>
            </w:r>
          </w:p>
        </w:tc>
        <w:tc>
          <w:tcPr>
            <w:tcW w:w="3118" w:type="dxa"/>
            <w:shd w:val="clear" w:color="auto" w:fill="auto"/>
            <w:hideMark/>
          </w:tcPr>
          <w:p w:rsidR="001414D6" w:rsidRPr="001414D6" w:rsidRDefault="001414D6" w:rsidP="001414D6">
            <w:pPr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4 864,00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4 864,00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</w:tr>
      <w:tr w:rsidR="001414D6" w:rsidRPr="001414D6" w:rsidTr="001414D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10102040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18210102040011000110</w:t>
            </w:r>
          </w:p>
        </w:tc>
        <w:tc>
          <w:tcPr>
            <w:tcW w:w="3118" w:type="dxa"/>
            <w:shd w:val="clear" w:color="auto" w:fill="auto"/>
            <w:hideMark/>
          </w:tcPr>
          <w:p w:rsidR="001414D6" w:rsidRPr="001414D6" w:rsidRDefault="001414D6" w:rsidP="001414D6">
            <w:pPr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380,38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color w:val="FF0000"/>
                <w:sz w:val="16"/>
                <w:szCs w:val="16"/>
              </w:rPr>
              <w:t>-380,38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</w:tr>
      <w:tr w:rsidR="001414D6" w:rsidRPr="001414D6" w:rsidTr="0073033C">
        <w:trPr>
          <w:trHeight w:val="405"/>
        </w:trPr>
        <w:tc>
          <w:tcPr>
            <w:tcW w:w="5812" w:type="dxa"/>
            <w:gridSpan w:val="3"/>
            <w:shd w:val="clear" w:color="auto" w:fill="auto"/>
            <w:hideMark/>
          </w:tcPr>
          <w:p w:rsidR="001414D6" w:rsidRPr="001414D6" w:rsidRDefault="001414D6" w:rsidP="001414D6">
            <w:pPr>
              <w:jc w:val="center"/>
              <w:rPr>
                <w:b/>
                <w:bCs/>
                <w:sz w:val="16"/>
                <w:szCs w:val="16"/>
              </w:rPr>
            </w:pPr>
            <w:r w:rsidRPr="001414D6">
              <w:rPr>
                <w:b/>
                <w:bCs/>
                <w:sz w:val="16"/>
                <w:szCs w:val="16"/>
              </w:rPr>
              <w:t>10300000 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b/>
                <w:bCs/>
                <w:sz w:val="16"/>
                <w:szCs w:val="16"/>
              </w:rPr>
            </w:pPr>
            <w:r w:rsidRPr="001414D6">
              <w:rPr>
                <w:b/>
                <w:bCs/>
                <w:sz w:val="16"/>
                <w:szCs w:val="16"/>
              </w:rPr>
              <w:t>1 782 383,74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b/>
                <w:bCs/>
                <w:sz w:val="16"/>
                <w:szCs w:val="16"/>
              </w:rPr>
            </w:pPr>
            <w:r w:rsidRPr="001414D6">
              <w:rPr>
                <w:b/>
                <w:bCs/>
                <w:sz w:val="16"/>
                <w:szCs w:val="16"/>
              </w:rPr>
              <w:t>142 035,82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b/>
                <w:bCs/>
                <w:sz w:val="16"/>
                <w:szCs w:val="16"/>
              </w:rPr>
            </w:pPr>
            <w:r w:rsidRPr="001414D6">
              <w:rPr>
                <w:b/>
                <w:bCs/>
                <w:sz w:val="16"/>
                <w:szCs w:val="16"/>
              </w:rPr>
              <w:t>1 640 347,92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b/>
                <w:bCs/>
                <w:sz w:val="16"/>
                <w:szCs w:val="16"/>
              </w:rPr>
            </w:pPr>
            <w:r w:rsidRPr="001414D6">
              <w:rPr>
                <w:b/>
                <w:bCs/>
                <w:sz w:val="16"/>
                <w:szCs w:val="16"/>
              </w:rPr>
              <w:t>7,97</w:t>
            </w:r>
          </w:p>
        </w:tc>
      </w:tr>
      <w:tr w:rsidR="001414D6" w:rsidRPr="001414D6" w:rsidTr="001414D6">
        <w:trPr>
          <w:trHeight w:val="435"/>
        </w:trPr>
        <w:tc>
          <w:tcPr>
            <w:tcW w:w="5812" w:type="dxa"/>
            <w:gridSpan w:val="3"/>
            <w:shd w:val="clear" w:color="auto" w:fill="auto"/>
            <w:hideMark/>
          </w:tcPr>
          <w:p w:rsidR="001414D6" w:rsidRPr="001414D6" w:rsidRDefault="001414D6" w:rsidP="001414D6">
            <w:pPr>
              <w:jc w:val="center"/>
              <w:rPr>
                <w:b/>
                <w:bCs/>
                <w:sz w:val="16"/>
                <w:szCs w:val="16"/>
              </w:rPr>
            </w:pPr>
            <w:r w:rsidRPr="001414D6">
              <w:rPr>
                <w:b/>
                <w:bCs/>
                <w:sz w:val="16"/>
                <w:szCs w:val="16"/>
              </w:rPr>
              <w:t>10302000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b/>
                <w:bCs/>
                <w:sz w:val="16"/>
                <w:szCs w:val="16"/>
              </w:rPr>
            </w:pPr>
            <w:r w:rsidRPr="001414D6">
              <w:rPr>
                <w:b/>
                <w:bCs/>
                <w:sz w:val="16"/>
                <w:szCs w:val="16"/>
              </w:rPr>
              <w:t>1 782 383,74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b/>
                <w:bCs/>
                <w:sz w:val="16"/>
                <w:szCs w:val="16"/>
              </w:rPr>
            </w:pPr>
            <w:r w:rsidRPr="001414D6">
              <w:rPr>
                <w:b/>
                <w:bCs/>
                <w:sz w:val="16"/>
                <w:szCs w:val="16"/>
              </w:rPr>
              <w:t>142 035,82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b/>
                <w:bCs/>
                <w:sz w:val="16"/>
                <w:szCs w:val="16"/>
              </w:rPr>
            </w:pPr>
            <w:r w:rsidRPr="001414D6">
              <w:rPr>
                <w:b/>
                <w:bCs/>
                <w:sz w:val="16"/>
                <w:szCs w:val="16"/>
              </w:rPr>
              <w:t>1 640 347,92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b/>
                <w:bCs/>
                <w:sz w:val="16"/>
                <w:szCs w:val="16"/>
              </w:rPr>
            </w:pPr>
            <w:r w:rsidRPr="001414D6">
              <w:rPr>
                <w:b/>
                <w:bCs/>
                <w:sz w:val="16"/>
                <w:szCs w:val="16"/>
              </w:rPr>
              <w:t>7,97</w:t>
            </w:r>
          </w:p>
        </w:tc>
      </w:tr>
      <w:tr w:rsidR="001414D6" w:rsidRPr="001414D6" w:rsidTr="001414D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10302140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10010302140010000110</w:t>
            </w:r>
          </w:p>
        </w:tc>
        <w:tc>
          <w:tcPr>
            <w:tcW w:w="3118" w:type="dxa"/>
            <w:shd w:val="clear" w:color="auto" w:fill="auto"/>
            <w:hideMark/>
          </w:tcPr>
          <w:p w:rsidR="001414D6" w:rsidRPr="001414D6" w:rsidRDefault="001414D6" w:rsidP="001414D6">
            <w:pPr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Доходы от уплаты акцизов на алкогольную продукцию с объемной долей этилового спирта свыше 9 процентов (за исключением пива, вин, фруктовых вин, игрист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3 116,83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3 116,83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</w:tr>
      <w:tr w:rsidR="001414D6" w:rsidRPr="001414D6" w:rsidTr="001414D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10302142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10010302142010000110</w:t>
            </w:r>
          </w:p>
        </w:tc>
        <w:tc>
          <w:tcPr>
            <w:tcW w:w="3118" w:type="dxa"/>
            <w:shd w:val="clear" w:color="auto" w:fill="auto"/>
            <w:hideMark/>
          </w:tcPr>
          <w:p w:rsidR="001414D6" w:rsidRPr="001414D6" w:rsidRDefault="001414D6" w:rsidP="001414D6">
            <w:pPr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Доходы от уплаты акцизов на алкогольную продукцию с объемной долей этилового спирта свыше 9 процентов (за исключением пива, вин, фруктовых вин, игрист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610,17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color w:val="FF0000"/>
                <w:sz w:val="16"/>
                <w:szCs w:val="16"/>
              </w:rPr>
              <w:t>-610,17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</w:tr>
      <w:tr w:rsidR="001414D6" w:rsidRPr="001414D6" w:rsidTr="001414D6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10302230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10010302230010000110</w:t>
            </w:r>
          </w:p>
        </w:tc>
        <w:tc>
          <w:tcPr>
            <w:tcW w:w="3118" w:type="dxa"/>
            <w:shd w:val="clear" w:color="auto" w:fill="auto"/>
            <w:hideMark/>
          </w:tcPr>
          <w:p w:rsidR="001414D6" w:rsidRPr="001414D6" w:rsidRDefault="001414D6" w:rsidP="001414D6">
            <w:pPr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588 929,05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56 520,53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532 408,53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9,60</w:t>
            </w:r>
          </w:p>
        </w:tc>
      </w:tr>
      <w:tr w:rsidR="001414D6" w:rsidRPr="001414D6" w:rsidTr="001414D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10302240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10010302240010000110</w:t>
            </w:r>
          </w:p>
        </w:tc>
        <w:tc>
          <w:tcPr>
            <w:tcW w:w="3118" w:type="dxa"/>
            <w:shd w:val="clear" w:color="auto" w:fill="auto"/>
            <w:hideMark/>
          </w:tcPr>
          <w:p w:rsidR="001414D6" w:rsidRPr="001414D6" w:rsidRDefault="001414D6" w:rsidP="001414D6">
            <w:pPr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414D6">
              <w:rPr>
                <w:sz w:val="16"/>
                <w:szCs w:val="16"/>
              </w:rPr>
              <w:t>инжекторных</w:t>
            </w:r>
            <w:proofErr w:type="spellEnd"/>
            <w:r w:rsidRPr="001414D6">
              <w:rPr>
                <w:sz w:val="16"/>
                <w:szCs w:val="16"/>
              </w:rPr>
              <w:t xml:space="preserve">) двигателей, зачисляемые в консолидированные бюджеты </w:t>
            </w:r>
            <w:proofErr w:type="spellStart"/>
            <w:r w:rsidRPr="001414D6">
              <w:rPr>
                <w:sz w:val="16"/>
                <w:szCs w:val="16"/>
              </w:rPr>
              <w:t>субъе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5 129,03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362,69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4 766,34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7,07</w:t>
            </w:r>
          </w:p>
        </w:tc>
      </w:tr>
      <w:tr w:rsidR="001414D6" w:rsidRPr="001414D6" w:rsidTr="001414D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10302250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10010302250010000110</w:t>
            </w:r>
          </w:p>
        </w:tc>
        <w:tc>
          <w:tcPr>
            <w:tcW w:w="3118" w:type="dxa"/>
            <w:shd w:val="clear" w:color="auto" w:fill="auto"/>
            <w:hideMark/>
          </w:tcPr>
          <w:p w:rsidR="001414D6" w:rsidRPr="001414D6" w:rsidRDefault="001414D6" w:rsidP="001414D6">
            <w:pPr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1 287 010,44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97 900,04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1 189 110,41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7,61</w:t>
            </w:r>
          </w:p>
        </w:tc>
      </w:tr>
      <w:tr w:rsidR="001414D6" w:rsidRPr="001414D6" w:rsidTr="0073033C">
        <w:trPr>
          <w:trHeight w:val="274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10302260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10010302260010000110</w:t>
            </w:r>
          </w:p>
        </w:tc>
        <w:tc>
          <w:tcPr>
            <w:tcW w:w="3118" w:type="dxa"/>
            <w:shd w:val="clear" w:color="auto" w:fill="auto"/>
            <w:hideMark/>
          </w:tcPr>
          <w:p w:rsidR="001414D6" w:rsidRPr="001414D6" w:rsidRDefault="001414D6" w:rsidP="001414D6">
            <w:pPr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 xml:space="preserve">Доходы от уплаты акцизов на прямогонный бензин, производимый на территории Российской Федерации, </w:t>
            </w:r>
            <w:r w:rsidRPr="001414D6">
              <w:rPr>
                <w:sz w:val="16"/>
                <w:szCs w:val="16"/>
              </w:rPr>
              <w:lastRenderedPageBreak/>
              <w:t>зачисляемые в консолидированные бюджеты субъектов Рос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color w:val="FF0000"/>
                <w:sz w:val="16"/>
                <w:szCs w:val="16"/>
              </w:rPr>
              <w:lastRenderedPageBreak/>
              <w:t>-101 801,62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color w:val="FF0000"/>
                <w:sz w:val="16"/>
                <w:szCs w:val="16"/>
              </w:rPr>
              <w:t>-13 357,61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color w:val="FF0000"/>
                <w:sz w:val="16"/>
                <w:szCs w:val="16"/>
              </w:rPr>
              <w:t>-88 444,01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13,12</w:t>
            </w:r>
          </w:p>
        </w:tc>
      </w:tr>
      <w:tr w:rsidR="001414D6" w:rsidRPr="001414D6" w:rsidTr="001414D6">
        <w:trPr>
          <w:trHeight w:val="255"/>
        </w:trPr>
        <w:tc>
          <w:tcPr>
            <w:tcW w:w="5812" w:type="dxa"/>
            <w:gridSpan w:val="3"/>
            <w:shd w:val="clear" w:color="auto" w:fill="auto"/>
            <w:hideMark/>
          </w:tcPr>
          <w:p w:rsidR="001414D6" w:rsidRPr="001414D6" w:rsidRDefault="001414D6" w:rsidP="001414D6">
            <w:pPr>
              <w:jc w:val="center"/>
              <w:rPr>
                <w:b/>
                <w:bCs/>
                <w:sz w:val="16"/>
                <w:szCs w:val="16"/>
              </w:rPr>
            </w:pPr>
            <w:r w:rsidRPr="001414D6">
              <w:rPr>
                <w:b/>
                <w:bCs/>
                <w:sz w:val="16"/>
                <w:szCs w:val="16"/>
              </w:rPr>
              <w:lastRenderedPageBreak/>
              <w:t>10600000 НАЛОГИ НА ИМУЩЕСТВО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b/>
                <w:bCs/>
                <w:sz w:val="16"/>
                <w:szCs w:val="16"/>
              </w:rPr>
            </w:pPr>
            <w:r w:rsidRPr="001414D6">
              <w:rPr>
                <w:b/>
                <w:bCs/>
                <w:sz w:val="16"/>
                <w:szCs w:val="16"/>
              </w:rPr>
              <w:t>2 834 935,00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b/>
                <w:bCs/>
                <w:sz w:val="16"/>
                <w:szCs w:val="16"/>
              </w:rPr>
            </w:pPr>
            <w:r w:rsidRPr="001414D6">
              <w:rPr>
                <w:b/>
                <w:bCs/>
                <w:sz w:val="16"/>
                <w:szCs w:val="16"/>
              </w:rPr>
              <w:t>31 473,01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b/>
                <w:bCs/>
                <w:sz w:val="16"/>
                <w:szCs w:val="16"/>
              </w:rPr>
            </w:pPr>
            <w:r w:rsidRPr="001414D6">
              <w:rPr>
                <w:b/>
                <w:bCs/>
                <w:sz w:val="16"/>
                <w:szCs w:val="16"/>
              </w:rPr>
              <w:t>2 803 461,99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b/>
                <w:bCs/>
                <w:sz w:val="16"/>
                <w:szCs w:val="16"/>
              </w:rPr>
            </w:pPr>
            <w:r w:rsidRPr="001414D6">
              <w:rPr>
                <w:b/>
                <w:bCs/>
                <w:sz w:val="16"/>
                <w:szCs w:val="16"/>
              </w:rPr>
              <w:t>1,11</w:t>
            </w:r>
          </w:p>
        </w:tc>
      </w:tr>
      <w:tr w:rsidR="001414D6" w:rsidRPr="001414D6" w:rsidTr="001414D6">
        <w:trPr>
          <w:trHeight w:val="255"/>
        </w:trPr>
        <w:tc>
          <w:tcPr>
            <w:tcW w:w="5812" w:type="dxa"/>
            <w:gridSpan w:val="3"/>
            <w:shd w:val="clear" w:color="auto" w:fill="auto"/>
            <w:hideMark/>
          </w:tcPr>
          <w:p w:rsidR="001414D6" w:rsidRPr="001414D6" w:rsidRDefault="001414D6" w:rsidP="001414D6">
            <w:pPr>
              <w:jc w:val="center"/>
              <w:rPr>
                <w:b/>
                <w:bCs/>
                <w:sz w:val="16"/>
                <w:szCs w:val="16"/>
              </w:rPr>
            </w:pPr>
            <w:r w:rsidRPr="001414D6">
              <w:rPr>
                <w:b/>
                <w:bCs/>
                <w:sz w:val="16"/>
                <w:szCs w:val="16"/>
              </w:rPr>
              <w:t>10602000 Налог на имущество организаций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b/>
                <w:bCs/>
                <w:sz w:val="16"/>
                <w:szCs w:val="16"/>
              </w:rPr>
            </w:pPr>
            <w:r w:rsidRPr="001414D6">
              <w:rPr>
                <w:b/>
                <w:bCs/>
                <w:sz w:val="16"/>
                <w:szCs w:val="16"/>
              </w:rPr>
              <w:t>2 516 456,00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b/>
                <w:bCs/>
                <w:sz w:val="16"/>
                <w:szCs w:val="16"/>
              </w:rPr>
            </w:pPr>
            <w:r w:rsidRPr="001414D6">
              <w:rPr>
                <w:b/>
                <w:bCs/>
                <w:sz w:val="16"/>
                <w:szCs w:val="16"/>
              </w:rPr>
              <w:t>16 224,59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b/>
                <w:bCs/>
                <w:sz w:val="16"/>
                <w:szCs w:val="16"/>
              </w:rPr>
            </w:pPr>
            <w:r w:rsidRPr="001414D6">
              <w:rPr>
                <w:b/>
                <w:bCs/>
                <w:sz w:val="16"/>
                <w:szCs w:val="16"/>
              </w:rPr>
              <w:t>2 500 231,41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b/>
                <w:bCs/>
                <w:sz w:val="16"/>
                <w:szCs w:val="16"/>
              </w:rPr>
            </w:pPr>
            <w:r w:rsidRPr="001414D6">
              <w:rPr>
                <w:b/>
                <w:bCs/>
                <w:sz w:val="16"/>
                <w:szCs w:val="16"/>
              </w:rPr>
              <w:t>0,64</w:t>
            </w:r>
          </w:p>
        </w:tc>
      </w:tr>
      <w:tr w:rsidR="001414D6" w:rsidRPr="001414D6" w:rsidTr="001414D6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10602010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18210602010020000110</w:t>
            </w:r>
          </w:p>
        </w:tc>
        <w:tc>
          <w:tcPr>
            <w:tcW w:w="3118" w:type="dxa"/>
            <w:shd w:val="clear" w:color="auto" w:fill="auto"/>
            <w:hideMark/>
          </w:tcPr>
          <w:p w:rsidR="001414D6" w:rsidRPr="001414D6" w:rsidRDefault="001414D6" w:rsidP="001414D6">
            <w:pPr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2 415 206,00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2 415 206,00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</w:tr>
      <w:tr w:rsidR="001414D6" w:rsidRPr="001414D6" w:rsidTr="001414D6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10602010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18210602010021000110</w:t>
            </w:r>
          </w:p>
        </w:tc>
        <w:tc>
          <w:tcPr>
            <w:tcW w:w="3118" w:type="dxa"/>
            <w:shd w:val="clear" w:color="auto" w:fill="auto"/>
            <w:hideMark/>
          </w:tcPr>
          <w:p w:rsidR="001414D6" w:rsidRPr="001414D6" w:rsidRDefault="001414D6" w:rsidP="001414D6">
            <w:pPr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16 457,10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color w:val="FF0000"/>
                <w:sz w:val="16"/>
                <w:szCs w:val="16"/>
              </w:rPr>
              <w:t>-16 457,10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</w:tr>
      <w:tr w:rsidR="001414D6" w:rsidRPr="001414D6" w:rsidTr="001414D6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10602010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18210602010022100110</w:t>
            </w:r>
          </w:p>
        </w:tc>
        <w:tc>
          <w:tcPr>
            <w:tcW w:w="3118" w:type="dxa"/>
            <w:shd w:val="clear" w:color="auto" w:fill="auto"/>
            <w:hideMark/>
          </w:tcPr>
          <w:p w:rsidR="001414D6" w:rsidRPr="001414D6" w:rsidRDefault="001414D6" w:rsidP="001414D6">
            <w:pPr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174,72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color w:val="FF0000"/>
                <w:sz w:val="16"/>
                <w:szCs w:val="16"/>
              </w:rPr>
              <w:t>-174,72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</w:tr>
      <w:tr w:rsidR="001414D6" w:rsidRPr="001414D6" w:rsidTr="001414D6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10602010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18210602010023000110</w:t>
            </w:r>
          </w:p>
        </w:tc>
        <w:tc>
          <w:tcPr>
            <w:tcW w:w="3118" w:type="dxa"/>
            <w:shd w:val="clear" w:color="auto" w:fill="auto"/>
            <w:hideMark/>
          </w:tcPr>
          <w:p w:rsidR="001414D6" w:rsidRPr="001414D6" w:rsidRDefault="001414D6" w:rsidP="001414D6">
            <w:pPr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21,09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color w:val="FF0000"/>
                <w:sz w:val="16"/>
                <w:szCs w:val="16"/>
              </w:rPr>
              <w:t>-21,09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</w:tr>
      <w:tr w:rsidR="001414D6" w:rsidRPr="001414D6" w:rsidTr="001414D6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10602010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18210602010024000110</w:t>
            </w:r>
          </w:p>
        </w:tc>
        <w:tc>
          <w:tcPr>
            <w:tcW w:w="3118" w:type="dxa"/>
            <w:shd w:val="clear" w:color="auto" w:fill="auto"/>
            <w:hideMark/>
          </w:tcPr>
          <w:p w:rsidR="001414D6" w:rsidRPr="001414D6" w:rsidRDefault="001414D6" w:rsidP="001414D6">
            <w:pPr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color w:val="FF0000"/>
                <w:sz w:val="16"/>
                <w:szCs w:val="16"/>
              </w:rPr>
              <w:t>-1 272,33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1 272,33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</w:tr>
      <w:tr w:rsidR="001414D6" w:rsidRPr="001414D6" w:rsidTr="001414D6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10602020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18210602020020000110</w:t>
            </w:r>
          </w:p>
        </w:tc>
        <w:tc>
          <w:tcPr>
            <w:tcW w:w="3118" w:type="dxa"/>
            <w:shd w:val="clear" w:color="auto" w:fill="auto"/>
            <w:hideMark/>
          </w:tcPr>
          <w:p w:rsidR="001414D6" w:rsidRPr="001414D6" w:rsidRDefault="001414D6" w:rsidP="001414D6">
            <w:pPr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Налог на имущество организаций по имуществу, входящему в Единую систему газоснабжения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101 250,00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101 250,00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</w:tr>
      <w:tr w:rsidR="001414D6" w:rsidRPr="001414D6" w:rsidTr="001414D6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10602020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18210602020021000110</w:t>
            </w:r>
          </w:p>
        </w:tc>
        <w:tc>
          <w:tcPr>
            <w:tcW w:w="3118" w:type="dxa"/>
            <w:shd w:val="clear" w:color="auto" w:fill="auto"/>
            <w:hideMark/>
          </w:tcPr>
          <w:p w:rsidR="001414D6" w:rsidRPr="001414D6" w:rsidRDefault="001414D6" w:rsidP="001414D6">
            <w:pPr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Налог на имущество организаций по имуществу, входящему в Единую систему газоснабжения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1 037,53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color w:val="FF0000"/>
                <w:sz w:val="16"/>
                <w:szCs w:val="16"/>
              </w:rPr>
              <w:t>-1 037,53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</w:tr>
      <w:tr w:rsidR="001414D6" w:rsidRPr="001414D6" w:rsidTr="001414D6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10602020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18210602020022100110</w:t>
            </w:r>
          </w:p>
        </w:tc>
        <w:tc>
          <w:tcPr>
            <w:tcW w:w="3118" w:type="dxa"/>
            <w:shd w:val="clear" w:color="auto" w:fill="auto"/>
            <w:hideMark/>
          </w:tcPr>
          <w:p w:rsidR="001414D6" w:rsidRPr="001414D6" w:rsidRDefault="001414D6" w:rsidP="001414D6">
            <w:pPr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Налог на имущество организаций по имуществу, входящему в Единую систему газоснабжения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color w:val="FF0000"/>
                <w:sz w:val="16"/>
                <w:szCs w:val="16"/>
              </w:rPr>
              <w:t>-193,51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193,51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</w:tr>
      <w:tr w:rsidR="001414D6" w:rsidRPr="001414D6" w:rsidTr="001414D6">
        <w:trPr>
          <w:trHeight w:val="255"/>
        </w:trPr>
        <w:tc>
          <w:tcPr>
            <w:tcW w:w="5812" w:type="dxa"/>
            <w:gridSpan w:val="3"/>
            <w:shd w:val="clear" w:color="auto" w:fill="auto"/>
            <w:hideMark/>
          </w:tcPr>
          <w:p w:rsidR="001414D6" w:rsidRPr="001414D6" w:rsidRDefault="001414D6" w:rsidP="001414D6">
            <w:pPr>
              <w:jc w:val="center"/>
              <w:rPr>
                <w:b/>
                <w:bCs/>
                <w:sz w:val="16"/>
                <w:szCs w:val="16"/>
              </w:rPr>
            </w:pPr>
            <w:r w:rsidRPr="001414D6">
              <w:rPr>
                <w:b/>
                <w:bCs/>
                <w:sz w:val="16"/>
                <w:szCs w:val="16"/>
              </w:rPr>
              <w:t>10604000 Транспортный налог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b/>
                <w:bCs/>
                <w:sz w:val="16"/>
                <w:szCs w:val="16"/>
              </w:rPr>
            </w:pPr>
            <w:r w:rsidRPr="001414D6">
              <w:rPr>
                <w:b/>
                <w:bCs/>
                <w:sz w:val="16"/>
                <w:szCs w:val="16"/>
              </w:rPr>
              <w:t>318 479,00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b/>
                <w:bCs/>
                <w:sz w:val="16"/>
                <w:szCs w:val="16"/>
              </w:rPr>
            </w:pPr>
            <w:r w:rsidRPr="001414D6">
              <w:rPr>
                <w:b/>
                <w:bCs/>
                <w:sz w:val="16"/>
                <w:szCs w:val="16"/>
              </w:rPr>
              <w:t>15 248,42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b/>
                <w:bCs/>
                <w:sz w:val="16"/>
                <w:szCs w:val="16"/>
              </w:rPr>
            </w:pPr>
            <w:r w:rsidRPr="001414D6">
              <w:rPr>
                <w:b/>
                <w:bCs/>
                <w:sz w:val="16"/>
                <w:szCs w:val="16"/>
              </w:rPr>
              <w:t>303 230,58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b/>
                <w:bCs/>
                <w:sz w:val="16"/>
                <w:szCs w:val="16"/>
              </w:rPr>
            </w:pPr>
            <w:r w:rsidRPr="001414D6">
              <w:rPr>
                <w:b/>
                <w:bCs/>
                <w:sz w:val="16"/>
                <w:szCs w:val="16"/>
              </w:rPr>
              <w:t>4,79</w:t>
            </w:r>
          </w:p>
        </w:tc>
      </w:tr>
      <w:tr w:rsidR="001414D6" w:rsidRPr="001414D6" w:rsidTr="001414D6">
        <w:trPr>
          <w:trHeight w:val="2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10604011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18210604011020000110</w:t>
            </w:r>
          </w:p>
        </w:tc>
        <w:tc>
          <w:tcPr>
            <w:tcW w:w="3118" w:type="dxa"/>
            <w:shd w:val="clear" w:color="auto" w:fill="auto"/>
            <w:hideMark/>
          </w:tcPr>
          <w:p w:rsidR="001414D6" w:rsidRPr="001414D6" w:rsidRDefault="001414D6" w:rsidP="001414D6">
            <w:pPr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Транспортный налог с организаций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44 050,00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44 050,00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</w:tr>
      <w:tr w:rsidR="001414D6" w:rsidRPr="001414D6" w:rsidTr="001414D6">
        <w:trPr>
          <w:trHeight w:val="2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10604011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18210604011021000110</w:t>
            </w:r>
          </w:p>
        </w:tc>
        <w:tc>
          <w:tcPr>
            <w:tcW w:w="3118" w:type="dxa"/>
            <w:shd w:val="clear" w:color="auto" w:fill="auto"/>
            <w:hideMark/>
          </w:tcPr>
          <w:p w:rsidR="001414D6" w:rsidRPr="001414D6" w:rsidRDefault="001414D6" w:rsidP="001414D6">
            <w:pPr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Транспортный налог с организаций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2 747,40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color w:val="FF0000"/>
                <w:sz w:val="16"/>
                <w:szCs w:val="16"/>
              </w:rPr>
              <w:t>-2 747,40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</w:tr>
      <w:tr w:rsidR="001414D6" w:rsidRPr="001414D6" w:rsidTr="001414D6">
        <w:trPr>
          <w:trHeight w:val="2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10604011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18210604011022100110</w:t>
            </w:r>
          </w:p>
        </w:tc>
        <w:tc>
          <w:tcPr>
            <w:tcW w:w="3118" w:type="dxa"/>
            <w:shd w:val="clear" w:color="auto" w:fill="auto"/>
            <w:hideMark/>
          </w:tcPr>
          <w:p w:rsidR="001414D6" w:rsidRPr="001414D6" w:rsidRDefault="001414D6" w:rsidP="001414D6">
            <w:pPr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Транспортный налог с организаций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color w:val="FF0000"/>
                <w:sz w:val="16"/>
                <w:szCs w:val="16"/>
              </w:rPr>
              <w:t>-48,82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48,82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</w:tr>
      <w:tr w:rsidR="001414D6" w:rsidRPr="001414D6" w:rsidTr="001414D6">
        <w:trPr>
          <w:trHeight w:val="2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10604011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18210604011022200110</w:t>
            </w:r>
          </w:p>
        </w:tc>
        <w:tc>
          <w:tcPr>
            <w:tcW w:w="3118" w:type="dxa"/>
            <w:shd w:val="clear" w:color="auto" w:fill="auto"/>
            <w:hideMark/>
          </w:tcPr>
          <w:p w:rsidR="001414D6" w:rsidRPr="001414D6" w:rsidRDefault="001414D6" w:rsidP="001414D6">
            <w:pPr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 xml:space="preserve">Транспортный </w:t>
            </w:r>
            <w:proofErr w:type="spellStart"/>
            <w:r w:rsidRPr="001414D6">
              <w:rPr>
                <w:sz w:val="16"/>
                <w:szCs w:val="16"/>
              </w:rPr>
              <w:t>нолог</w:t>
            </w:r>
            <w:proofErr w:type="spellEnd"/>
            <w:r w:rsidRPr="001414D6">
              <w:rPr>
                <w:sz w:val="16"/>
                <w:szCs w:val="16"/>
              </w:rPr>
              <w:t xml:space="preserve"> с организаций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0,38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color w:val="FF0000"/>
                <w:sz w:val="16"/>
                <w:szCs w:val="16"/>
              </w:rPr>
              <w:t>-0,38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</w:tr>
      <w:tr w:rsidR="001414D6" w:rsidRPr="001414D6" w:rsidTr="001414D6">
        <w:trPr>
          <w:trHeight w:val="2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10604011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18210604011023000110</w:t>
            </w:r>
          </w:p>
        </w:tc>
        <w:tc>
          <w:tcPr>
            <w:tcW w:w="3118" w:type="dxa"/>
            <w:shd w:val="clear" w:color="auto" w:fill="auto"/>
            <w:hideMark/>
          </w:tcPr>
          <w:p w:rsidR="001414D6" w:rsidRPr="001414D6" w:rsidRDefault="001414D6" w:rsidP="001414D6">
            <w:pPr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Транспортный налог с организаций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5,01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color w:val="FF0000"/>
                <w:sz w:val="16"/>
                <w:szCs w:val="16"/>
              </w:rPr>
              <w:t>-5,01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</w:tr>
      <w:tr w:rsidR="001414D6" w:rsidRPr="001414D6" w:rsidTr="001414D6">
        <w:trPr>
          <w:trHeight w:val="2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10604011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18210604011024000110</w:t>
            </w:r>
          </w:p>
        </w:tc>
        <w:tc>
          <w:tcPr>
            <w:tcW w:w="3118" w:type="dxa"/>
            <w:shd w:val="clear" w:color="auto" w:fill="auto"/>
            <w:hideMark/>
          </w:tcPr>
          <w:p w:rsidR="001414D6" w:rsidRPr="001414D6" w:rsidRDefault="001414D6" w:rsidP="001414D6">
            <w:pPr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Транспортный налог с организаций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229,61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color w:val="FF0000"/>
                <w:sz w:val="16"/>
                <w:szCs w:val="16"/>
              </w:rPr>
              <w:t>-229,61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</w:tr>
      <w:tr w:rsidR="001414D6" w:rsidRPr="001414D6" w:rsidTr="001414D6">
        <w:trPr>
          <w:trHeight w:val="2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10604012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18210604012020000110</w:t>
            </w:r>
          </w:p>
        </w:tc>
        <w:tc>
          <w:tcPr>
            <w:tcW w:w="3118" w:type="dxa"/>
            <w:shd w:val="clear" w:color="auto" w:fill="auto"/>
            <w:hideMark/>
          </w:tcPr>
          <w:p w:rsidR="001414D6" w:rsidRPr="001414D6" w:rsidRDefault="001414D6" w:rsidP="001414D6">
            <w:pPr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Транспортный налог с физических лиц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274 429,00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274 429,00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</w:tr>
      <w:tr w:rsidR="001414D6" w:rsidRPr="001414D6" w:rsidTr="001414D6">
        <w:trPr>
          <w:trHeight w:val="2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10604012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18210604012021000110</w:t>
            </w:r>
          </w:p>
        </w:tc>
        <w:tc>
          <w:tcPr>
            <w:tcW w:w="3118" w:type="dxa"/>
            <w:shd w:val="clear" w:color="auto" w:fill="auto"/>
            <w:hideMark/>
          </w:tcPr>
          <w:p w:rsidR="001414D6" w:rsidRPr="001414D6" w:rsidRDefault="001414D6" w:rsidP="001414D6">
            <w:pPr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Транспортный налог с физических лиц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12 092,15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color w:val="FF0000"/>
                <w:sz w:val="16"/>
                <w:szCs w:val="16"/>
              </w:rPr>
              <w:t>-12 092,15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</w:tr>
      <w:tr w:rsidR="001414D6" w:rsidRPr="001414D6" w:rsidTr="001414D6">
        <w:trPr>
          <w:trHeight w:val="2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10604012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18210604012022100110</w:t>
            </w:r>
          </w:p>
        </w:tc>
        <w:tc>
          <w:tcPr>
            <w:tcW w:w="3118" w:type="dxa"/>
            <w:shd w:val="clear" w:color="auto" w:fill="auto"/>
            <w:hideMark/>
          </w:tcPr>
          <w:p w:rsidR="001414D6" w:rsidRPr="001414D6" w:rsidRDefault="001414D6" w:rsidP="001414D6">
            <w:pPr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Транспортный налог с физических лиц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237,96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color w:val="FF0000"/>
                <w:sz w:val="16"/>
                <w:szCs w:val="16"/>
              </w:rPr>
              <w:t>-237,96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</w:tr>
      <w:tr w:rsidR="001414D6" w:rsidRPr="001414D6" w:rsidTr="001414D6">
        <w:trPr>
          <w:trHeight w:val="2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10604012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18210604012023000110</w:t>
            </w:r>
          </w:p>
        </w:tc>
        <w:tc>
          <w:tcPr>
            <w:tcW w:w="3118" w:type="dxa"/>
            <w:shd w:val="clear" w:color="auto" w:fill="auto"/>
            <w:hideMark/>
          </w:tcPr>
          <w:p w:rsidR="001414D6" w:rsidRPr="001414D6" w:rsidRDefault="001414D6" w:rsidP="001414D6">
            <w:pPr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Транспортный налог с физических лиц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color w:val="FF0000"/>
                <w:sz w:val="16"/>
                <w:szCs w:val="16"/>
              </w:rPr>
              <w:t>-0,04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</w:tr>
      <w:tr w:rsidR="001414D6" w:rsidRPr="001414D6" w:rsidTr="001414D6">
        <w:trPr>
          <w:trHeight w:val="2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10604012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18210604012024000110</w:t>
            </w:r>
          </w:p>
        </w:tc>
        <w:tc>
          <w:tcPr>
            <w:tcW w:w="3118" w:type="dxa"/>
            <w:shd w:val="clear" w:color="auto" w:fill="auto"/>
            <w:hideMark/>
          </w:tcPr>
          <w:p w:rsidR="001414D6" w:rsidRPr="001414D6" w:rsidRDefault="001414D6" w:rsidP="001414D6">
            <w:pPr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Транспортный налог с физических лиц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color w:val="FF0000"/>
                <w:sz w:val="16"/>
                <w:szCs w:val="16"/>
              </w:rPr>
              <w:t>-15,32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15,32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</w:tr>
      <w:tr w:rsidR="001414D6" w:rsidRPr="001414D6" w:rsidTr="001414D6">
        <w:trPr>
          <w:trHeight w:val="435"/>
        </w:trPr>
        <w:tc>
          <w:tcPr>
            <w:tcW w:w="5812" w:type="dxa"/>
            <w:gridSpan w:val="3"/>
            <w:shd w:val="clear" w:color="auto" w:fill="auto"/>
            <w:hideMark/>
          </w:tcPr>
          <w:p w:rsidR="001414D6" w:rsidRPr="001414D6" w:rsidRDefault="001414D6" w:rsidP="001414D6">
            <w:pPr>
              <w:jc w:val="center"/>
              <w:rPr>
                <w:b/>
                <w:bCs/>
                <w:sz w:val="16"/>
                <w:szCs w:val="16"/>
              </w:rPr>
            </w:pPr>
            <w:r w:rsidRPr="001414D6">
              <w:rPr>
                <w:b/>
                <w:bCs/>
                <w:sz w:val="16"/>
                <w:szCs w:val="16"/>
              </w:rPr>
              <w:t>10700000 НАЛОГИ, СБОРЫ И РЕГУЛЯРНЫЕ ПЛАТЕЖИ ЗА ПОЛЬЗОВАНИЕ ПРИРОДНЫМИ РЕСУРСАМИ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b/>
                <w:bCs/>
                <w:sz w:val="16"/>
                <w:szCs w:val="16"/>
              </w:rPr>
            </w:pPr>
            <w:r w:rsidRPr="001414D6">
              <w:rPr>
                <w:b/>
                <w:bCs/>
                <w:sz w:val="16"/>
                <w:szCs w:val="16"/>
              </w:rPr>
              <w:t>4 555,01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b/>
                <w:bCs/>
                <w:sz w:val="16"/>
                <w:szCs w:val="16"/>
              </w:rPr>
            </w:pPr>
            <w:r w:rsidRPr="001414D6">
              <w:rPr>
                <w:b/>
                <w:bCs/>
                <w:sz w:val="16"/>
                <w:szCs w:val="16"/>
              </w:rPr>
              <w:t>72,59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b/>
                <w:bCs/>
                <w:sz w:val="16"/>
                <w:szCs w:val="16"/>
              </w:rPr>
            </w:pPr>
            <w:r w:rsidRPr="001414D6">
              <w:rPr>
                <w:b/>
                <w:bCs/>
                <w:sz w:val="16"/>
                <w:szCs w:val="16"/>
              </w:rPr>
              <w:t>4 482,42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b/>
                <w:bCs/>
                <w:sz w:val="16"/>
                <w:szCs w:val="16"/>
              </w:rPr>
            </w:pPr>
            <w:r w:rsidRPr="001414D6">
              <w:rPr>
                <w:b/>
                <w:bCs/>
                <w:sz w:val="16"/>
                <w:szCs w:val="16"/>
              </w:rPr>
              <w:t>1,59</w:t>
            </w:r>
          </w:p>
        </w:tc>
      </w:tr>
      <w:tr w:rsidR="001414D6" w:rsidRPr="001414D6" w:rsidTr="001414D6">
        <w:trPr>
          <w:trHeight w:val="255"/>
        </w:trPr>
        <w:tc>
          <w:tcPr>
            <w:tcW w:w="5812" w:type="dxa"/>
            <w:gridSpan w:val="3"/>
            <w:shd w:val="clear" w:color="auto" w:fill="auto"/>
            <w:hideMark/>
          </w:tcPr>
          <w:p w:rsidR="001414D6" w:rsidRPr="001414D6" w:rsidRDefault="001414D6" w:rsidP="001414D6">
            <w:pPr>
              <w:jc w:val="center"/>
              <w:rPr>
                <w:b/>
                <w:bCs/>
                <w:sz w:val="16"/>
                <w:szCs w:val="16"/>
              </w:rPr>
            </w:pPr>
            <w:r w:rsidRPr="001414D6">
              <w:rPr>
                <w:b/>
                <w:bCs/>
                <w:sz w:val="16"/>
                <w:szCs w:val="16"/>
              </w:rPr>
              <w:t>10701000 Налог на добычу полезных ископаемых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b/>
                <w:bCs/>
                <w:sz w:val="16"/>
                <w:szCs w:val="16"/>
              </w:rPr>
            </w:pPr>
            <w:r w:rsidRPr="001414D6">
              <w:rPr>
                <w:b/>
                <w:bCs/>
                <w:sz w:val="16"/>
                <w:szCs w:val="16"/>
              </w:rPr>
              <w:t>4 555,01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b/>
                <w:bCs/>
                <w:sz w:val="16"/>
                <w:szCs w:val="16"/>
              </w:rPr>
            </w:pPr>
            <w:r w:rsidRPr="001414D6">
              <w:rPr>
                <w:b/>
                <w:bCs/>
                <w:sz w:val="16"/>
                <w:szCs w:val="16"/>
              </w:rPr>
              <w:t>72,59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b/>
                <w:bCs/>
                <w:sz w:val="16"/>
                <w:szCs w:val="16"/>
              </w:rPr>
            </w:pPr>
            <w:r w:rsidRPr="001414D6">
              <w:rPr>
                <w:b/>
                <w:bCs/>
                <w:sz w:val="16"/>
                <w:szCs w:val="16"/>
              </w:rPr>
              <w:t>4 482,42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b/>
                <w:bCs/>
                <w:sz w:val="16"/>
                <w:szCs w:val="16"/>
              </w:rPr>
            </w:pPr>
            <w:r w:rsidRPr="001414D6">
              <w:rPr>
                <w:b/>
                <w:bCs/>
                <w:sz w:val="16"/>
                <w:szCs w:val="16"/>
              </w:rPr>
              <w:t>1,59</w:t>
            </w:r>
          </w:p>
        </w:tc>
      </w:tr>
      <w:tr w:rsidR="001414D6" w:rsidRPr="001414D6" w:rsidTr="001414D6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10701020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18210701020010000110</w:t>
            </w:r>
          </w:p>
        </w:tc>
        <w:tc>
          <w:tcPr>
            <w:tcW w:w="3118" w:type="dxa"/>
            <w:shd w:val="clear" w:color="auto" w:fill="auto"/>
            <w:hideMark/>
          </w:tcPr>
          <w:p w:rsidR="001414D6" w:rsidRPr="001414D6" w:rsidRDefault="001414D6" w:rsidP="001414D6">
            <w:pPr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Налог на добычу общераспространенных полезных ископаемых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4 555,01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4 555,01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</w:tr>
      <w:tr w:rsidR="001414D6" w:rsidRPr="001414D6" w:rsidTr="001414D6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10701020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18210701020011000110</w:t>
            </w:r>
          </w:p>
        </w:tc>
        <w:tc>
          <w:tcPr>
            <w:tcW w:w="3118" w:type="dxa"/>
            <w:shd w:val="clear" w:color="auto" w:fill="auto"/>
            <w:hideMark/>
          </w:tcPr>
          <w:p w:rsidR="001414D6" w:rsidRPr="001414D6" w:rsidRDefault="001414D6" w:rsidP="001414D6">
            <w:pPr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 xml:space="preserve">Налог на добычу общераспространенных полезных ископаемых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71,55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color w:val="FF0000"/>
                <w:sz w:val="16"/>
                <w:szCs w:val="16"/>
              </w:rPr>
              <w:t>-71,55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</w:tr>
      <w:tr w:rsidR="001414D6" w:rsidRPr="001414D6" w:rsidTr="001414D6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10701020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18210701020012100110</w:t>
            </w:r>
          </w:p>
        </w:tc>
        <w:tc>
          <w:tcPr>
            <w:tcW w:w="3118" w:type="dxa"/>
            <w:shd w:val="clear" w:color="auto" w:fill="auto"/>
            <w:hideMark/>
          </w:tcPr>
          <w:p w:rsidR="001414D6" w:rsidRPr="001414D6" w:rsidRDefault="001414D6" w:rsidP="001414D6">
            <w:pPr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Налог на добычу общераспространенных полезных ископаемых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color w:val="FF0000"/>
                <w:sz w:val="16"/>
                <w:szCs w:val="16"/>
              </w:rPr>
              <w:t>-0,04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</w:tr>
      <w:tr w:rsidR="001414D6" w:rsidRPr="001414D6" w:rsidTr="001414D6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10701020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18210701020013000110</w:t>
            </w:r>
          </w:p>
        </w:tc>
        <w:tc>
          <w:tcPr>
            <w:tcW w:w="3118" w:type="dxa"/>
            <w:shd w:val="clear" w:color="auto" w:fill="auto"/>
            <w:hideMark/>
          </w:tcPr>
          <w:p w:rsidR="001414D6" w:rsidRPr="001414D6" w:rsidRDefault="001414D6" w:rsidP="001414D6">
            <w:pPr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Налог на добычу общераспространенных полезных ископаемых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color w:val="FF0000"/>
                <w:sz w:val="16"/>
                <w:szCs w:val="16"/>
              </w:rPr>
              <w:t>-1,00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</w:tr>
      <w:tr w:rsidR="001414D6" w:rsidRPr="001414D6" w:rsidTr="001414D6">
        <w:trPr>
          <w:trHeight w:val="255"/>
        </w:trPr>
        <w:tc>
          <w:tcPr>
            <w:tcW w:w="5812" w:type="dxa"/>
            <w:gridSpan w:val="3"/>
            <w:shd w:val="clear" w:color="auto" w:fill="auto"/>
            <w:hideMark/>
          </w:tcPr>
          <w:p w:rsidR="001414D6" w:rsidRPr="001414D6" w:rsidRDefault="001414D6" w:rsidP="001414D6">
            <w:pPr>
              <w:jc w:val="center"/>
              <w:rPr>
                <w:b/>
                <w:bCs/>
                <w:sz w:val="16"/>
                <w:szCs w:val="16"/>
              </w:rPr>
            </w:pPr>
            <w:r w:rsidRPr="001414D6">
              <w:rPr>
                <w:b/>
                <w:bCs/>
                <w:sz w:val="16"/>
                <w:szCs w:val="16"/>
              </w:rPr>
              <w:t>10800000 ГОСУДАРСТВЕННАЯ ПОШЛИНА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b/>
                <w:bCs/>
                <w:sz w:val="16"/>
                <w:szCs w:val="16"/>
              </w:rPr>
            </w:pPr>
            <w:r w:rsidRPr="001414D6">
              <w:rPr>
                <w:b/>
                <w:bCs/>
                <w:sz w:val="16"/>
                <w:szCs w:val="16"/>
              </w:rPr>
              <w:t>46 962,00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b/>
                <w:bCs/>
                <w:sz w:val="16"/>
                <w:szCs w:val="16"/>
              </w:rPr>
            </w:pPr>
            <w:r w:rsidRPr="001414D6">
              <w:rPr>
                <w:b/>
                <w:bCs/>
                <w:sz w:val="16"/>
                <w:szCs w:val="16"/>
              </w:rPr>
              <w:t>3 149,27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b/>
                <w:bCs/>
                <w:sz w:val="16"/>
                <w:szCs w:val="16"/>
              </w:rPr>
            </w:pPr>
            <w:r w:rsidRPr="001414D6">
              <w:rPr>
                <w:b/>
                <w:bCs/>
                <w:sz w:val="16"/>
                <w:szCs w:val="16"/>
              </w:rPr>
              <w:t>43 812,73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b/>
                <w:bCs/>
                <w:sz w:val="16"/>
                <w:szCs w:val="16"/>
              </w:rPr>
            </w:pPr>
            <w:r w:rsidRPr="001414D6">
              <w:rPr>
                <w:b/>
                <w:bCs/>
                <w:sz w:val="16"/>
                <w:szCs w:val="16"/>
              </w:rPr>
              <w:t>6,71</w:t>
            </w:r>
          </w:p>
        </w:tc>
      </w:tr>
      <w:tr w:rsidR="001414D6" w:rsidRPr="001414D6" w:rsidTr="0073033C">
        <w:trPr>
          <w:trHeight w:val="548"/>
        </w:trPr>
        <w:tc>
          <w:tcPr>
            <w:tcW w:w="5812" w:type="dxa"/>
            <w:gridSpan w:val="3"/>
            <w:shd w:val="clear" w:color="auto" w:fill="auto"/>
            <w:hideMark/>
          </w:tcPr>
          <w:p w:rsidR="001414D6" w:rsidRPr="001414D6" w:rsidRDefault="001414D6" w:rsidP="001414D6">
            <w:pPr>
              <w:jc w:val="center"/>
              <w:rPr>
                <w:b/>
                <w:bCs/>
                <w:sz w:val="16"/>
                <w:szCs w:val="16"/>
              </w:rPr>
            </w:pPr>
            <w:r w:rsidRPr="001414D6">
              <w:rPr>
                <w:b/>
                <w:bCs/>
                <w:sz w:val="16"/>
                <w:szCs w:val="16"/>
              </w:rPr>
              <w:t>10802000 Государственная пошлина по делам, рассматриваемым Конституционным Судом Российской Федерации и конституционными (уставными) судами субъектов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b/>
                <w:bCs/>
                <w:sz w:val="16"/>
                <w:szCs w:val="16"/>
              </w:rPr>
            </w:pPr>
            <w:r w:rsidRPr="001414D6">
              <w:rPr>
                <w:b/>
                <w:bCs/>
                <w:sz w:val="16"/>
                <w:szCs w:val="16"/>
              </w:rPr>
              <w:t>120,00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b/>
                <w:bCs/>
                <w:sz w:val="16"/>
                <w:szCs w:val="16"/>
              </w:rPr>
            </w:pPr>
            <w:r w:rsidRPr="001414D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b/>
                <w:bCs/>
                <w:sz w:val="16"/>
                <w:szCs w:val="16"/>
              </w:rPr>
            </w:pPr>
            <w:r w:rsidRPr="001414D6">
              <w:rPr>
                <w:b/>
                <w:bCs/>
                <w:sz w:val="16"/>
                <w:szCs w:val="16"/>
              </w:rPr>
              <w:t>120,00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b/>
                <w:bCs/>
                <w:sz w:val="16"/>
                <w:szCs w:val="16"/>
              </w:rPr>
            </w:pPr>
            <w:r w:rsidRPr="001414D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1414D6" w:rsidRPr="001414D6" w:rsidTr="001414D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10802020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18210802020011000110</w:t>
            </w:r>
          </w:p>
        </w:tc>
        <w:tc>
          <w:tcPr>
            <w:tcW w:w="3118" w:type="dxa"/>
            <w:shd w:val="clear" w:color="auto" w:fill="auto"/>
            <w:hideMark/>
          </w:tcPr>
          <w:p w:rsidR="001414D6" w:rsidRPr="001414D6" w:rsidRDefault="001414D6" w:rsidP="001414D6">
            <w:pPr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 xml:space="preserve">Государственная пошлина по делам, рассматриваемым конституционными (уставными) судами субъектов Российской Федерации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120,00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120,00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</w:tr>
      <w:tr w:rsidR="001414D6" w:rsidRPr="001414D6" w:rsidTr="001414D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10806000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18810806000018004110</w:t>
            </w:r>
          </w:p>
        </w:tc>
        <w:tc>
          <w:tcPr>
            <w:tcW w:w="3118" w:type="dxa"/>
            <w:shd w:val="clear" w:color="auto" w:fill="auto"/>
            <w:hideMark/>
          </w:tcPr>
          <w:p w:rsidR="001414D6" w:rsidRPr="001414D6" w:rsidRDefault="001414D6" w:rsidP="001414D6">
            <w:pPr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 xml:space="preserve">Государственная пошлина за совершение действий, связанных с приобретением гражданства Российской Федерации или выходом из гражданства Российской </w:t>
            </w:r>
            <w:proofErr w:type="spellStart"/>
            <w:r w:rsidRPr="001414D6">
              <w:rPr>
                <w:sz w:val="16"/>
                <w:szCs w:val="16"/>
              </w:rPr>
              <w:t>Федер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3,50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color w:val="FF0000"/>
                <w:sz w:val="16"/>
                <w:szCs w:val="16"/>
              </w:rPr>
              <w:t>-3,50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</w:tr>
      <w:tr w:rsidR="001414D6" w:rsidRPr="001414D6" w:rsidTr="001414D6">
        <w:trPr>
          <w:trHeight w:val="435"/>
        </w:trPr>
        <w:tc>
          <w:tcPr>
            <w:tcW w:w="5812" w:type="dxa"/>
            <w:gridSpan w:val="3"/>
            <w:shd w:val="clear" w:color="auto" w:fill="auto"/>
            <w:hideMark/>
          </w:tcPr>
          <w:p w:rsidR="001414D6" w:rsidRPr="001414D6" w:rsidRDefault="001414D6" w:rsidP="001414D6">
            <w:pPr>
              <w:jc w:val="center"/>
              <w:rPr>
                <w:b/>
                <w:bCs/>
                <w:sz w:val="16"/>
                <w:szCs w:val="16"/>
              </w:rPr>
            </w:pPr>
            <w:r w:rsidRPr="001414D6">
              <w:rPr>
                <w:b/>
                <w:bCs/>
                <w:sz w:val="16"/>
                <w:szCs w:val="16"/>
              </w:rPr>
              <w:t>10807000 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b/>
                <w:bCs/>
                <w:sz w:val="16"/>
                <w:szCs w:val="16"/>
              </w:rPr>
            </w:pPr>
            <w:r w:rsidRPr="001414D6">
              <w:rPr>
                <w:b/>
                <w:bCs/>
                <w:sz w:val="16"/>
                <w:szCs w:val="16"/>
              </w:rPr>
              <w:t>46 842,00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b/>
                <w:bCs/>
                <w:sz w:val="16"/>
                <w:szCs w:val="16"/>
              </w:rPr>
            </w:pPr>
            <w:r w:rsidRPr="001414D6">
              <w:rPr>
                <w:b/>
                <w:bCs/>
                <w:sz w:val="16"/>
                <w:szCs w:val="16"/>
              </w:rPr>
              <w:t>3 145,77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b/>
                <w:bCs/>
                <w:sz w:val="16"/>
                <w:szCs w:val="16"/>
              </w:rPr>
            </w:pPr>
            <w:r w:rsidRPr="001414D6">
              <w:rPr>
                <w:b/>
                <w:bCs/>
                <w:sz w:val="16"/>
                <w:szCs w:val="16"/>
              </w:rPr>
              <w:t>43 696,23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b/>
                <w:bCs/>
                <w:sz w:val="16"/>
                <w:szCs w:val="16"/>
              </w:rPr>
            </w:pPr>
            <w:r w:rsidRPr="001414D6">
              <w:rPr>
                <w:b/>
                <w:bCs/>
                <w:sz w:val="16"/>
                <w:szCs w:val="16"/>
              </w:rPr>
              <w:t>6,72</w:t>
            </w:r>
          </w:p>
        </w:tc>
      </w:tr>
      <w:tr w:rsidR="001414D6" w:rsidRPr="001414D6" w:rsidTr="001414D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lastRenderedPageBreak/>
              <w:t>10807010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18210807010018000110</w:t>
            </w:r>
          </w:p>
        </w:tc>
        <w:tc>
          <w:tcPr>
            <w:tcW w:w="3118" w:type="dxa"/>
            <w:shd w:val="clear" w:color="auto" w:fill="auto"/>
            <w:hideMark/>
          </w:tcPr>
          <w:p w:rsidR="001414D6" w:rsidRPr="001414D6" w:rsidRDefault="001414D6" w:rsidP="001414D6">
            <w:pPr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Государственная пошлина за государственную регистрацию юридического лица, физических лиц в качестве индивидуальных предпринимателей, изменений, вносим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28,02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971,98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2,80</w:t>
            </w:r>
          </w:p>
        </w:tc>
      </w:tr>
      <w:tr w:rsidR="001414D6" w:rsidRPr="001414D6" w:rsidTr="001414D6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10807020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32110807020018000110</w:t>
            </w:r>
          </w:p>
        </w:tc>
        <w:tc>
          <w:tcPr>
            <w:tcW w:w="3118" w:type="dxa"/>
            <w:shd w:val="clear" w:color="auto" w:fill="auto"/>
            <w:hideMark/>
          </w:tcPr>
          <w:p w:rsidR="001414D6" w:rsidRPr="001414D6" w:rsidRDefault="001414D6" w:rsidP="001414D6">
            <w:pPr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Государственная пошлина за государственную регистрацию прав, ограничений (обременений) прав на недвижимое имущество и сделок с ним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38 662,74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2 657,15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36 005,59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6,87</w:t>
            </w:r>
          </w:p>
        </w:tc>
      </w:tr>
      <w:tr w:rsidR="001414D6" w:rsidRPr="001414D6" w:rsidTr="001414D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10807082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03410807082010000110</w:t>
            </w:r>
          </w:p>
        </w:tc>
        <w:tc>
          <w:tcPr>
            <w:tcW w:w="3118" w:type="dxa"/>
            <w:shd w:val="clear" w:color="auto" w:fill="auto"/>
            <w:hideMark/>
          </w:tcPr>
          <w:p w:rsidR="001414D6" w:rsidRPr="001414D6" w:rsidRDefault="001414D6" w:rsidP="001414D6">
            <w:pPr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12,02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12,02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</w:tr>
      <w:tr w:rsidR="001414D6" w:rsidRPr="001414D6" w:rsidTr="001414D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10807082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20510807082011000110</w:t>
            </w:r>
          </w:p>
        </w:tc>
        <w:tc>
          <w:tcPr>
            <w:tcW w:w="3118" w:type="dxa"/>
            <w:shd w:val="clear" w:color="auto" w:fill="auto"/>
            <w:hideMark/>
          </w:tcPr>
          <w:p w:rsidR="001414D6" w:rsidRPr="001414D6" w:rsidRDefault="001414D6" w:rsidP="001414D6">
            <w:pPr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2 128,92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9,75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2 119,17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0,46</w:t>
            </w:r>
          </w:p>
        </w:tc>
      </w:tr>
      <w:tr w:rsidR="001414D6" w:rsidRPr="001414D6" w:rsidTr="0073033C">
        <w:trPr>
          <w:trHeight w:val="689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10807100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18810807100018034110</w:t>
            </w:r>
          </w:p>
        </w:tc>
        <w:tc>
          <w:tcPr>
            <w:tcW w:w="3118" w:type="dxa"/>
            <w:shd w:val="clear" w:color="auto" w:fill="auto"/>
            <w:hideMark/>
          </w:tcPr>
          <w:p w:rsidR="001414D6" w:rsidRPr="001414D6" w:rsidRDefault="001414D6" w:rsidP="0073033C">
            <w:pPr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Государственная пошлина за выдачу и обмен паспорта гражданина Российской Федерации (государственная пошлина за выдачу паспорта гражданина РФ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685,54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17,70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667,84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2,58</w:t>
            </w:r>
          </w:p>
        </w:tc>
      </w:tr>
      <w:tr w:rsidR="001414D6" w:rsidRPr="001414D6" w:rsidTr="0073033C">
        <w:trPr>
          <w:trHeight w:val="673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10807100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18810807100018035110</w:t>
            </w:r>
          </w:p>
        </w:tc>
        <w:tc>
          <w:tcPr>
            <w:tcW w:w="3118" w:type="dxa"/>
            <w:shd w:val="clear" w:color="auto" w:fill="auto"/>
            <w:hideMark/>
          </w:tcPr>
          <w:p w:rsidR="001414D6" w:rsidRPr="001414D6" w:rsidRDefault="001414D6" w:rsidP="0073033C">
            <w:pPr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Государственная пошлина за выдачу обмен паспорта гражданина Российской Федерации (государственная пошлина за выдачу паспорта гражданина Р</w:t>
            </w:r>
            <w:r w:rsidR="0073033C">
              <w:rPr>
                <w:sz w:val="16"/>
                <w:szCs w:val="16"/>
              </w:rPr>
              <w:t>Ф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108,17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5,40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102,77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4,99</w:t>
            </w:r>
          </w:p>
        </w:tc>
      </w:tr>
      <w:tr w:rsidR="001414D6" w:rsidRPr="001414D6" w:rsidTr="001414D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10807110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31810807110010103110</w:t>
            </w:r>
          </w:p>
        </w:tc>
        <w:tc>
          <w:tcPr>
            <w:tcW w:w="3118" w:type="dxa"/>
            <w:shd w:val="clear" w:color="auto" w:fill="auto"/>
            <w:hideMark/>
          </w:tcPr>
          <w:p w:rsidR="001414D6" w:rsidRPr="001414D6" w:rsidRDefault="001414D6" w:rsidP="001414D6">
            <w:pPr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 xml:space="preserve">Государственная пошлина за государственную регистрацию межрегиональных, региональных и местных общественных объединений, отделений общественных </w:t>
            </w:r>
            <w:proofErr w:type="spellStart"/>
            <w:r w:rsidRPr="001414D6">
              <w:rPr>
                <w:sz w:val="16"/>
                <w:szCs w:val="16"/>
              </w:rPr>
              <w:t>объеди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56,46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9,60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46,86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17,00</w:t>
            </w:r>
          </w:p>
        </w:tc>
      </w:tr>
      <w:tr w:rsidR="001414D6" w:rsidRPr="001414D6" w:rsidTr="001414D6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10807120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31810807120011000110</w:t>
            </w:r>
          </w:p>
        </w:tc>
        <w:tc>
          <w:tcPr>
            <w:tcW w:w="3118" w:type="dxa"/>
            <w:shd w:val="clear" w:color="auto" w:fill="auto"/>
            <w:hideMark/>
          </w:tcPr>
          <w:p w:rsidR="001414D6" w:rsidRPr="001414D6" w:rsidRDefault="001414D6" w:rsidP="001414D6">
            <w:pPr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Государственная пошлина за государственную регистрацию региональных отделений политической партии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3,58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3,58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</w:tr>
      <w:tr w:rsidR="001414D6" w:rsidRPr="001414D6" w:rsidTr="001414D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10807130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09610807130011000110</w:t>
            </w:r>
          </w:p>
        </w:tc>
        <w:tc>
          <w:tcPr>
            <w:tcW w:w="3118" w:type="dxa"/>
            <w:shd w:val="clear" w:color="auto" w:fill="auto"/>
            <w:hideMark/>
          </w:tcPr>
          <w:p w:rsidR="001414D6" w:rsidRPr="001414D6" w:rsidRDefault="001414D6" w:rsidP="001414D6">
            <w:pPr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 xml:space="preserve">Государственная пошлина за государственную регистрацию средств массовой информации, продукция которых предназначена для распространения </w:t>
            </w:r>
            <w:proofErr w:type="spellStart"/>
            <w:r w:rsidRPr="001414D6">
              <w:rPr>
                <w:sz w:val="16"/>
                <w:szCs w:val="16"/>
              </w:rPr>
              <w:t>преимущественн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3,58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3,58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</w:tr>
      <w:tr w:rsidR="001414D6" w:rsidRPr="001414D6" w:rsidTr="001414D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10807141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18810807141018000110</w:t>
            </w:r>
          </w:p>
        </w:tc>
        <w:tc>
          <w:tcPr>
            <w:tcW w:w="3118" w:type="dxa"/>
            <w:shd w:val="clear" w:color="auto" w:fill="auto"/>
            <w:hideMark/>
          </w:tcPr>
          <w:p w:rsidR="001414D6" w:rsidRPr="001414D6" w:rsidRDefault="001414D6" w:rsidP="001414D6">
            <w:pPr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162,74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5,00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157,74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3,07</w:t>
            </w:r>
          </w:p>
        </w:tc>
      </w:tr>
      <w:tr w:rsidR="001414D6" w:rsidRPr="001414D6" w:rsidTr="001414D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10807142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03610807142010000110</w:t>
            </w:r>
          </w:p>
        </w:tc>
        <w:tc>
          <w:tcPr>
            <w:tcW w:w="3118" w:type="dxa"/>
            <w:shd w:val="clear" w:color="auto" w:fill="auto"/>
            <w:hideMark/>
          </w:tcPr>
          <w:p w:rsidR="001414D6" w:rsidRPr="001414D6" w:rsidRDefault="001414D6" w:rsidP="001414D6">
            <w:pPr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Государственная пошлина за совершение действий уполномоченными органами исполнительной власти субъектов Российской Федерации, связанных с выдачей доку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2 288,72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161,05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2 127,67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7,04</w:t>
            </w:r>
          </w:p>
        </w:tc>
      </w:tr>
      <w:tr w:rsidR="001414D6" w:rsidRPr="001414D6" w:rsidTr="001414D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10807262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04410807262010000110</w:t>
            </w:r>
          </w:p>
        </w:tc>
        <w:tc>
          <w:tcPr>
            <w:tcW w:w="3118" w:type="dxa"/>
            <w:shd w:val="clear" w:color="auto" w:fill="auto"/>
            <w:hideMark/>
          </w:tcPr>
          <w:p w:rsidR="001414D6" w:rsidRPr="001414D6" w:rsidRDefault="001414D6" w:rsidP="001414D6">
            <w:pPr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 xml:space="preserve">Государственная пошлина за выдачу разрешения на выброс вредных (загрязняющих) веществ в атмосферный воздух стационарных источников, находящихся на </w:t>
            </w:r>
            <w:proofErr w:type="spellStart"/>
            <w:r w:rsidRPr="001414D6">
              <w:rPr>
                <w:sz w:val="16"/>
                <w:szCs w:val="16"/>
              </w:rPr>
              <w:t>объ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153,64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153,64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</w:tr>
      <w:tr w:rsidR="001414D6" w:rsidRPr="001414D6" w:rsidTr="001414D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10807282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04410807282010000110</w:t>
            </w:r>
          </w:p>
        </w:tc>
        <w:tc>
          <w:tcPr>
            <w:tcW w:w="3118" w:type="dxa"/>
            <w:shd w:val="clear" w:color="auto" w:fill="auto"/>
            <w:hideMark/>
          </w:tcPr>
          <w:p w:rsidR="001414D6" w:rsidRPr="001414D6" w:rsidRDefault="001414D6" w:rsidP="001414D6">
            <w:pPr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Государственная пошлина за выдачу исполнительными органами государственной власти субъектов Российской Федерации документа об утверждении нормативов о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127,65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1,60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126,05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1,25</w:t>
            </w:r>
          </w:p>
        </w:tc>
      </w:tr>
      <w:tr w:rsidR="001414D6" w:rsidRPr="001414D6" w:rsidTr="001414D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10807300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31110807300010000110</w:t>
            </w:r>
          </w:p>
        </w:tc>
        <w:tc>
          <w:tcPr>
            <w:tcW w:w="3118" w:type="dxa"/>
            <w:shd w:val="clear" w:color="auto" w:fill="auto"/>
            <w:hideMark/>
          </w:tcPr>
          <w:p w:rsidR="001414D6" w:rsidRPr="001414D6" w:rsidRDefault="001414D6" w:rsidP="001414D6">
            <w:pPr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Прочие государственные пошлины за совершение прочих юридически значимых действий, подлежащие зачислению в бюджет субъекта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70,07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70,07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</w:tr>
      <w:tr w:rsidR="001414D6" w:rsidRPr="001414D6" w:rsidTr="001414D6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10807340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31510807340010000110</w:t>
            </w:r>
          </w:p>
        </w:tc>
        <w:tc>
          <w:tcPr>
            <w:tcW w:w="3118" w:type="dxa"/>
            <w:shd w:val="clear" w:color="auto" w:fill="auto"/>
            <w:hideMark/>
          </w:tcPr>
          <w:p w:rsidR="001414D6" w:rsidRPr="001414D6" w:rsidRDefault="001414D6" w:rsidP="001414D6">
            <w:pPr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Государственная пошлина за выдачу свидетельства о государственной аккредитации региональной спортивной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20,66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5,00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15,66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24,20</w:t>
            </w:r>
          </w:p>
        </w:tc>
      </w:tr>
      <w:tr w:rsidR="001414D6" w:rsidRPr="001414D6" w:rsidTr="001414D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10807380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20510807380011000110</w:t>
            </w:r>
          </w:p>
        </w:tc>
        <w:tc>
          <w:tcPr>
            <w:tcW w:w="3118" w:type="dxa"/>
            <w:shd w:val="clear" w:color="auto" w:fill="auto"/>
            <w:hideMark/>
          </w:tcPr>
          <w:p w:rsidR="001414D6" w:rsidRPr="001414D6" w:rsidRDefault="001414D6" w:rsidP="001414D6">
            <w:pPr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 xml:space="preserve">Государственная пошлина за действия органов исполнительной власти субъектов Российской Федерации, связанные с государственной аккредитацией </w:t>
            </w:r>
            <w:proofErr w:type="spellStart"/>
            <w:r w:rsidRPr="001414D6">
              <w:rPr>
                <w:sz w:val="16"/>
                <w:szCs w:val="16"/>
              </w:rPr>
              <w:t>образовате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1 181,09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208,00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973,09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17,61</w:t>
            </w:r>
          </w:p>
        </w:tc>
      </w:tr>
      <w:tr w:rsidR="001414D6" w:rsidRPr="001414D6" w:rsidTr="001414D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lastRenderedPageBreak/>
              <w:t>10807390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20510807390011000110</w:t>
            </w:r>
          </w:p>
        </w:tc>
        <w:tc>
          <w:tcPr>
            <w:tcW w:w="3118" w:type="dxa"/>
            <w:shd w:val="clear" w:color="auto" w:fill="auto"/>
            <w:hideMark/>
          </w:tcPr>
          <w:p w:rsidR="001414D6" w:rsidRPr="001414D6" w:rsidRDefault="001414D6" w:rsidP="001414D6">
            <w:pPr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 xml:space="preserve">Государственная пошлина за действия органов исполнительной власти субъектов Российской Федерации по проставлению </w:t>
            </w:r>
            <w:proofErr w:type="spellStart"/>
            <w:r w:rsidRPr="001414D6">
              <w:rPr>
                <w:sz w:val="16"/>
                <w:szCs w:val="16"/>
              </w:rPr>
              <w:t>апостиля</w:t>
            </w:r>
            <w:proofErr w:type="spellEnd"/>
            <w:r w:rsidRPr="001414D6">
              <w:rPr>
                <w:sz w:val="16"/>
                <w:szCs w:val="16"/>
              </w:rPr>
              <w:t xml:space="preserve"> на документах государственно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84,39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7,50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76,89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8,89</w:t>
            </w:r>
          </w:p>
        </w:tc>
      </w:tr>
      <w:tr w:rsidR="001414D6" w:rsidRPr="001414D6" w:rsidTr="001414D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10807400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06510807400010000110</w:t>
            </w:r>
          </w:p>
        </w:tc>
        <w:tc>
          <w:tcPr>
            <w:tcW w:w="3118" w:type="dxa"/>
            <w:shd w:val="clear" w:color="auto" w:fill="auto"/>
            <w:hideMark/>
          </w:tcPr>
          <w:p w:rsidR="001414D6" w:rsidRPr="001414D6" w:rsidRDefault="001414D6" w:rsidP="001414D6">
            <w:pPr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Государственная пошлина за действия уполномоченных органов субъектов Российской Федерации, связанные с лицензированием предпринимательской деятельност</w:t>
            </w:r>
            <w:r w:rsidR="0073033C">
              <w:rPr>
                <w:sz w:val="16"/>
                <w:szCs w:val="16"/>
              </w:rPr>
              <w:t>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92,06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30,00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62,06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32,59</w:t>
            </w:r>
          </w:p>
        </w:tc>
      </w:tr>
      <w:tr w:rsidR="001414D6" w:rsidRPr="001414D6" w:rsidTr="0073033C">
        <w:trPr>
          <w:trHeight w:val="398"/>
        </w:trPr>
        <w:tc>
          <w:tcPr>
            <w:tcW w:w="5812" w:type="dxa"/>
            <w:gridSpan w:val="3"/>
            <w:shd w:val="clear" w:color="auto" w:fill="auto"/>
            <w:hideMark/>
          </w:tcPr>
          <w:p w:rsidR="001414D6" w:rsidRPr="001414D6" w:rsidRDefault="001414D6" w:rsidP="001414D6">
            <w:pPr>
              <w:jc w:val="center"/>
              <w:rPr>
                <w:b/>
                <w:bCs/>
                <w:sz w:val="16"/>
                <w:szCs w:val="16"/>
              </w:rPr>
            </w:pPr>
            <w:r w:rsidRPr="001414D6">
              <w:rPr>
                <w:b/>
                <w:bCs/>
                <w:sz w:val="16"/>
                <w:szCs w:val="16"/>
              </w:rPr>
              <w:t>10900000 ЗАДОЛЖЕННОСТЬ И ПЕРЕРАСЧЕТЫ ПО ОТМЕНЕННЫМ НАЛОГАМ, СБОРАМ И ИНЫМ ОБЯЗАТЕЛЬНЫМ ПЛАТЕЖАМ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b/>
                <w:bCs/>
                <w:sz w:val="16"/>
                <w:szCs w:val="16"/>
              </w:rPr>
            </w:pPr>
            <w:r w:rsidRPr="001414D6">
              <w:rPr>
                <w:b/>
                <w:bCs/>
                <w:sz w:val="16"/>
                <w:szCs w:val="16"/>
              </w:rPr>
              <w:t>69,00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b/>
                <w:bCs/>
                <w:sz w:val="16"/>
                <w:szCs w:val="16"/>
              </w:rPr>
            </w:pPr>
            <w:r w:rsidRPr="001414D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b/>
                <w:bCs/>
                <w:sz w:val="16"/>
                <w:szCs w:val="16"/>
              </w:rPr>
            </w:pPr>
            <w:r w:rsidRPr="001414D6">
              <w:rPr>
                <w:b/>
                <w:bCs/>
                <w:sz w:val="16"/>
                <w:szCs w:val="16"/>
              </w:rPr>
              <w:t>69,00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b/>
                <w:bCs/>
                <w:sz w:val="16"/>
                <w:szCs w:val="16"/>
              </w:rPr>
            </w:pPr>
            <w:r w:rsidRPr="001414D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1414D6" w:rsidRPr="001414D6" w:rsidTr="001414D6">
        <w:trPr>
          <w:trHeight w:val="255"/>
        </w:trPr>
        <w:tc>
          <w:tcPr>
            <w:tcW w:w="5812" w:type="dxa"/>
            <w:gridSpan w:val="3"/>
            <w:shd w:val="clear" w:color="auto" w:fill="auto"/>
            <w:hideMark/>
          </w:tcPr>
          <w:p w:rsidR="001414D6" w:rsidRPr="001414D6" w:rsidRDefault="001414D6" w:rsidP="001414D6">
            <w:pPr>
              <w:jc w:val="center"/>
              <w:rPr>
                <w:b/>
                <w:bCs/>
                <w:sz w:val="16"/>
                <w:szCs w:val="16"/>
              </w:rPr>
            </w:pPr>
            <w:r w:rsidRPr="001414D6">
              <w:rPr>
                <w:b/>
                <w:bCs/>
                <w:sz w:val="16"/>
                <w:szCs w:val="16"/>
              </w:rPr>
              <w:t>10904000 Налоги на имущество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b/>
                <w:bCs/>
                <w:sz w:val="16"/>
                <w:szCs w:val="16"/>
              </w:rPr>
            </w:pPr>
            <w:r w:rsidRPr="001414D6">
              <w:rPr>
                <w:b/>
                <w:bCs/>
                <w:sz w:val="16"/>
                <w:szCs w:val="16"/>
              </w:rPr>
              <w:t>57,00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b/>
                <w:bCs/>
                <w:sz w:val="16"/>
                <w:szCs w:val="16"/>
              </w:rPr>
            </w:pPr>
            <w:r w:rsidRPr="001414D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b/>
                <w:bCs/>
                <w:sz w:val="16"/>
                <w:szCs w:val="16"/>
              </w:rPr>
            </w:pPr>
            <w:r w:rsidRPr="001414D6">
              <w:rPr>
                <w:b/>
                <w:bCs/>
                <w:sz w:val="16"/>
                <w:szCs w:val="16"/>
              </w:rPr>
              <w:t>57,00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b/>
                <w:bCs/>
                <w:sz w:val="16"/>
                <w:szCs w:val="16"/>
              </w:rPr>
            </w:pPr>
            <w:r w:rsidRPr="001414D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1414D6" w:rsidRPr="001414D6" w:rsidTr="001414D6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10904020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18210904020021000110</w:t>
            </w:r>
          </w:p>
        </w:tc>
        <w:tc>
          <w:tcPr>
            <w:tcW w:w="3118" w:type="dxa"/>
            <w:shd w:val="clear" w:color="auto" w:fill="auto"/>
            <w:hideMark/>
          </w:tcPr>
          <w:p w:rsidR="001414D6" w:rsidRPr="001414D6" w:rsidRDefault="001414D6" w:rsidP="001414D6">
            <w:pPr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Налог с владельцев транспортных средств и налог на приобретение автотранспортных средств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28,50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28,50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</w:tr>
      <w:tr w:rsidR="001414D6" w:rsidRPr="001414D6" w:rsidTr="001414D6">
        <w:trPr>
          <w:trHeight w:val="2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10904030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18210904030012100110</w:t>
            </w:r>
          </w:p>
        </w:tc>
        <w:tc>
          <w:tcPr>
            <w:tcW w:w="3118" w:type="dxa"/>
            <w:shd w:val="clear" w:color="auto" w:fill="auto"/>
            <w:hideMark/>
          </w:tcPr>
          <w:p w:rsidR="001414D6" w:rsidRPr="001414D6" w:rsidRDefault="001414D6" w:rsidP="001414D6">
            <w:pPr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Налог на пользователей автомобильных дорог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28,50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28,50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</w:tr>
      <w:tr w:rsidR="001414D6" w:rsidRPr="001414D6" w:rsidTr="001414D6">
        <w:trPr>
          <w:trHeight w:val="435"/>
        </w:trPr>
        <w:tc>
          <w:tcPr>
            <w:tcW w:w="5812" w:type="dxa"/>
            <w:gridSpan w:val="3"/>
            <w:shd w:val="clear" w:color="auto" w:fill="auto"/>
            <w:hideMark/>
          </w:tcPr>
          <w:p w:rsidR="001414D6" w:rsidRPr="001414D6" w:rsidRDefault="001414D6" w:rsidP="001414D6">
            <w:pPr>
              <w:jc w:val="center"/>
              <w:rPr>
                <w:b/>
                <w:bCs/>
                <w:sz w:val="16"/>
                <w:szCs w:val="16"/>
              </w:rPr>
            </w:pPr>
            <w:r w:rsidRPr="001414D6">
              <w:rPr>
                <w:b/>
                <w:bCs/>
                <w:sz w:val="16"/>
                <w:szCs w:val="16"/>
              </w:rPr>
              <w:t>10911000 Налог, взимаемый в виде стоимости патента в связи с применением упрощенной системы налогообложения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b/>
                <w:bCs/>
                <w:sz w:val="16"/>
                <w:szCs w:val="16"/>
              </w:rPr>
            </w:pPr>
            <w:r w:rsidRPr="001414D6">
              <w:rPr>
                <w:b/>
                <w:bCs/>
                <w:sz w:val="16"/>
                <w:szCs w:val="16"/>
              </w:rPr>
              <w:t>12,00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b/>
                <w:bCs/>
                <w:sz w:val="16"/>
                <w:szCs w:val="16"/>
              </w:rPr>
            </w:pPr>
            <w:r w:rsidRPr="001414D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b/>
                <w:bCs/>
                <w:sz w:val="16"/>
                <w:szCs w:val="16"/>
              </w:rPr>
            </w:pPr>
            <w:r w:rsidRPr="001414D6">
              <w:rPr>
                <w:b/>
                <w:bCs/>
                <w:sz w:val="16"/>
                <w:szCs w:val="16"/>
              </w:rPr>
              <w:t>12,00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b/>
                <w:bCs/>
                <w:sz w:val="16"/>
                <w:szCs w:val="16"/>
              </w:rPr>
            </w:pPr>
            <w:r w:rsidRPr="001414D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1414D6" w:rsidRPr="001414D6" w:rsidTr="001414D6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10911010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18210911010021000110</w:t>
            </w:r>
          </w:p>
        </w:tc>
        <w:tc>
          <w:tcPr>
            <w:tcW w:w="3118" w:type="dxa"/>
            <w:shd w:val="clear" w:color="auto" w:fill="auto"/>
            <w:hideMark/>
          </w:tcPr>
          <w:p w:rsidR="001414D6" w:rsidRPr="001414D6" w:rsidRDefault="001414D6" w:rsidP="001414D6">
            <w:pPr>
              <w:rPr>
                <w:sz w:val="16"/>
                <w:szCs w:val="16"/>
              </w:rPr>
            </w:pPr>
            <w:proofErr w:type="gramStart"/>
            <w:r w:rsidRPr="001414D6">
              <w:rPr>
                <w:sz w:val="16"/>
                <w:szCs w:val="16"/>
              </w:rPr>
              <w:t>Налог,  взимаемый</w:t>
            </w:r>
            <w:proofErr w:type="gramEnd"/>
            <w:r w:rsidRPr="001414D6">
              <w:rPr>
                <w:sz w:val="16"/>
                <w:szCs w:val="16"/>
              </w:rPr>
              <w:t xml:space="preserve">   в   виде   стоимости патента в связи с применением упрощенной системы налогообложения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12,00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</w:tr>
      <w:tr w:rsidR="001414D6" w:rsidRPr="001414D6" w:rsidTr="001414D6">
        <w:trPr>
          <w:trHeight w:val="435"/>
        </w:trPr>
        <w:tc>
          <w:tcPr>
            <w:tcW w:w="5812" w:type="dxa"/>
            <w:gridSpan w:val="3"/>
            <w:shd w:val="clear" w:color="auto" w:fill="auto"/>
            <w:hideMark/>
          </w:tcPr>
          <w:p w:rsidR="001414D6" w:rsidRPr="001414D6" w:rsidRDefault="001414D6" w:rsidP="001414D6">
            <w:pPr>
              <w:jc w:val="center"/>
              <w:rPr>
                <w:b/>
                <w:bCs/>
                <w:sz w:val="16"/>
                <w:szCs w:val="16"/>
              </w:rPr>
            </w:pPr>
            <w:r w:rsidRPr="001414D6">
              <w:rPr>
                <w:b/>
                <w:bCs/>
                <w:sz w:val="16"/>
                <w:szCs w:val="16"/>
              </w:rPr>
              <w:t>11100000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b/>
                <w:bCs/>
                <w:sz w:val="16"/>
                <w:szCs w:val="16"/>
              </w:rPr>
            </w:pPr>
            <w:r w:rsidRPr="001414D6">
              <w:rPr>
                <w:b/>
                <w:bCs/>
                <w:sz w:val="16"/>
                <w:szCs w:val="16"/>
              </w:rPr>
              <w:t>93 366,00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b/>
                <w:bCs/>
                <w:sz w:val="16"/>
                <w:szCs w:val="16"/>
              </w:rPr>
            </w:pPr>
            <w:r w:rsidRPr="001414D6">
              <w:rPr>
                <w:b/>
                <w:bCs/>
                <w:sz w:val="16"/>
                <w:szCs w:val="16"/>
              </w:rPr>
              <w:t>3 804,13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b/>
                <w:bCs/>
                <w:sz w:val="16"/>
                <w:szCs w:val="16"/>
              </w:rPr>
            </w:pPr>
            <w:r w:rsidRPr="001414D6">
              <w:rPr>
                <w:b/>
                <w:bCs/>
                <w:sz w:val="16"/>
                <w:szCs w:val="16"/>
              </w:rPr>
              <w:t>89 561,87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b/>
                <w:bCs/>
                <w:sz w:val="16"/>
                <w:szCs w:val="16"/>
              </w:rPr>
            </w:pPr>
            <w:r w:rsidRPr="001414D6">
              <w:rPr>
                <w:b/>
                <w:bCs/>
                <w:sz w:val="16"/>
                <w:szCs w:val="16"/>
              </w:rPr>
              <w:t>4,07</w:t>
            </w:r>
          </w:p>
        </w:tc>
      </w:tr>
      <w:tr w:rsidR="001414D6" w:rsidRPr="001414D6" w:rsidTr="001414D6">
        <w:trPr>
          <w:trHeight w:val="855"/>
        </w:trPr>
        <w:tc>
          <w:tcPr>
            <w:tcW w:w="5812" w:type="dxa"/>
            <w:gridSpan w:val="3"/>
            <w:shd w:val="clear" w:color="auto" w:fill="auto"/>
            <w:hideMark/>
          </w:tcPr>
          <w:p w:rsidR="001414D6" w:rsidRPr="001414D6" w:rsidRDefault="001414D6" w:rsidP="001414D6">
            <w:pPr>
              <w:jc w:val="center"/>
              <w:rPr>
                <w:b/>
                <w:bCs/>
                <w:sz w:val="16"/>
                <w:szCs w:val="16"/>
              </w:rPr>
            </w:pPr>
            <w:r w:rsidRPr="001414D6">
              <w:rPr>
                <w:b/>
                <w:bCs/>
                <w:sz w:val="16"/>
                <w:szCs w:val="16"/>
              </w:rPr>
              <w:t>11101000 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b/>
                <w:bCs/>
                <w:sz w:val="16"/>
                <w:szCs w:val="16"/>
              </w:rPr>
            </w:pPr>
            <w:r w:rsidRPr="001414D6">
              <w:rPr>
                <w:b/>
                <w:bCs/>
                <w:sz w:val="16"/>
                <w:szCs w:val="16"/>
              </w:rPr>
              <w:t>2 076,00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b/>
                <w:bCs/>
                <w:sz w:val="16"/>
                <w:szCs w:val="16"/>
              </w:rPr>
            </w:pPr>
            <w:r w:rsidRPr="001414D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b/>
                <w:bCs/>
                <w:sz w:val="16"/>
                <w:szCs w:val="16"/>
              </w:rPr>
            </w:pPr>
            <w:r w:rsidRPr="001414D6">
              <w:rPr>
                <w:b/>
                <w:bCs/>
                <w:sz w:val="16"/>
                <w:szCs w:val="16"/>
              </w:rPr>
              <w:t>2 076,00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b/>
                <w:bCs/>
                <w:sz w:val="16"/>
                <w:szCs w:val="16"/>
              </w:rPr>
            </w:pPr>
            <w:r w:rsidRPr="001414D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1414D6" w:rsidRPr="001414D6" w:rsidTr="001414D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11101020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11711101020020000120</w:t>
            </w:r>
          </w:p>
        </w:tc>
        <w:tc>
          <w:tcPr>
            <w:tcW w:w="3118" w:type="dxa"/>
            <w:shd w:val="clear" w:color="auto" w:fill="auto"/>
            <w:hideMark/>
          </w:tcPr>
          <w:p w:rsidR="001414D6" w:rsidRPr="001414D6" w:rsidRDefault="001414D6" w:rsidP="001414D6">
            <w:pPr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 xml:space="preserve">Доходы в виде прибыли, приходящейся на доли в уставных (складочных) капиталах хозяйственных товариществ и обществ, или дивидендов по акциям, </w:t>
            </w:r>
            <w:proofErr w:type="spellStart"/>
            <w:r w:rsidRPr="001414D6">
              <w:rPr>
                <w:sz w:val="16"/>
                <w:szCs w:val="16"/>
              </w:rPr>
              <w:t>принадлеж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2 076,00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2 076,00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</w:tr>
      <w:tr w:rsidR="001414D6" w:rsidRPr="001414D6" w:rsidTr="001414D6">
        <w:trPr>
          <w:trHeight w:val="435"/>
        </w:trPr>
        <w:tc>
          <w:tcPr>
            <w:tcW w:w="5812" w:type="dxa"/>
            <w:gridSpan w:val="3"/>
            <w:shd w:val="clear" w:color="auto" w:fill="auto"/>
            <w:hideMark/>
          </w:tcPr>
          <w:p w:rsidR="001414D6" w:rsidRPr="001414D6" w:rsidRDefault="001414D6" w:rsidP="001414D6">
            <w:pPr>
              <w:jc w:val="center"/>
              <w:rPr>
                <w:b/>
                <w:bCs/>
                <w:sz w:val="16"/>
                <w:szCs w:val="16"/>
              </w:rPr>
            </w:pPr>
            <w:r w:rsidRPr="001414D6">
              <w:rPr>
                <w:b/>
                <w:bCs/>
                <w:sz w:val="16"/>
                <w:szCs w:val="16"/>
              </w:rPr>
              <w:t>11103000 Проценты, полученные от предоставления бюджетных кредитов внутри страны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b/>
                <w:bCs/>
                <w:sz w:val="16"/>
                <w:szCs w:val="16"/>
              </w:rPr>
            </w:pPr>
            <w:r w:rsidRPr="001414D6">
              <w:rPr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b/>
                <w:bCs/>
                <w:sz w:val="16"/>
                <w:szCs w:val="16"/>
              </w:rPr>
            </w:pPr>
            <w:r w:rsidRPr="001414D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b/>
                <w:bCs/>
                <w:sz w:val="16"/>
                <w:szCs w:val="16"/>
              </w:rPr>
            </w:pPr>
            <w:r w:rsidRPr="001414D6">
              <w:rPr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b/>
                <w:bCs/>
                <w:sz w:val="16"/>
                <w:szCs w:val="16"/>
              </w:rPr>
            </w:pPr>
            <w:r w:rsidRPr="001414D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1414D6" w:rsidRPr="001414D6" w:rsidTr="001414D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11103020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30011103020020000120</w:t>
            </w:r>
          </w:p>
        </w:tc>
        <w:tc>
          <w:tcPr>
            <w:tcW w:w="3118" w:type="dxa"/>
            <w:shd w:val="clear" w:color="auto" w:fill="auto"/>
            <w:hideMark/>
          </w:tcPr>
          <w:p w:rsidR="001414D6" w:rsidRPr="001414D6" w:rsidRDefault="001414D6" w:rsidP="001414D6">
            <w:pPr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Проценты, полученные от предоставления бюджетных кредитов внутри страны за счет средств бюджетов субъектов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20,00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20,00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</w:tr>
      <w:tr w:rsidR="001414D6" w:rsidRPr="001414D6" w:rsidTr="0073033C">
        <w:trPr>
          <w:trHeight w:val="716"/>
        </w:trPr>
        <w:tc>
          <w:tcPr>
            <w:tcW w:w="5812" w:type="dxa"/>
            <w:gridSpan w:val="3"/>
            <w:shd w:val="clear" w:color="auto" w:fill="auto"/>
            <w:hideMark/>
          </w:tcPr>
          <w:p w:rsidR="001414D6" w:rsidRPr="001414D6" w:rsidRDefault="001414D6" w:rsidP="001414D6">
            <w:pPr>
              <w:jc w:val="center"/>
              <w:rPr>
                <w:b/>
                <w:bCs/>
                <w:sz w:val="16"/>
                <w:szCs w:val="16"/>
              </w:rPr>
            </w:pPr>
            <w:r w:rsidRPr="001414D6">
              <w:rPr>
                <w:b/>
                <w:bCs/>
                <w:sz w:val="16"/>
                <w:szCs w:val="16"/>
              </w:rPr>
              <w:t xml:space="preserve">11105000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</w:t>
            </w:r>
            <w:proofErr w:type="spellStart"/>
            <w:r w:rsidRPr="001414D6">
              <w:rPr>
                <w:b/>
                <w:bCs/>
                <w:sz w:val="16"/>
                <w:szCs w:val="16"/>
              </w:rPr>
              <w:t>уни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b/>
                <w:bCs/>
                <w:sz w:val="16"/>
                <w:szCs w:val="16"/>
              </w:rPr>
            </w:pPr>
            <w:r w:rsidRPr="001414D6">
              <w:rPr>
                <w:b/>
                <w:bCs/>
                <w:sz w:val="16"/>
                <w:szCs w:val="16"/>
              </w:rPr>
              <w:t>81 770,00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b/>
                <w:bCs/>
                <w:sz w:val="16"/>
                <w:szCs w:val="16"/>
              </w:rPr>
            </w:pPr>
            <w:r w:rsidRPr="001414D6">
              <w:rPr>
                <w:b/>
                <w:bCs/>
                <w:sz w:val="16"/>
                <w:szCs w:val="16"/>
              </w:rPr>
              <w:t>3 798,43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b/>
                <w:bCs/>
                <w:sz w:val="16"/>
                <w:szCs w:val="16"/>
              </w:rPr>
            </w:pPr>
            <w:r w:rsidRPr="001414D6">
              <w:rPr>
                <w:b/>
                <w:bCs/>
                <w:sz w:val="16"/>
                <w:szCs w:val="16"/>
              </w:rPr>
              <w:t>77 971,57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b/>
                <w:bCs/>
                <w:sz w:val="16"/>
                <w:szCs w:val="16"/>
              </w:rPr>
            </w:pPr>
            <w:r w:rsidRPr="001414D6">
              <w:rPr>
                <w:b/>
                <w:bCs/>
                <w:sz w:val="16"/>
                <w:szCs w:val="16"/>
              </w:rPr>
              <w:t>4,65</w:t>
            </w:r>
          </w:p>
        </w:tc>
      </w:tr>
      <w:tr w:rsidR="001414D6" w:rsidRPr="001414D6" w:rsidTr="001414D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11105022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11711105022020000120</w:t>
            </w:r>
          </w:p>
        </w:tc>
        <w:tc>
          <w:tcPr>
            <w:tcW w:w="3118" w:type="dxa"/>
            <w:shd w:val="clear" w:color="auto" w:fill="auto"/>
            <w:hideMark/>
          </w:tcPr>
          <w:p w:rsidR="001414D6" w:rsidRPr="001414D6" w:rsidRDefault="001414D6" w:rsidP="001414D6">
            <w:pPr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 xml:space="preserve">Доходы, получаемые в виде арендной платы, а также средства от продажи права на заключение договоров аренды на земли, находящиеся </w:t>
            </w:r>
            <w:proofErr w:type="spellStart"/>
            <w:r w:rsidRPr="001414D6">
              <w:rPr>
                <w:sz w:val="16"/>
                <w:szCs w:val="16"/>
              </w:rPr>
              <w:t>всобственности</w:t>
            </w:r>
            <w:proofErr w:type="spellEnd"/>
            <w:r w:rsidRPr="001414D6">
              <w:rPr>
                <w:sz w:val="16"/>
                <w:szCs w:val="16"/>
              </w:rPr>
              <w:t xml:space="preserve"> </w:t>
            </w:r>
            <w:proofErr w:type="spellStart"/>
            <w:r w:rsidRPr="001414D6">
              <w:rPr>
                <w:sz w:val="16"/>
                <w:szCs w:val="16"/>
              </w:rPr>
              <w:t>субъек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69 900,00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1 709,71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68 190,29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2,45</w:t>
            </w:r>
          </w:p>
        </w:tc>
      </w:tr>
      <w:tr w:rsidR="001414D6" w:rsidRPr="001414D6" w:rsidTr="001414D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11105032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11711105032020000120</w:t>
            </w:r>
          </w:p>
        </w:tc>
        <w:tc>
          <w:tcPr>
            <w:tcW w:w="3118" w:type="dxa"/>
            <w:shd w:val="clear" w:color="auto" w:fill="auto"/>
            <w:hideMark/>
          </w:tcPr>
          <w:p w:rsidR="001414D6" w:rsidRPr="001414D6" w:rsidRDefault="001414D6" w:rsidP="001414D6">
            <w:pPr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 субъектов Российской Федерации и созданных им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3 970,00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1 173,04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2 796,96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29,55</w:t>
            </w:r>
          </w:p>
        </w:tc>
      </w:tr>
      <w:tr w:rsidR="001414D6" w:rsidRPr="001414D6" w:rsidTr="001414D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11105072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11711105072020000120</w:t>
            </w:r>
          </w:p>
        </w:tc>
        <w:tc>
          <w:tcPr>
            <w:tcW w:w="3118" w:type="dxa"/>
            <w:shd w:val="clear" w:color="auto" w:fill="auto"/>
            <w:hideMark/>
          </w:tcPr>
          <w:p w:rsidR="001414D6" w:rsidRPr="001414D6" w:rsidRDefault="001414D6" w:rsidP="001414D6">
            <w:pPr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Доходы от сдачи в аренду имущества составляющего казну субъекта Российской Федерации (за исключением земельных участков)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7 900,00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915,68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6 984,32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11,59</w:t>
            </w:r>
          </w:p>
        </w:tc>
      </w:tr>
      <w:tr w:rsidR="001414D6" w:rsidRPr="001414D6" w:rsidTr="001414D6">
        <w:trPr>
          <w:trHeight w:val="435"/>
        </w:trPr>
        <w:tc>
          <w:tcPr>
            <w:tcW w:w="5812" w:type="dxa"/>
            <w:gridSpan w:val="3"/>
            <w:shd w:val="clear" w:color="auto" w:fill="auto"/>
            <w:hideMark/>
          </w:tcPr>
          <w:p w:rsidR="001414D6" w:rsidRPr="001414D6" w:rsidRDefault="001414D6" w:rsidP="001414D6">
            <w:pPr>
              <w:jc w:val="center"/>
              <w:rPr>
                <w:b/>
                <w:bCs/>
                <w:sz w:val="16"/>
                <w:szCs w:val="16"/>
              </w:rPr>
            </w:pPr>
            <w:r w:rsidRPr="001414D6">
              <w:rPr>
                <w:b/>
                <w:bCs/>
                <w:sz w:val="16"/>
                <w:szCs w:val="16"/>
              </w:rPr>
              <w:t>11107000 Платежи от государственных и муниципальных унитарных предприятий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b/>
                <w:bCs/>
                <w:sz w:val="16"/>
                <w:szCs w:val="16"/>
              </w:rPr>
            </w:pPr>
            <w:r w:rsidRPr="001414D6">
              <w:rPr>
                <w:b/>
                <w:bCs/>
                <w:sz w:val="16"/>
                <w:szCs w:val="16"/>
              </w:rPr>
              <w:t>9 500,00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b/>
                <w:bCs/>
                <w:sz w:val="16"/>
                <w:szCs w:val="16"/>
              </w:rPr>
            </w:pPr>
            <w:r w:rsidRPr="001414D6">
              <w:rPr>
                <w:b/>
                <w:bCs/>
                <w:sz w:val="16"/>
                <w:szCs w:val="16"/>
              </w:rPr>
              <w:t>5,70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b/>
                <w:bCs/>
                <w:sz w:val="16"/>
                <w:szCs w:val="16"/>
              </w:rPr>
            </w:pPr>
            <w:r w:rsidRPr="001414D6">
              <w:rPr>
                <w:b/>
                <w:bCs/>
                <w:sz w:val="16"/>
                <w:szCs w:val="16"/>
              </w:rPr>
              <w:t>9 494,30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b/>
                <w:bCs/>
                <w:sz w:val="16"/>
                <w:szCs w:val="16"/>
              </w:rPr>
            </w:pPr>
            <w:r w:rsidRPr="001414D6">
              <w:rPr>
                <w:b/>
                <w:bCs/>
                <w:sz w:val="16"/>
                <w:szCs w:val="16"/>
              </w:rPr>
              <w:t>0,06</w:t>
            </w:r>
          </w:p>
        </w:tc>
      </w:tr>
      <w:tr w:rsidR="001414D6" w:rsidRPr="001414D6" w:rsidTr="001414D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11107012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11711107012020000120</w:t>
            </w:r>
          </w:p>
        </w:tc>
        <w:tc>
          <w:tcPr>
            <w:tcW w:w="3118" w:type="dxa"/>
            <w:shd w:val="clear" w:color="auto" w:fill="auto"/>
            <w:hideMark/>
          </w:tcPr>
          <w:p w:rsidR="001414D6" w:rsidRPr="001414D6" w:rsidRDefault="001414D6" w:rsidP="001414D6">
            <w:pPr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Доходы от перечисления части прибыли, остающейся после уплаты налогов и иных обязательных платежей государственных унитарных предприятий субъектов Рос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9 500,00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5,70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9 494,30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0,06</w:t>
            </w:r>
          </w:p>
        </w:tc>
      </w:tr>
      <w:tr w:rsidR="001414D6" w:rsidRPr="001414D6" w:rsidTr="001414D6">
        <w:trPr>
          <w:trHeight w:val="255"/>
        </w:trPr>
        <w:tc>
          <w:tcPr>
            <w:tcW w:w="5812" w:type="dxa"/>
            <w:gridSpan w:val="3"/>
            <w:shd w:val="clear" w:color="auto" w:fill="auto"/>
            <w:hideMark/>
          </w:tcPr>
          <w:p w:rsidR="001414D6" w:rsidRPr="001414D6" w:rsidRDefault="001414D6" w:rsidP="001414D6">
            <w:pPr>
              <w:jc w:val="center"/>
              <w:rPr>
                <w:b/>
                <w:bCs/>
                <w:sz w:val="16"/>
                <w:szCs w:val="16"/>
              </w:rPr>
            </w:pPr>
            <w:r w:rsidRPr="001414D6">
              <w:rPr>
                <w:b/>
                <w:bCs/>
                <w:sz w:val="16"/>
                <w:szCs w:val="16"/>
              </w:rPr>
              <w:t>11200000 ПЛАТЕЖИ ПРИ ПОЛЬЗОВАНИИ ПРИРОДНЫМИ РЕСУРСАМИ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b/>
                <w:bCs/>
                <w:sz w:val="16"/>
                <w:szCs w:val="16"/>
              </w:rPr>
            </w:pPr>
            <w:r w:rsidRPr="001414D6">
              <w:rPr>
                <w:b/>
                <w:bCs/>
                <w:sz w:val="16"/>
                <w:szCs w:val="16"/>
              </w:rPr>
              <w:t>15 064,00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b/>
                <w:bCs/>
                <w:sz w:val="16"/>
                <w:szCs w:val="16"/>
              </w:rPr>
            </w:pPr>
            <w:r w:rsidRPr="001414D6">
              <w:rPr>
                <w:b/>
                <w:bCs/>
                <w:sz w:val="16"/>
                <w:szCs w:val="16"/>
              </w:rPr>
              <w:t>652,52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b/>
                <w:bCs/>
                <w:sz w:val="16"/>
                <w:szCs w:val="16"/>
              </w:rPr>
            </w:pPr>
            <w:r w:rsidRPr="001414D6">
              <w:rPr>
                <w:b/>
                <w:bCs/>
                <w:sz w:val="16"/>
                <w:szCs w:val="16"/>
              </w:rPr>
              <w:t>14 411,48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b/>
                <w:bCs/>
                <w:sz w:val="16"/>
                <w:szCs w:val="16"/>
              </w:rPr>
            </w:pPr>
            <w:r w:rsidRPr="001414D6">
              <w:rPr>
                <w:b/>
                <w:bCs/>
                <w:sz w:val="16"/>
                <w:szCs w:val="16"/>
              </w:rPr>
              <w:t>4,33</w:t>
            </w:r>
          </w:p>
        </w:tc>
      </w:tr>
      <w:tr w:rsidR="001414D6" w:rsidRPr="001414D6" w:rsidTr="001414D6">
        <w:trPr>
          <w:trHeight w:val="255"/>
        </w:trPr>
        <w:tc>
          <w:tcPr>
            <w:tcW w:w="5812" w:type="dxa"/>
            <w:gridSpan w:val="3"/>
            <w:shd w:val="clear" w:color="auto" w:fill="auto"/>
            <w:hideMark/>
          </w:tcPr>
          <w:p w:rsidR="001414D6" w:rsidRPr="001414D6" w:rsidRDefault="001414D6" w:rsidP="001414D6">
            <w:pPr>
              <w:jc w:val="center"/>
              <w:rPr>
                <w:b/>
                <w:bCs/>
                <w:sz w:val="16"/>
                <w:szCs w:val="16"/>
              </w:rPr>
            </w:pPr>
            <w:r w:rsidRPr="001414D6">
              <w:rPr>
                <w:b/>
                <w:bCs/>
                <w:sz w:val="16"/>
                <w:szCs w:val="16"/>
              </w:rPr>
              <w:t>11201000 Плата за негативное воздействие на окружающую среду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b/>
                <w:bCs/>
                <w:sz w:val="16"/>
                <w:szCs w:val="16"/>
              </w:rPr>
            </w:pPr>
            <w:r w:rsidRPr="001414D6">
              <w:rPr>
                <w:b/>
                <w:bCs/>
                <w:sz w:val="16"/>
                <w:szCs w:val="16"/>
              </w:rPr>
              <w:t>9 276,00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b/>
                <w:bCs/>
                <w:sz w:val="16"/>
                <w:szCs w:val="16"/>
              </w:rPr>
            </w:pPr>
            <w:r w:rsidRPr="001414D6">
              <w:rPr>
                <w:b/>
                <w:bCs/>
                <w:sz w:val="16"/>
                <w:szCs w:val="16"/>
              </w:rPr>
              <w:t>117,60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b/>
                <w:bCs/>
                <w:sz w:val="16"/>
                <w:szCs w:val="16"/>
              </w:rPr>
            </w:pPr>
            <w:r w:rsidRPr="001414D6">
              <w:rPr>
                <w:b/>
                <w:bCs/>
                <w:sz w:val="16"/>
                <w:szCs w:val="16"/>
              </w:rPr>
              <w:t>9 158,40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b/>
                <w:bCs/>
                <w:sz w:val="16"/>
                <w:szCs w:val="16"/>
              </w:rPr>
            </w:pPr>
            <w:r w:rsidRPr="001414D6">
              <w:rPr>
                <w:b/>
                <w:bCs/>
                <w:sz w:val="16"/>
                <w:szCs w:val="16"/>
              </w:rPr>
              <w:t>1,27</w:t>
            </w:r>
          </w:p>
        </w:tc>
      </w:tr>
      <w:tr w:rsidR="001414D6" w:rsidRPr="001414D6" w:rsidTr="001414D6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11201010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04811201010016000120</w:t>
            </w:r>
          </w:p>
        </w:tc>
        <w:tc>
          <w:tcPr>
            <w:tcW w:w="3118" w:type="dxa"/>
            <w:shd w:val="clear" w:color="auto" w:fill="auto"/>
            <w:hideMark/>
          </w:tcPr>
          <w:p w:rsidR="001414D6" w:rsidRPr="001414D6" w:rsidRDefault="001414D6" w:rsidP="001414D6">
            <w:pPr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2 022,00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16,02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2 005,98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0,79</w:t>
            </w:r>
          </w:p>
        </w:tc>
      </w:tr>
      <w:tr w:rsidR="001414D6" w:rsidRPr="001414D6" w:rsidTr="001414D6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lastRenderedPageBreak/>
              <w:t>11201020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04811201020016000120</w:t>
            </w:r>
          </w:p>
        </w:tc>
        <w:tc>
          <w:tcPr>
            <w:tcW w:w="3118" w:type="dxa"/>
            <w:shd w:val="clear" w:color="auto" w:fill="auto"/>
            <w:hideMark/>
          </w:tcPr>
          <w:p w:rsidR="001414D6" w:rsidRPr="001414D6" w:rsidRDefault="001414D6" w:rsidP="001414D6">
            <w:pPr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Плата за выбросы загрязняющих веществ в атмосферный воздух передвижными объектами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695,00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0,51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694,49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0,07</w:t>
            </w:r>
          </w:p>
        </w:tc>
      </w:tr>
      <w:tr w:rsidR="001414D6" w:rsidRPr="001414D6" w:rsidTr="001414D6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11201030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04811201030016000120</w:t>
            </w:r>
          </w:p>
        </w:tc>
        <w:tc>
          <w:tcPr>
            <w:tcW w:w="3118" w:type="dxa"/>
            <w:shd w:val="clear" w:color="auto" w:fill="auto"/>
            <w:hideMark/>
          </w:tcPr>
          <w:p w:rsidR="001414D6" w:rsidRPr="001414D6" w:rsidRDefault="001414D6" w:rsidP="001414D6">
            <w:pPr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Плата за выбросы загрязняющих веществ в водные объекты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30,00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29,99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0,02</w:t>
            </w:r>
          </w:p>
        </w:tc>
      </w:tr>
      <w:tr w:rsidR="001414D6" w:rsidRPr="001414D6" w:rsidTr="001414D6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11201040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04811201040016000120</w:t>
            </w:r>
          </w:p>
        </w:tc>
        <w:tc>
          <w:tcPr>
            <w:tcW w:w="3118" w:type="dxa"/>
            <w:shd w:val="clear" w:color="auto" w:fill="auto"/>
            <w:hideMark/>
          </w:tcPr>
          <w:p w:rsidR="001414D6" w:rsidRPr="001414D6" w:rsidRDefault="001414D6" w:rsidP="001414D6">
            <w:pPr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 xml:space="preserve">Плата за </w:t>
            </w:r>
            <w:proofErr w:type="spellStart"/>
            <w:r w:rsidRPr="001414D6">
              <w:rPr>
                <w:sz w:val="16"/>
                <w:szCs w:val="16"/>
              </w:rPr>
              <w:t>размещениу</w:t>
            </w:r>
            <w:proofErr w:type="spellEnd"/>
            <w:r w:rsidRPr="001414D6">
              <w:rPr>
                <w:sz w:val="16"/>
                <w:szCs w:val="16"/>
              </w:rPr>
              <w:t xml:space="preserve"> отходов производства и потребления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6 370,00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95,34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6 274,66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1,50</w:t>
            </w:r>
          </w:p>
        </w:tc>
      </w:tr>
      <w:tr w:rsidR="001414D6" w:rsidRPr="001414D6" w:rsidTr="001414D6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11201050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04811201050016000120</w:t>
            </w:r>
          </w:p>
        </w:tc>
        <w:tc>
          <w:tcPr>
            <w:tcW w:w="3118" w:type="dxa"/>
            <w:shd w:val="clear" w:color="auto" w:fill="auto"/>
            <w:hideMark/>
          </w:tcPr>
          <w:p w:rsidR="001414D6" w:rsidRPr="001414D6" w:rsidRDefault="001414D6" w:rsidP="001414D6">
            <w:pPr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Плата за иные виды негативного воздействия на окружающую среду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152,00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5,65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146,35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3,72</w:t>
            </w:r>
          </w:p>
        </w:tc>
      </w:tr>
      <w:tr w:rsidR="001414D6" w:rsidRPr="001414D6" w:rsidTr="001414D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11201070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04811201070016000120</w:t>
            </w:r>
          </w:p>
        </w:tc>
        <w:tc>
          <w:tcPr>
            <w:tcW w:w="3118" w:type="dxa"/>
            <w:shd w:val="clear" w:color="auto" w:fill="auto"/>
            <w:hideMark/>
          </w:tcPr>
          <w:p w:rsidR="001414D6" w:rsidRPr="001414D6" w:rsidRDefault="001414D6" w:rsidP="001414D6">
            <w:pPr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6,94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0,89</w:t>
            </w:r>
          </w:p>
        </w:tc>
      </w:tr>
      <w:tr w:rsidR="001414D6" w:rsidRPr="001414D6" w:rsidTr="001414D6">
        <w:trPr>
          <w:trHeight w:val="255"/>
        </w:trPr>
        <w:tc>
          <w:tcPr>
            <w:tcW w:w="5812" w:type="dxa"/>
            <w:gridSpan w:val="3"/>
            <w:shd w:val="clear" w:color="auto" w:fill="auto"/>
            <w:hideMark/>
          </w:tcPr>
          <w:p w:rsidR="001414D6" w:rsidRPr="001414D6" w:rsidRDefault="001414D6" w:rsidP="001414D6">
            <w:pPr>
              <w:jc w:val="center"/>
              <w:rPr>
                <w:b/>
                <w:bCs/>
                <w:sz w:val="16"/>
                <w:szCs w:val="16"/>
              </w:rPr>
            </w:pPr>
            <w:r w:rsidRPr="001414D6">
              <w:rPr>
                <w:b/>
                <w:bCs/>
                <w:sz w:val="16"/>
                <w:szCs w:val="16"/>
              </w:rPr>
              <w:t>11202000 Платежи при пользовании недрами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b/>
                <w:bCs/>
                <w:sz w:val="16"/>
                <w:szCs w:val="16"/>
              </w:rPr>
            </w:pPr>
            <w:r w:rsidRPr="001414D6">
              <w:rPr>
                <w:b/>
                <w:bCs/>
                <w:sz w:val="16"/>
                <w:szCs w:val="16"/>
              </w:rPr>
              <w:t>4 055,00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b/>
                <w:bCs/>
                <w:sz w:val="16"/>
                <w:szCs w:val="16"/>
              </w:rPr>
            </w:pPr>
            <w:r w:rsidRPr="001414D6">
              <w:rPr>
                <w:b/>
                <w:bCs/>
                <w:sz w:val="16"/>
                <w:szCs w:val="16"/>
              </w:rPr>
              <w:t>464,18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b/>
                <w:bCs/>
                <w:sz w:val="16"/>
                <w:szCs w:val="16"/>
              </w:rPr>
            </w:pPr>
            <w:r w:rsidRPr="001414D6">
              <w:rPr>
                <w:b/>
                <w:bCs/>
                <w:sz w:val="16"/>
                <w:szCs w:val="16"/>
              </w:rPr>
              <w:t>3 590,82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b/>
                <w:bCs/>
                <w:sz w:val="16"/>
                <w:szCs w:val="16"/>
              </w:rPr>
            </w:pPr>
            <w:r w:rsidRPr="001414D6">
              <w:rPr>
                <w:b/>
                <w:bCs/>
                <w:sz w:val="16"/>
                <w:szCs w:val="16"/>
              </w:rPr>
              <w:t>11,45</w:t>
            </w:r>
          </w:p>
        </w:tc>
      </w:tr>
      <w:tr w:rsidR="001414D6" w:rsidRPr="001414D6" w:rsidTr="001414D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11202012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04411202012010000120</w:t>
            </w:r>
          </w:p>
        </w:tc>
        <w:tc>
          <w:tcPr>
            <w:tcW w:w="3118" w:type="dxa"/>
            <w:shd w:val="clear" w:color="auto" w:fill="auto"/>
            <w:hideMark/>
          </w:tcPr>
          <w:p w:rsidR="001414D6" w:rsidRPr="001414D6" w:rsidRDefault="001414D6" w:rsidP="001414D6">
            <w:pPr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 xml:space="preserve">Разовые платежи за пользование недрами при наступлении определенных событий, оговоренных в лицензии (бонусы), при пользовании недрами на территории </w:t>
            </w:r>
            <w:proofErr w:type="spellStart"/>
            <w:r w:rsidRPr="001414D6">
              <w:rPr>
                <w:sz w:val="16"/>
                <w:szCs w:val="16"/>
              </w:rPr>
              <w:t>Ро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2 800,00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283,14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2 516,86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10,11</w:t>
            </w:r>
          </w:p>
        </w:tc>
      </w:tr>
      <w:tr w:rsidR="001414D6" w:rsidRPr="001414D6" w:rsidTr="001414D6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11202030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18211202030010000120</w:t>
            </w:r>
          </w:p>
        </w:tc>
        <w:tc>
          <w:tcPr>
            <w:tcW w:w="3118" w:type="dxa"/>
            <w:shd w:val="clear" w:color="auto" w:fill="auto"/>
            <w:hideMark/>
          </w:tcPr>
          <w:p w:rsidR="001414D6" w:rsidRPr="001414D6" w:rsidRDefault="001414D6" w:rsidP="001414D6">
            <w:pPr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Регулярные платежи за пользование недрами при пользовании недрами (</w:t>
            </w:r>
            <w:proofErr w:type="spellStart"/>
            <w:r w:rsidRPr="001414D6">
              <w:rPr>
                <w:sz w:val="16"/>
                <w:szCs w:val="16"/>
              </w:rPr>
              <w:t>ренталс</w:t>
            </w:r>
            <w:proofErr w:type="spellEnd"/>
            <w:r w:rsidRPr="001414D6">
              <w:rPr>
                <w:sz w:val="16"/>
                <w:szCs w:val="16"/>
              </w:rPr>
              <w:t>) на территории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850,00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850,00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</w:tr>
      <w:tr w:rsidR="001414D6" w:rsidRPr="001414D6" w:rsidTr="001414D6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11202030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18211202030011000120</w:t>
            </w:r>
          </w:p>
        </w:tc>
        <w:tc>
          <w:tcPr>
            <w:tcW w:w="3118" w:type="dxa"/>
            <w:shd w:val="clear" w:color="auto" w:fill="auto"/>
            <w:hideMark/>
          </w:tcPr>
          <w:p w:rsidR="001414D6" w:rsidRPr="001414D6" w:rsidRDefault="001414D6" w:rsidP="001414D6">
            <w:pPr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Регулярные платежи за пользование недрами при пользовании недрами (</w:t>
            </w:r>
            <w:proofErr w:type="spellStart"/>
            <w:r w:rsidRPr="001414D6">
              <w:rPr>
                <w:sz w:val="16"/>
                <w:szCs w:val="16"/>
              </w:rPr>
              <w:t>ренталс</w:t>
            </w:r>
            <w:proofErr w:type="spellEnd"/>
            <w:r w:rsidRPr="001414D6">
              <w:rPr>
                <w:sz w:val="16"/>
                <w:szCs w:val="16"/>
              </w:rPr>
              <w:t>) на территории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155,40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color w:val="FF0000"/>
                <w:sz w:val="16"/>
                <w:szCs w:val="16"/>
              </w:rPr>
              <w:t>-155,40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</w:tr>
      <w:tr w:rsidR="001414D6" w:rsidRPr="001414D6" w:rsidTr="001414D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11202052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04411202052010000120</w:t>
            </w:r>
          </w:p>
        </w:tc>
        <w:tc>
          <w:tcPr>
            <w:tcW w:w="3118" w:type="dxa"/>
            <w:shd w:val="clear" w:color="auto" w:fill="auto"/>
            <w:hideMark/>
          </w:tcPr>
          <w:p w:rsidR="001414D6" w:rsidRPr="001414D6" w:rsidRDefault="001414D6" w:rsidP="001414D6">
            <w:pPr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 xml:space="preserve">Плата за проведение государственной экспертизы запасов полезных ископаемых, геологической, экономической и экологической информации о предоставляемых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55,00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55,00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</w:tr>
      <w:tr w:rsidR="001414D6" w:rsidRPr="001414D6" w:rsidTr="001414D6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11202102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04411202102020000120</w:t>
            </w:r>
          </w:p>
        </w:tc>
        <w:tc>
          <w:tcPr>
            <w:tcW w:w="3118" w:type="dxa"/>
            <w:shd w:val="clear" w:color="auto" w:fill="auto"/>
            <w:hideMark/>
          </w:tcPr>
          <w:p w:rsidR="001414D6" w:rsidRPr="001414D6" w:rsidRDefault="001414D6" w:rsidP="001414D6">
            <w:pPr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Прочие платежи при пользовании недрами по участкам недр местного значения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350,00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25,63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324,37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7,32</w:t>
            </w:r>
          </w:p>
        </w:tc>
      </w:tr>
      <w:tr w:rsidR="001414D6" w:rsidRPr="001414D6" w:rsidTr="001414D6">
        <w:trPr>
          <w:trHeight w:val="255"/>
        </w:trPr>
        <w:tc>
          <w:tcPr>
            <w:tcW w:w="5812" w:type="dxa"/>
            <w:gridSpan w:val="3"/>
            <w:shd w:val="clear" w:color="auto" w:fill="auto"/>
            <w:hideMark/>
          </w:tcPr>
          <w:p w:rsidR="001414D6" w:rsidRPr="001414D6" w:rsidRDefault="001414D6" w:rsidP="001414D6">
            <w:pPr>
              <w:jc w:val="center"/>
              <w:rPr>
                <w:b/>
                <w:bCs/>
                <w:sz w:val="16"/>
                <w:szCs w:val="16"/>
              </w:rPr>
            </w:pPr>
            <w:r w:rsidRPr="001414D6">
              <w:rPr>
                <w:b/>
                <w:bCs/>
                <w:sz w:val="16"/>
                <w:szCs w:val="16"/>
              </w:rPr>
              <w:t>11204000 Плата за использование лесов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b/>
                <w:bCs/>
                <w:sz w:val="16"/>
                <w:szCs w:val="16"/>
              </w:rPr>
            </w:pPr>
            <w:r w:rsidRPr="001414D6">
              <w:rPr>
                <w:b/>
                <w:bCs/>
                <w:sz w:val="16"/>
                <w:szCs w:val="16"/>
              </w:rPr>
              <w:t>1 733,00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b/>
                <w:bCs/>
                <w:sz w:val="16"/>
                <w:szCs w:val="16"/>
              </w:rPr>
            </w:pPr>
            <w:r w:rsidRPr="001414D6">
              <w:rPr>
                <w:b/>
                <w:bCs/>
                <w:sz w:val="16"/>
                <w:szCs w:val="16"/>
              </w:rPr>
              <w:t>70,74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b/>
                <w:bCs/>
                <w:sz w:val="16"/>
                <w:szCs w:val="16"/>
              </w:rPr>
            </w:pPr>
            <w:r w:rsidRPr="001414D6">
              <w:rPr>
                <w:b/>
                <w:bCs/>
                <w:sz w:val="16"/>
                <w:szCs w:val="16"/>
              </w:rPr>
              <w:t>1 662,26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b/>
                <w:bCs/>
                <w:sz w:val="16"/>
                <w:szCs w:val="16"/>
              </w:rPr>
            </w:pPr>
            <w:r w:rsidRPr="001414D6">
              <w:rPr>
                <w:b/>
                <w:bCs/>
                <w:sz w:val="16"/>
                <w:szCs w:val="16"/>
              </w:rPr>
              <w:t>4,08</w:t>
            </w:r>
          </w:p>
        </w:tc>
      </w:tr>
      <w:tr w:rsidR="001414D6" w:rsidRPr="001414D6" w:rsidTr="001414D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11204013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04411204013020000120</w:t>
            </w:r>
          </w:p>
        </w:tc>
        <w:tc>
          <w:tcPr>
            <w:tcW w:w="3118" w:type="dxa"/>
            <w:shd w:val="clear" w:color="auto" w:fill="auto"/>
            <w:hideMark/>
          </w:tcPr>
          <w:p w:rsidR="001414D6" w:rsidRPr="001414D6" w:rsidRDefault="001414D6" w:rsidP="001414D6">
            <w:pPr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 xml:space="preserve">Плата за использование лесов, расположенных на землях лесного </w:t>
            </w:r>
            <w:proofErr w:type="gramStart"/>
            <w:r w:rsidRPr="001414D6">
              <w:rPr>
                <w:sz w:val="16"/>
                <w:szCs w:val="16"/>
              </w:rPr>
              <w:t>фонда,  в</w:t>
            </w:r>
            <w:proofErr w:type="gramEnd"/>
            <w:r w:rsidRPr="001414D6">
              <w:rPr>
                <w:sz w:val="16"/>
                <w:szCs w:val="16"/>
              </w:rPr>
              <w:t xml:space="preserve"> части, превышающей минимальный размер платы по договору купли-продажи лесных н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35,00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9,53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25,47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27,24</w:t>
            </w:r>
          </w:p>
        </w:tc>
      </w:tr>
      <w:tr w:rsidR="001414D6" w:rsidRPr="001414D6" w:rsidTr="001414D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11204014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04411204014020000120</w:t>
            </w:r>
          </w:p>
        </w:tc>
        <w:tc>
          <w:tcPr>
            <w:tcW w:w="3118" w:type="dxa"/>
            <w:shd w:val="clear" w:color="auto" w:fill="auto"/>
            <w:hideMark/>
          </w:tcPr>
          <w:p w:rsidR="001414D6" w:rsidRPr="001414D6" w:rsidRDefault="001414D6" w:rsidP="001414D6">
            <w:pPr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 xml:space="preserve">Плата за использование лесов, расположенных на землях лесного </w:t>
            </w:r>
            <w:proofErr w:type="gramStart"/>
            <w:r w:rsidRPr="001414D6">
              <w:rPr>
                <w:sz w:val="16"/>
                <w:szCs w:val="16"/>
              </w:rPr>
              <w:t>фонда,  в</w:t>
            </w:r>
            <w:proofErr w:type="gramEnd"/>
            <w:r w:rsidRPr="001414D6">
              <w:rPr>
                <w:sz w:val="16"/>
                <w:szCs w:val="16"/>
              </w:rPr>
              <w:t xml:space="preserve"> части, превышающей минимальный размер арендной платы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1 560,00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61,21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1 498,80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3,92</w:t>
            </w:r>
          </w:p>
        </w:tc>
      </w:tr>
      <w:tr w:rsidR="001414D6" w:rsidRPr="001414D6" w:rsidTr="001414D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11204015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04411204015020000120</w:t>
            </w:r>
          </w:p>
        </w:tc>
        <w:tc>
          <w:tcPr>
            <w:tcW w:w="3118" w:type="dxa"/>
            <w:shd w:val="clear" w:color="auto" w:fill="auto"/>
            <w:hideMark/>
          </w:tcPr>
          <w:p w:rsidR="001414D6" w:rsidRPr="001414D6" w:rsidRDefault="001414D6" w:rsidP="001414D6">
            <w:pPr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 xml:space="preserve">Плата за использование лесов, расположенных на землях лесного </w:t>
            </w:r>
            <w:proofErr w:type="gramStart"/>
            <w:r w:rsidRPr="001414D6">
              <w:rPr>
                <w:sz w:val="16"/>
                <w:szCs w:val="16"/>
              </w:rPr>
              <w:t>фонда,  в</w:t>
            </w:r>
            <w:proofErr w:type="gramEnd"/>
            <w:r w:rsidRPr="001414D6">
              <w:rPr>
                <w:sz w:val="16"/>
                <w:szCs w:val="16"/>
              </w:rPr>
              <w:t xml:space="preserve"> части платы по договору купли-продажи лесных насаждений для собственных нужд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138,00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138,00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</w:tr>
      <w:tr w:rsidR="001414D6" w:rsidRPr="001414D6" w:rsidTr="001414D6">
        <w:trPr>
          <w:trHeight w:val="435"/>
        </w:trPr>
        <w:tc>
          <w:tcPr>
            <w:tcW w:w="5812" w:type="dxa"/>
            <w:gridSpan w:val="3"/>
            <w:shd w:val="clear" w:color="auto" w:fill="auto"/>
            <w:hideMark/>
          </w:tcPr>
          <w:p w:rsidR="001414D6" w:rsidRPr="001414D6" w:rsidRDefault="001414D6" w:rsidP="001414D6">
            <w:pPr>
              <w:jc w:val="center"/>
              <w:rPr>
                <w:b/>
                <w:bCs/>
                <w:sz w:val="16"/>
                <w:szCs w:val="16"/>
              </w:rPr>
            </w:pPr>
            <w:r w:rsidRPr="001414D6">
              <w:rPr>
                <w:b/>
                <w:bCs/>
                <w:sz w:val="16"/>
                <w:szCs w:val="16"/>
              </w:rPr>
              <w:t>11300000 ДОХОДЫ ОТ ОКАЗАНИЯ ПЛАТНЫХ УСЛУГ (РАБОТ) И КОМПЕНСАЦИИ ЗАТРАТ ГОСУДАРСТВА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b/>
                <w:bCs/>
                <w:sz w:val="16"/>
                <w:szCs w:val="16"/>
              </w:rPr>
            </w:pPr>
            <w:r w:rsidRPr="001414D6">
              <w:rPr>
                <w:b/>
                <w:bCs/>
                <w:sz w:val="16"/>
                <w:szCs w:val="16"/>
              </w:rPr>
              <w:t>87 285,00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b/>
                <w:bCs/>
                <w:sz w:val="16"/>
                <w:szCs w:val="16"/>
              </w:rPr>
            </w:pPr>
            <w:r w:rsidRPr="001414D6">
              <w:rPr>
                <w:b/>
                <w:bCs/>
                <w:sz w:val="16"/>
                <w:szCs w:val="16"/>
              </w:rPr>
              <w:t>96,16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b/>
                <w:bCs/>
                <w:sz w:val="16"/>
                <w:szCs w:val="16"/>
              </w:rPr>
            </w:pPr>
            <w:r w:rsidRPr="001414D6">
              <w:rPr>
                <w:b/>
                <w:bCs/>
                <w:sz w:val="16"/>
                <w:szCs w:val="16"/>
              </w:rPr>
              <w:t>87 188,83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b/>
                <w:bCs/>
                <w:sz w:val="16"/>
                <w:szCs w:val="16"/>
              </w:rPr>
            </w:pPr>
            <w:r w:rsidRPr="001414D6">
              <w:rPr>
                <w:b/>
                <w:bCs/>
                <w:sz w:val="16"/>
                <w:szCs w:val="16"/>
              </w:rPr>
              <w:t>0,11</w:t>
            </w:r>
          </w:p>
        </w:tc>
      </w:tr>
      <w:tr w:rsidR="001414D6" w:rsidRPr="001414D6" w:rsidTr="001414D6">
        <w:trPr>
          <w:trHeight w:val="255"/>
        </w:trPr>
        <w:tc>
          <w:tcPr>
            <w:tcW w:w="5812" w:type="dxa"/>
            <w:gridSpan w:val="3"/>
            <w:shd w:val="clear" w:color="auto" w:fill="auto"/>
            <w:hideMark/>
          </w:tcPr>
          <w:p w:rsidR="001414D6" w:rsidRPr="001414D6" w:rsidRDefault="001414D6" w:rsidP="001414D6">
            <w:pPr>
              <w:jc w:val="center"/>
              <w:rPr>
                <w:b/>
                <w:bCs/>
                <w:sz w:val="16"/>
                <w:szCs w:val="16"/>
              </w:rPr>
            </w:pPr>
            <w:r w:rsidRPr="001414D6">
              <w:rPr>
                <w:b/>
                <w:bCs/>
                <w:sz w:val="16"/>
                <w:szCs w:val="16"/>
              </w:rPr>
              <w:t>11301000 Доходы от оказания платных услуг (работ)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b/>
                <w:bCs/>
                <w:sz w:val="16"/>
                <w:szCs w:val="16"/>
              </w:rPr>
            </w:pPr>
            <w:r w:rsidRPr="001414D6">
              <w:rPr>
                <w:b/>
                <w:bCs/>
                <w:sz w:val="16"/>
                <w:szCs w:val="16"/>
              </w:rPr>
              <w:t>5 503,00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b/>
                <w:bCs/>
                <w:sz w:val="16"/>
                <w:szCs w:val="16"/>
              </w:rPr>
            </w:pPr>
            <w:r w:rsidRPr="001414D6">
              <w:rPr>
                <w:b/>
                <w:bCs/>
                <w:sz w:val="16"/>
                <w:szCs w:val="16"/>
              </w:rPr>
              <w:t>41,48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b/>
                <w:bCs/>
                <w:sz w:val="16"/>
                <w:szCs w:val="16"/>
              </w:rPr>
            </w:pPr>
            <w:r w:rsidRPr="001414D6">
              <w:rPr>
                <w:b/>
                <w:bCs/>
                <w:sz w:val="16"/>
                <w:szCs w:val="16"/>
              </w:rPr>
              <w:t>5 461,52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b/>
                <w:bCs/>
                <w:sz w:val="16"/>
                <w:szCs w:val="16"/>
              </w:rPr>
            </w:pPr>
            <w:r w:rsidRPr="001414D6">
              <w:rPr>
                <w:b/>
                <w:bCs/>
                <w:sz w:val="16"/>
                <w:szCs w:val="16"/>
              </w:rPr>
              <w:t>0,75</w:t>
            </w:r>
          </w:p>
        </w:tc>
      </w:tr>
      <w:tr w:rsidR="001414D6" w:rsidRPr="001414D6" w:rsidTr="001414D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11301031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32111301031018000130</w:t>
            </w:r>
          </w:p>
        </w:tc>
        <w:tc>
          <w:tcPr>
            <w:tcW w:w="3118" w:type="dxa"/>
            <w:shd w:val="clear" w:color="auto" w:fill="auto"/>
            <w:hideMark/>
          </w:tcPr>
          <w:p w:rsidR="001414D6" w:rsidRPr="001414D6" w:rsidRDefault="001414D6" w:rsidP="001414D6">
            <w:pPr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 xml:space="preserve"> Плата за предоставление </w:t>
            </w:r>
            <w:proofErr w:type="gramStart"/>
            <w:r w:rsidRPr="001414D6">
              <w:rPr>
                <w:sz w:val="16"/>
                <w:szCs w:val="16"/>
              </w:rPr>
              <w:t>сведений  из</w:t>
            </w:r>
            <w:proofErr w:type="gramEnd"/>
            <w:r w:rsidRPr="001414D6">
              <w:rPr>
                <w:sz w:val="16"/>
                <w:szCs w:val="16"/>
              </w:rPr>
              <w:t xml:space="preserve"> единого   государственного   реестра недвижимости  (при  обращении  через многофункциональные центры)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53,20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0,27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52,93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0,51</w:t>
            </w:r>
          </w:p>
        </w:tc>
      </w:tr>
      <w:tr w:rsidR="001414D6" w:rsidRPr="001414D6" w:rsidTr="001414D6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11301992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03611301992020000130</w:t>
            </w:r>
          </w:p>
        </w:tc>
        <w:tc>
          <w:tcPr>
            <w:tcW w:w="3118" w:type="dxa"/>
            <w:shd w:val="clear" w:color="auto" w:fill="auto"/>
            <w:hideMark/>
          </w:tcPr>
          <w:p w:rsidR="001414D6" w:rsidRPr="001414D6" w:rsidRDefault="001414D6" w:rsidP="001414D6">
            <w:pPr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Прочие доходы от оказания платных услуг (работ) получателями средств бюджетов субъектов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133,00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11,52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121,48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8,66</w:t>
            </w:r>
          </w:p>
        </w:tc>
      </w:tr>
      <w:tr w:rsidR="001414D6" w:rsidRPr="001414D6" w:rsidTr="001414D6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11301992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07511301992020000130</w:t>
            </w:r>
          </w:p>
        </w:tc>
        <w:tc>
          <w:tcPr>
            <w:tcW w:w="3118" w:type="dxa"/>
            <w:shd w:val="clear" w:color="auto" w:fill="auto"/>
            <w:hideMark/>
          </w:tcPr>
          <w:p w:rsidR="001414D6" w:rsidRPr="001414D6" w:rsidRDefault="001414D6" w:rsidP="001414D6">
            <w:pPr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Прочие доходы от оказания платных услуг (работ) получателями средств бюджетов субъектов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3 500,00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3 500,00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</w:tr>
      <w:tr w:rsidR="001414D6" w:rsidRPr="001414D6" w:rsidTr="001414D6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11301992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12811301992020000130</w:t>
            </w:r>
          </w:p>
        </w:tc>
        <w:tc>
          <w:tcPr>
            <w:tcW w:w="3118" w:type="dxa"/>
            <w:shd w:val="clear" w:color="auto" w:fill="auto"/>
            <w:hideMark/>
          </w:tcPr>
          <w:p w:rsidR="001414D6" w:rsidRPr="001414D6" w:rsidRDefault="001414D6" w:rsidP="001414D6">
            <w:pPr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Прочие доходы от оказания платных услуг (работ) получателями средств бюджетов субъектов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250,00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250,00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</w:tr>
      <w:tr w:rsidR="001414D6" w:rsidRPr="001414D6" w:rsidTr="001414D6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11301992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20711301992020000130</w:t>
            </w:r>
          </w:p>
        </w:tc>
        <w:tc>
          <w:tcPr>
            <w:tcW w:w="3118" w:type="dxa"/>
            <w:shd w:val="clear" w:color="auto" w:fill="auto"/>
            <w:hideMark/>
          </w:tcPr>
          <w:p w:rsidR="001414D6" w:rsidRPr="001414D6" w:rsidRDefault="001414D6" w:rsidP="001414D6">
            <w:pPr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Прочие доходы от оказания платных услуг (работ) получателями средств бюджетов субъектов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550,00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550,00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</w:tr>
      <w:tr w:rsidR="001414D6" w:rsidRPr="001414D6" w:rsidTr="001414D6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lastRenderedPageBreak/>
              <w:t>11301992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31211301992020000130</w:t>
            </w:r>
          </w:p>
        </w:tc>
        <w:tc>
          <w:tcPr>
            <w:tcW w:w="3118" w:type="dxa"/>
            <w:shd w:val="clear" w:color="auto" w:fill="auto"/>
            <w:hideMark/>
          </w:tcPr>
          <w:p w:rsidR="001414D6" w:rsidRPr="001414D6" w:rsidRDefault="001414D6" w:rsidP="001414D6">
            <w:pPr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Прочие доходы от оказания платных услуг (работ) получателями средств бюджетов субъектов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1 016,80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29,69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987,11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2,92</w:t>
            </w:r>
          </w:p>
        </w:tc>
      </w:tr>
      <w:tr w:rsidR="001414D6" w:rsidRPr="001414D6" w:rsidTr="001414D6">
        <w:trPr>
          <w:trHeight w:val="255"/>
        </w:trPr>
        <w:tc>
          <w:tcPr>
            <w:tcW w:w="5812" w:type="dxa"/>
            <w:gridSpan w:val="3"/>
            <w:shd w:val="clear" w:color="auto" w:fill="auto"/>
            <w:hideMark/>
          </w:tcPr>
          <w:p w:rsidR="001414D6" w:rsidRPr="001414D6" w:rsidRDefault="001414D6" w:rsidP="001414D6">
            <w:pPr>
              <w:jc w:val="center"/>
              <w:rPr>
                <w:b/>
                <w:bCs/>
                <w:sz w:val="16"/>
                <w:szCs w:val="16"/>
              </w:rPr>
            </w:pPr>
            <w:r w:rsidRPr="001414D6">
              <w:rPr>
                <w:b/>
                <w:bCs/>
                <w:sz w:val="16"/>
                <w:szCs w:val="16"/>
              </w:rPr>
              <w:t>11302000 Доходы от компенсации затрат государства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b/>
                <w:bCs/>
                <w:sz w:val="16"/>
                <w:szCs w:val="16"/>
              </w:rPr>
            </w:pPr>
            <w:r w:rsidRPr="001414D6">
              <w:rPr>
                <w:b/>
                <w:bCs/>
                <w:sz w:val="16"/>
                <w:szCs w:val="16"/>
              </w:rPr>
              <w:t>81 782,00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b/>
                <w:bCs/>
                <w:sz w:val="16"/>
                <w:szCs w:val="16"/>
              </w:rPr>
            </w:pPr>
            <w:r w:rsidRPr="001414D6">
              <w:rPr>
                <w:b/>
                <w:bCs/>
                <w:sz w:val="16"/>
                <w:szCs w:val="16"/>
              </w:rPr>
              <w:t>54,69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b/>
                <w:bCs/>
                <w:sz w:val="16"/>
                <w:szCs w:val="16"/>
              </w:rPr>
            </w:pPr>
            <w:r w:rsidRPr="001414D6">
              <w:rPr>
                <w:b/>
                <w:bCs/>
                <w:sz w:val="16"/>
                <w:szCs w:val="16"/>
              </w:rPr>
              <w:t>81 727,31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b/>
                <w:bCs/>
                <w:sz w:val="16"/>
                <w:szCs w:val="16"/>
              </w:rPr>
            </w:pPr>
            <w:r w:rsidRPr="001414D6">
              <w:rPr>
                <w:b/>
                <w:bCs/>
                <w:sz w:val="16"/>
                <w:szCs w:val="16"/>
              </w:rPr>
              <w:t>0,07</w:t>
            </w:r>
          </w:p>
        </w:tc>
      </w:tr>
      <w:tr w:rsidR="001414D6" w:rsidRPr="001414D6" w:rsidTr="001414D6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11302992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05011302992020000130</w:t>
            </w:r>
          </w:p>
        </w:tc>
        <w:tc>
          <w:tcPr>
            <w:tcW w:w="3118" w:type="dxa"/>
            <w:shd w:val="clear" w:color="auto" w:fill="auto"/>
            <w:hideMark/>
          </w:tcPr>
          <w:p w:rsidR="001414D6" w:rsidRPr="001414D6" w:rsidRDefault="001414D6" w:rsidP="001414D6">
            <w:pPr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26,55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color w:val="FF0000"/>
                <w:sz w:val="16"/>
                <w:szCs w:val="16"/>
              </w:rPr>
              <w:t>-26,55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</w:tr>
      <w:tr w:rsidR="001414D6" w:rsidRPr="001414D6" w:rsidTr="001414D6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11302992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30011302992020000130</w:t>
            </w:r>
          </w:p>
        </w:tc>
        <w:tc>
          <w:tcPr>
            <w:tcW w:w="3118" w:type="dxa"/>
            <w:shd w:val="clear" w:color="auto" w:fill="auto"/>
            <w:hideMark/>
          </w:tcPr>
          <w:p w:rsidR="001414D6" w:rsidRPr="001414D6" w:rsidRDefault="001414D6" w:rsidP="001414D6">
            <w:pPr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81 782,00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20,83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81 761,17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0,03</w:t>
            </w:r>
          </w:p>
        </w:tc>
      </w:tr>
      <w:tr w:rsidR="001414D6" w:rsidRPr="001414D6" w:rsidTr="001414D6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11302992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31311302992020000130</w:t>
            </w:r>
          </w:p>
        </w:tc>
        <w:tc>
          <w:tcPr>
            <w:tcW w:w="3118" w:type="dxa"/>
            <w:shd w:val="clear" w:color="auto" w:fill="auto"/>
            <w:hideMark/>
          </w:tcPr>
          <w:p w:rsidR="001414D6" w:rsidRPr="001414D6" w:rsidRDefault="001414D6" w:rsidP="001414D6">
            <w:pPr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7,31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color w:val="FF0000"/>
                <w:sz w:val="16"/>
                <w:szCs w:val="16"/>
              </w:rPr>
              <w:t>-7,31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</w:tr>
      <w:tr w:rsidR="001414D6" w:rsidRPr="001414D6" w:rsidTr="001414D6">
        <w:trPr>
          <w:trHeight w:val="435"/>
        </w:trPr>
        <w:tc>
          <w:tcPr>
            <w:tcW w:w="5812" w:type="dxa"/>
            <w:gridSpan w:val="3"/>
            <w:shd w:val="clear" w:color="auto" w:fill="auto"/>
            <w:hideMark/>
          </w:tcPr>
          <w:p w:rsidR="001414D6" w:rsidRPr="001414D6" w:rsidRDefault="001414D6" w:rsidP="001414D6">
            <w:pPr>
              <w:jc w:val="center"/>
              <w:rPr>
                <w:b/>
                <w:bCs/>
                <w:sz w:val="16"/>
                <w:szCs w:val="16"/>
              </w:rPr>
            </w:pPr>
            <w:r w:rsidRPr="001414D6">
              <w:rPr>
                <w:b/>
                <w:bCs/>
                <w:sz w:val="16"/>
                <w:szCs w:val="16"/>
              </w:rPr>
              <w:t>11400000 ДОХОДЫ ОТ ПРОДАЖИ МАТЕРИАЛЬНЫХ И НЕМАТЕРИАЛЬНЫХ АКТИВОВ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b/>
                <w:bCs/>
                <w:sz w:val="16"/>
                <w:szCs w:val="16"/>
              </w:rPr>
            </w:pPr>
            <w:r w:rsidRPr="001414D6">
              <w:rPr>
                <w:b/>
                <w:bCs/>
                <w:sz w:val="16"/>
                <w:szCs w:val="16"/>
              </w:rPr>
              <w:t>90 430,00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b/>
                <w:bCs/>
                <w:sz w:val="16"/>
                <w:szCs w:val="16"/>
              </w:rPr>
            </w:pPr>
            <w:r w:rsidRPr="001414D6">
              <w:rPr>
                <w:b/>
                <w:bCs/>
                <w:sz w:val="16"/>
                <w:szCs w:val="16"/>
              </w:rPr>
              <w:t>2 245,38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b/>
                <w:bCs/>
                <w:sz w:val="16"/>
                <w:szCs w:val="16"/>
              </w:rPr>
            </w:pPr>
            <w:r w:rsidRPr="001414D6">
              <w:rPr>
                <w:b/>
                <w:bCs/>
                <w:sz w:val="16"/>
                <w:szCs w:val="16"/>
              </w:rPr>
              <w:t>88 184,62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b/>
                <w:bCs/>
                <w:sz w:val="16"/>
                <w:szCs w:val="16"/>
              </w:rPr>
            </w:pPr>
            <w:r w:rsidRPr="001414D6">
              <w:rPr>
                <w:b/>
                <w:bCs/>
                <w:sz w:val="16"/>
                <w:szCs w:val="16"/>
              </w:rPr>
              <w:t>2,48</w:t>
            </w:r>
          </w:p>
        </w:tc>
      </w:tr>
      <w:tr w:rsidR="001414D6" w:rsidRPr="001414D6" w:rsidTr="001414D6">
        <w:trPr>
          <w:trHeight w:val="855"/>
        </w:trPr>
        <w:tc>
          <w:tcPr>
            <w:tcW w:w="5812" w:type="dxa"/>
            <w:gridSpan w:val="3"/>
            <w:shd w:val="clear" w:color="auto" w:fill="auto"/>
            <w:hideMark/>
          </w:tcPr>
          <w:p w:rsidR="001414D6" w:rsidRPr="001414D6" w:rsidRDefault="001414D6" w:rsidP="001414D6">
            <w:pPr>
              <w:jc w:val="center"/>
              <w:rPr>
                <w:b/>
                <w:bCs/>
                <w:sz w:val="16"/>
                <w:szCs w:val="16"/>
              </w:rPr>
            </w:pPr>
            <w:r w:rsidRPr="001414D6">
              <w:rPr>
                <w:b/>
                <w:bCs/>
                <w:sz w:val="16"/>
                <w:szCs w:val="16"/>
              </w:rPr>
              <w:t>11402000 Доходы от реализации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</w:t>
            </w:r>
            <w:r w:rsidR="008D122D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b/>
                <w:bCs/>
                <w:sz w:val="16"/>
                <w:szCs w:val="16"/>
              </w:rPr>
            </w:pPr>
            <w:r w:rsidRPr="001414D6">
              <w:rPr>
                <w:b/>
                <w:bCs/>
                <w:sz w:val="16"/>
                <w:szCs w:val="16"/>
              </w:rPr>
              <w:t>67 200,00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b/>
                <w:bCs/>
                <w:sz w:val="16"/>
                <w:szCs w:val="16"/>
              </w:rPr>
            </w:pPr>
            <w:r w:rsidRPr="001414D6">
              <w:rPr>
                <w:b/>
                <w:bCs/>
                <w:sz w:val="16"/>
                <w:szCs w:val="16"/>
              </w:rPr>
              <w:t>1 409,25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b/>
                <w:bCs/>
                <w:sz w:val="16"/>
                <w:szCs w:val="16"/>
              </w:rPr>
            </w:pPr>
            <w:r w:rsidRPr="001414D6">
              <w:rPr>
                <w:b/>
                <w:bCs/>
                <w:sz w:val="16"/>
                <w:szCs w:val="16"/>
              </w:rPr>
              <w:t>65 790,75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b/>
                <w:bCs/>
                <w:sz w:val="16"/>
                <w:szCs w:val="16"/>
              </w:rPr>
            </w:pPr>
            <w:r w:rsidRPr="001414D6">
              <w:rPr>
                <w:b/>
                <w:bCs/>
                <w:sz w:val="16"/>
                <w:szCs w:val="16"/>
              </w:rPr>
              <w:t>2,10</w:t>
            </w:r>
          </w:p>
        </w:tc>
      </w:tr>
      <w:tr w:rsidR="001414D6" w:rsidRPr="001414D6" w:rsidTr="001414D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11402022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11711402022020000410</w:t>
            </w:r>
          </w:p>
        </w:tc>
        <w:tc>
          <w:tcPr>
            <w:tcW w:w="3118" w:type="dxa"/>
            <w:shd w:val="clear" w:color="auto" w:fill="auto"/>
            <w:hideMark/>
          </w:tcPr>
          <w:p w:rsidR="001414D6" w:rsidRPr="001414D6" w:rsidRDefault="001414D6" w:rsidP="001414D6">
            <w:pPr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 xml:space="preserve">Доходы от реализации иного имущества, находящегося в собственности субъектов Российской Федерации (за исключением имущества бюджетных и автономных </w:t>
            </w:r>
            <w:proofErr w:type="spellStart"/>
            <w:r w:rsidRPr="001414D6">
              <w:rPr>
                <w:sz w:val="16"/>
                <w:szCs w:val="16"/>
              </w:rPr>
              <w:t>учр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11 700,00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1 001,95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10 698,05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8,56</w:t>
            </w:r>
          </w:p>
        </w:tc>
      </w:tr>
      <w:tr w:rsidR="001414D6" w:rsidRPr="001414D6" w:rsidTr="001414D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11402023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11711402023020000410</w:t>
            </w:r>
          </w:p>
        </w:tc>
        <w:tc>
          <w:tcPr>
            <w:tcW w:w="3118" w:type="dxa"/>
            <w:shd w:val="clear" w:color="auto" w:fill="auto"/>
            <w:hideMark/>
          </w:tcPr>
          <w:p w:rsidR="001414D6" w:rsidRPr="001414D6" w:rsidRDefault="001414D6" w:rsidP="001414D6">
            <w:pPr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 xml:space="preserve">Доходы от реализации иного имущества, находящегося в собственности субъектов Российской Федерации (за исключением имущества бюджетных и автономных </w:t>
            </w:r>
            <w:proofErr w:type="spellStart"/>
            <w:r w:rsidRPr="001414D6">
              <w:rPr>
                <w:sz w:val="16"/>
                <w:szCs w:val="16"/>
              </w:rPr>
              <w:t>учр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55 500,00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407,30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55 092,70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0,73</w:t>
            </w:r>
          </w:p>
        </w:tc>
      </w:tr>
      <w:tr w:rsidR="001414D6" w:rsidRPr="001414D6" w:rsidTr="001414D6">
        <w:trPr>
          <w:trHeight w:val="645"/>
        </w:trPr>
        <w:tc>
          <w:tcPr>
            <w:tcW w:w="5812" w:type="dxa"/>
            <w:gridSpan w:val="3"/>
            <w:shd w:val="clear" w:color="auto" w:fill="auto"/>
            <w:hideMark/>
          </w:tcPr>
          <w:p w:rsidR="001414D6" w:rsidRPr="001414D6" w:rsidRDefault="001414D6" w:rsidP="001414D6">
            <w:pPr>
              <w:jc w:val="center"/>
              <w:rPr>
                <w:b/>
                <w:bCs/>
                <w:sz w:val="16"/>
                <w:szCs w:val="16"/>
              </w:rPr>
            </w:pPr>
            <w:r w:rsidRPr="001414D6">
              <w:rPr>
                <w:b/>
                <w:bCs/>
                <w:sz w:val="16"/>
                <w:szCs w:val="16"/>
              </w:rPr>
              <w:t>11406000 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b/>
                <w:bCs/>
                <w:sz w:val="16"/>
                <w:szCs w:val="16"/>
              </w:rPr>
            </w:pPr>
            <w:r w:rsidRPr="001414D6">
              <w:rPr>
                <w:b/>
                <w:bCs/>
                <w:sz w:val="16"/>
                <w:szCs w:val="16"/>
              </w:rPr>
              <w:t>23 230,00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b/>
                <w:bCs/>
                <w:sz w:val="16"/>
                <w:szCs w:val="16"/>
              </w:rPr>
            </w:pPr>
            <w:r w:rsidRPr="001414D6">
              <w:rPr>
                <w:b/>
                <w:bCs/>
                <w:sz w:val="16"/>
                <w:szCs w:val="16"/>
              </w:rPr>
              <w:t>836,13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b/>
                <w:bCs/>
                <w:sz w:val="16"/>
                <w:szCs w:val="16"/>
              </w:rPr>
            </w:pPr>
            <w:r w:rsidRPr="001414D6">
              <w:rPr>
                <w:b/>
                <w:bCs/>
                <w:sz w:val="16"/>
                <w:szCs w:val="16"/>
              </w:rPr>
              <w:t>22 393,87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b/>
                <w:bCs/>
                <w:sz w:val="16"/>
                <w:szCs w:val="16"/>
              </w:rPr>
            </w:pPr>
            <w:r w:rsidRPr="001414D6">
              <w:rPr>
                <w:b/>
                <w:bCs/>
                <w:sz w:val="16"/>
                <w:szCs w:val="16"/>
              </w:rPr>
              <w:t>3,60</w:t>
            </w:r>
          </w:p>
        </w:tc>
      </w:tr>
      <w:tr w:rsidR="001414D6" w:rsidRPr="001414D6" w:rsidTr="001414D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11406022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11711406022020000430</w:t>
            </w:r>
          </w:p>
        </w:tc>
        <w:tc>
          <w:tcPr>
            <w:tcW w:w="3118" w:type="dxa"/>
            <w:shd w:val="clear" w:color="auto" w:fill="auto"/>
            <w:hideMark/>
          </w:tcPr>
          <w:p w:rsidR="001414D6" w:rsidRPr="001414D6" w:rsidRDefault="001414D6" w:rsidP="001414D6">
            <w:pPr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 xml:space="preserve">Доходы от продажи земельных участков, находящихся в собственности субъектов Российской Федерации (за исключением земельных участков бюджетных и </w:t>
            </w:r>
            <w:proofErr w:type="spellStart"/>
            <w:r w:rsidRPr="001414D6">
              <w:rPr>
                <w:sz w:val="16"/>
                <w:szCs w:val="16"/>
              </w:rPr>
              <w:t>автоно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23 230,00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836,13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22 393,87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3,60</w:t>
            </w:r>
          </w:p>
        </w:tc>
      </w:tr>
      <w:tr w:rsidR="001414D6" w:rsidRPr="001414D6" w:rsidTr="001414D6">
        <w:trPr>
          <w:trHeight w:val="255"/>
        </w:trPr>
        <w:tc>
          <w:tcPr>
            <w:tcW w:w="5812" w:type="dxa"/>
            <w:gridSpan w:val="3"/>
            <w:shd w:val="clear" w:color="auto" w:fill="auto"/>
            <w:hideMark/>
          </w:tcPr>
          <w:p w:rsidR="001414D6" w:rsidRPr="001414D6" w:rsidRDefault="001414D6" w:rsidP="001414D6">
            <w:pPr>
              <w:jc w:val="center"/>
              <w:rPr>
                <w:b/>
                <w:bCs/>
                <w:sz w:val="16"/>
                <w:szCs w:val="16"/>
              </w:rPr>
            </w:pPr>
            <w:r w:rsidRPr="001414D6">
              <w:rPr>
                <w:b/>
                <w:bCs/>
                <w:sz w:val="16"/>
                <w:szCs w:val="16"/>
              </w:rPr>
              <w:t>11500000 АДМИНИСТРАТИВНЫЕ ПЛАТЕЖИ И СБОРЫ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b/>
                <w:bCs/>
                <w:sz w:val="16"/>
                <w:szCs w:val="16"/>
              </w:rPr>
            </w:pPr>
            <w:r w:rsidRPr="001414D6">
              <w:rPr>
                <w:b/>
                <w:bCs/>
                <w:sz w:val="16"/>
                <w:szCs w:val="16"/>
              </w:rPr>
              <w:t>65,00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b/>
                <w:bCs/>
                <w:sz w:val="16"/>
                <w:szCs w:val="16"/>
              </w:rPr>
            </w:pPr>
            <w:r w:rsidRPr="001414D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b/>
                <w:bCs/>
                <w:sz w:val="16"/>
                <w:szCs w:val="16"/>
              </w:rPr>
            </w:pPr>
            <w:r w:rsidRPr="001414D6">
              <w:rPr>
                <w:b/>
                <w:bCs/>
                <w:sz w:val="16"/>
                <w:szCs w:val="16"/>
              </w:rPr>
              <w:t>65,00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b/>
                <w:bCs/>
                <w:sz w:val="16"/>
                <w:szCs w:val="16"/>
              </w:rPr>
            </w:pPr>
            <w:r w:rsidRPr="001414D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1414D6" w:rsidRPr="001414D6" w:rsidTr="001414D6">
        <w:trPr>
          <w:trHeight w:val="645"/>
        </w:trPr>
        <w:tc>
          <w:tcPr>
            <w:tcW w:w="5812" w:type="dxa"/>
            <w:gridSpan w:val="3"/>
            <w:shd w:val="clear" w:color="auto" w:fill="auto"/>
            <w:hideMark/>
          </w:tcPr>
          <w:p w:rsidR="001414D6" w:rsidRPr="001414D6" w:rsidRDefault="001414D6" w:rsidP="001414D6">
            <w:pPr>
              <w:jc w:val="center"/>
              <w:rPr>
                <w:b/>
                <w:bCs/>
                <w:sz w:val="16"/>
                <w:szCs w:val="16"/>
              </w:rPr>
            </w:pPr>
            <w:r w:rsidRPr="001414D6">
              <w:rPr>
                <w:b/>
                <w:bCs/>
                <w:sz w:val="16"/>
                <w:szCs w:val="16"/>
              </w:rPr>
              <w:t>11507000 Сборы, вносимые заказчиками документации, подлежащей государственной экологической экспертизе, рассчитанные в соответствии со сметой расходов на проведение государственной экологической экспертизы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b/>
                <w:bCs/>
                <w:sz w:val="16"/>
                <w:szCs w:val="16"/>
              </w:rPr>
            </w:pPr>
            <w:r w:rsidRPr="001414D6">
              <w:rPr>
                <w:b/>
                <w:bCs/>
                <w:sz w:val="16"/>
                <w:szCs w:val="16"/>
              </w:rPr>
              <w:t>65,00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b/>
                <w:bCs/>
                <w:sz w:val="16"/>
                <w:szCs w:val="16"/>
              </w:rPr>
            </w:pPr>
            <w:r w:rsidRPr="001414D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b/>
                <w:bCs/>
                <w:sz w:val="16"/>
                <w:szCs w:val="16"/>
              </w:rPr>
            </w:pPr>
            <w:r w:rsidRPr="001414D6">
              <w:rPr>
                <w:b/>
                <w:bCs/>
                <w:sz w:val="16"/>
                <w:szCs w:val="16"/>
              </w:rPr>
              <w:t>65,00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b/>
                <w:bCs/>
                <w:sz w:val="16"/>
                <w:szCs w:val="16"/>
              </w:rPr>
            </w:pPr>
            <w:r w:rsidRPr="001414D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1414D6" w:rsidRPr="001414D6" w:rsidTr="001414D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11507020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04411507020010000140</w:t>
            </w:r>
          </w:p>
        </w:tc>
        <w:tc>
          <w:tcPr>
            <w:tcW w:w="3118" w:type="dxa"/>
            <w:shd w:val="clear" w:color="auto" w:fill="auto"/>
            <w:hideMark/>
          </w:tcPr>
          <w:p w:rsidR="001414D6" w:rsidRPr="001414D6" w:rsidRDefault="001414D6" w:rsidP="001414D6">
            <w:pPr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Сборы, вносимые заказчиками документации, подлежащей государственной экологической экспертизе, организация и проведение которой осуществляется органам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65,00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65,00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</w:tr>
      <w:tr w:rsidR="001414D6" w:rsidRPr="001414D6" w:rsidTr="001414D6">
        <w:trPr>
          <w:trHeight w:val="255"/>
        </w:trPr>
        <w:tc>
          <w:tcPr>
            <w:tcW w:w="5812" w:type="dxa"/>
            <w:gridSpan w:val="3"/>
            <w:shd w:val="clear" w:color="auto" w:fill="auto"/>
            <w:hideMark/>
          </w:tcPr>
          <w:p w:rsidR="001414D6" w:rsidRPr="001414D6" w:rsidRDefault="001414D6" w:rsidP="001414D6">
            <w:pPr>
              <w:jc w:val="center"/>
              <w:rPr>
                <w:b/>
                <w:bCs/>
                <w:sz w:val="16"/>
                <w:szCs w:val="16"/>
              </w:rPr>
            </w:pPr>
            <w:r w:rsidRPr="001414D6">
              <w:rPr>
                <w:b/>
                <w:bCs/>
                <w:sz w:val="16"/>
                <w:szCs w:val="16"/>
              </w:rPr>
              <w:t>11600000 ШТРАФЫ, САНКЦИИ, ВОЗМЕЩЕНИЕ УЩЕРБА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b/>
                <w:bCs/>
                <w:sz w:val="16"/>
                <w:szCs w:val="16"/>
              </w:rPr>
            </w:pPr>
            <w:r w:rsidRPr="001414D6">
              <w:rPr>
                <w:b/>
                <w:bCs/>
                <w:sz w:val="16"/>
                <w:szCs w:val="16"/>
              </w:rPr>
              <w:t>171 444,00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b/>
                <w:bCs/>
                <w:sz w:val="16"/>
                <w:szCs w:val="16"/>
              </w:rPr>
            </w:pPr>
            <w:r w:rsidRPr="001414D6">
              <w:rPr>
                <w:b/>
                <w:bCs/>
                <w:sz w:val="16"/>
                <w:szCs w:val="16"/>
              </w:rPr>
              <w:t>11 178,75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b/>
                <w:bCs/>
                <w:sz w:val="16"/>
                <w:szCs w:val="16"/>
              </w:rPr>
            </w:pPr>
            <w:r w:rsidRPr="001414D6">
              <w:rPr>
                <w:b/>
                <w:bCs/>
                <w:sz w:val="16"/>
                <w:szCs w:val="16"/>
              </w:rPr>
              <w:t>160 265,25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b/>
                <w:bCs/>
                <w:sz w:val="16"/>
                <w:szCs w:val="16"/>
              </w:rPr>
            </w:pPr>
            <w:r w:rsidRPr="001414D6">
              <w:rPr>
                <w:b/>
                <w:bCs/>
                <w:sz w:val="16"/>
                <w:szCs w:val="16"/>
              </w:rPr>
              <w:t>6,52</w:t>
            </w:r>
          </w:p>
        </w:tc>
      </w:tr>
      <w:tr w:rsidR="001414D6" w:rsidRPr="001414D6" w:rsidTr="001F4C23">
        <w:trPr>
          <w:trHeight w:val="662"/>
        </w:trPr>
        <w:tc>
          <w:tcPr>
            <w:tcW w:w="5812" w:type="dxa"/>
            <w:gridSpan w:val="3"/>
            <w:shd w:val="clear" w:color="auto" w:fill="auto"/>
            <w:hideMark/>
          </w:tcPr>
          <w:p w:rsidR="001414D6" w:rsidRPr="001414D6" w:rsidRDefault="001414D6" w:rsidP="001414D6">
            <w:pPr>
              <w:jc w:val="center"/>
              <w:rPr>
                <w:b/>
                <w:bCs/>
                <w:sz w:val="16"/>
                <w:szCs w:val="16"/>
              </w:rPr>
            </w:pPr>
            <w:r w:rsidRPr="001414D6">
              <w:rPr>
                <w:b/>
                <w:bCs/>
                <w:sz w:val="16"/>
                <w:szCs w:val="16"/>
              </w:rPr>
              <w:t>11602000 Денежные взыскания (штрафы) за нарушение антимонопольного законодательства в сфере конкуренции на товарных рынках, защиты конкуренции на рынке финансовых услуг, законодательства о естественных монополиях и законодательства о государственном регул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b/>
                <w:bCs/>
                <w:sz w:val="16"/>
                <w:szCs w:val="16"/>
              </w:rPr>
            </w:pPr>
            <w:r w:rsidRPr="001414D6">
              <w:rPr>
                <w:b/>
                <w:bCs/>
                <w:sz w:val="16"/>
                <w:szCs w:val="16"/>
              </w:rPr>
              <w:t>1 850,00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b/>
                <w:bCs/>
                <w:sz w:val="16"/>
                <w:szCs w:val="16"/>
              </w:rPr>
            </w:pPr>
            <w:r w:rsidRPr="001414D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b/>
                <w:bCs/>
                <w:sz w:val="16"/>
                <w:szCs w:val="16"/>
              </w:rPr>
            </w:pPr>
            <w:r w:rsidRPr="001414D6">
              <w:rPr>
                <w:b/>
                <w:bCs/>
                <w:sz w:val="16"/>
                <w:szCs w:val="16"/>
              </w:rPr>
              <w:t>1 850,00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b/>
                <w:bCs/>
                <w:sz w:val="16"/>
                <w:szCs w:val="16"/>
              </w:rPr>
            </w:pPr>
            <w:r w:rsidRPr="001414D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1414D6" w:rsidRPr="001414D6" w:rsidTr="001414D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11602030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03811602030020000140</w:t>
            </w:r>
          </w:p>
        </w:tc>
        <w:tc>
          <w:tcPr>
            <w:tcW w:w="3118" w:type="dxa"/>
            <w:shd w:val="clear" w:color="auto" w:fill="auto"/>
            <w:hideMark/>
          </w:tcPr>
          <w:p w:rsidR="001414D6" w:rsidRPr="001414D6" w:rsidRDefault="001414D6" w:rsidP="001414D6">
            <w:pPr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Денежные взыскания (штрафы) за нарушение законодательства о государственном регулировании цен (тарифов) в части цен (тарифов), регулируемых органами г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1 850,00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1 850,00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</w:tr>
      <w:tr w:rsidR="001414D6" w:rsidRPr="001414D6" w:rsidTr="001414D6">
        <w:trPr>
          <w:trHeight w:val="435"/>
        </w:trPr>
        <w:tc>
          <w:tcPr>
            <w:tcW w:w="5812" w:type="dxa"/>
            <w:gridSpan w:val="3"/>
            <w:shd w:val="clear" w:color="auto" w:fill="auto"/>
            <w:hideMark/>
          </w:tcPr>
          <w:p w:rsidR="001414D6" w:rsidRPr="001414D6" w:rsidRDefault="001414D6" w:rsidP="001414D6">
            <w:pPr>
              <w:jc w:val="center"/>
              <w:rPr>
                <w:b/>
                <w:bCs/>
                <w:sz w:val="16"/>
                <w:szCs w:val="16"/>
              </w:rPr>
            </w:pPr>
            <w:r w:rsidRPr="001414D6">
              <w:rPr>
                <w:b/>
                <w:bCs/>
                <w:sz w:val="16"/>
                <w:szCs w:val="16"/>
              </w:rPr>
              <w:t>11603000 Денежные взыскания (штрафы) за нарушение законодательства о налогах и сборах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b/>
                <w:bCs/>
                <w:sz w:val="16"/>
                <w:szCs w:val="16"/>
              </w:rPr>
            </w:pPr>
            <w:r w:rsidRPr="001414D6">
              <w:rPr>
                <w:b/>
                <w:bCs/>
                <w:sz w:val="16"/>
                <w:szCs w:val="16"/>
              </w:rPr>
              <w:t>17,00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b/>
                <w:bCs/>
                <w:sz w:val="16"/>
                <w:szCs w:val="16"/>
              </w:rPr>
            </w:pPr>
            <w:r w:rsidRPr="001414D6">
              <w:rPr>
                <w:b/>
                <w:bCs/>
                <w:sz w:val="16"/>
                <w:szCs w:val="16"/>
              </w:rPr>
              <w:t>0,20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b/>
                <w:bCs/>
                <w:sz w:val="16"/>
                <w:szCs w:val="16"/>
              </w:rPr>
            </w:pPr>
            <w:r w:rsidRPr="001414D6">
              <w:rPr>
                <w:b/>
                <w:bCs/>
                <w:sz w:val="16"/>
                <w:szCs w:val="16"/>
              </w:rPr>
              <w:t>16,80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b/>
                <w:bCs/>
                <w:sz w:val="16"/>
                <w:szCs w:val="16"/>
              </w:rPr>
            </w:pPr>
            <w:r w:rsidRPr="001414D6">
              <w:rPr>
                <w:b/>
                <w:bCs/>
                <w:sz w:val="16"/>
                <w:szCs w:val="16"/>
              </w:rPr>
              <w:t>1,18</w:t>
            </w:r>
          </w:p>
        </w:tc>
      </w:tr>
      <w:tr w:rsidR="001414D6" w:rsidRPr="001414D6" w:rsidTr="001414D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11603020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18211603020020000140</w:t>
            </w:r>
          </w:p>
        </w:tc>
        <w:tc>
          <w:tcPr>
            <w:tcW w:w="3118" w:type="dxa"/>
            <w:shd w:val="clear" w:color="auto" w:fill="auto"/>
            <w:hideMark/>
          </w:tcPr>
          <w:p w:rsidR="001414D6" w:rsidRPr="001414D6" w:rsidRDefault="001414D6" w:rsidP="001414D6">
            <w:pPr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Денежные взыскания (штрафы) за нарушение законодательства о налогах и сборах, предусмотренные статьей 1292 Налогового кодекса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17,00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</w:tr>
      <w:tr w:rsidR="001414D6" w:rsidRPr="001414D6" w:rsidTr="001414D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11603020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18211603020026000140</w:t>
            </w:r>
          </w:p>
        </w:tc>
        <w:tc>
          <w:tcPr>
            <w:tcW w:w="3118" w:type="dxa"/>
            <w:shd w:val="clear" w:color="auto" w:fill="auto"/>
            <w:hideMark/>
          </w:tcPr>
          <w:p w:rsidR="001414D6" w:rsidRPr="001414D6" w:rsidRDefault="001414D6" w:rsidP="001414D6">
            <w:pPr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Денежные взыскания (штрафы) за нарушение законодательства о налогах и сборах, предусмотренные статьей 1292 Налогового кодекса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0,20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color w:val="FF0000"/>
                <w:sz w:val="16"/>
                <w:szCs w:val="16"/>
              </w:rPr>
              <w:t>-0,20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</w:tr>
      <w:tr w:rsidR="001414D6" w:rsidRPr="001414D6" w:rsidTr="001414D6">
        <w:trPr>
          <w:trHeight w:val="435"/>
        </w:trPr>
        <w:tc>
          <w:tcPr>
            <w:tcW w:w="5812" w:type="dxa"/>
            <w:gridSpan w:val="3"/>
            <w:shd w:val="clear" w:color="auto" w:fill="auto"/>
            <w:hideMark/>
          </w:tcPr>
          <w:p w:rsidR="001414D6" w:rsidRPr="001414D6" w:rsidRDefault="001414D6" w:rsidP="001414D6">
            <w:pPr>
              <w:jc w:val="center"/>
              <w:rPr>
                <w:b/>
                <w:bCs/>
                <w:sz w:val="16"/>
                <w:szCs w:val="16"/>
              </w:rPr>
            </w:pPr>
            <w:r w:rsidRPr="001414D6">
              <w:rPr>
                <w:b/>
                <w:bCs/>
                <w:sz w:val="16"/>
                <w:szCs w:val="16"/>
              </w:rPr>
              <w:t>11618000 Денежные взыскания (штрафы) за нарушение бюджетного законодательства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b/>
                <w:bCs/>
                <w:sz w:val="16"/>
                <w:szCs w:val="16"/>
              </w:rPr>
            </w:pPr>
            <w:r w:rsidRPr="001414D6">
              <w:rPr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b/>
                <w:bCs/>
                <w:sz w:val="16"/>
                <w:szCs w:val="16"/>
              </w:rPr>
            </w:pPr>
            <w:r w:rsidRPr="001414D6">
              <w:rPr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b/>
                <w:bCs/>
                <w:sz w:val="16"/>
                <w:szCs w:val="16"/>
              </w:rPr>
            </w:pPr>
            <w:r w:rsidRPr="001414D6">
              <w:rPr>
                <w:b/>
                <w:bCs/>
                <w:sz w:val="16"/>
                <w:szCs w:val="16"/>
              </w:rPr>
              <w:t>480,00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b/>
                <w:bCs/>
                <w:sz w:val="16"/>
                <w:szCs w:val="16"/>
              </w:rPr>
            </w:pPr>
            <w:r w:rsidRPr="001414D6">
              <w:rPr>
                <w:b/>
                <w:bCs/>
                <w:sz w:val="16"/>
                <w:szCs w:val="16"/>
              </w:rPr>
              <w:t>4,00</w:t>
            </w:r>
          </w:p>
        </w:tc>
      </w:tr>
      <w:tr w:rsidR="001414D6" w:rsidRPr="001414D6" w:rsidTr="001414D6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lastRenderedPageBreak/>
              <w:t>11618020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22811618020020000140</w:t>
            </w:r>
          </w:p>
        </w:tc>
        <w:tc>
          <w:tcPr>
            <w:tcW w:w="3118" w:type="dxa"/>
            <w:shd w:val="clear" w:color="auto" w:fill="auto"/>
            <w:hideMark/>
          </w:tcPr>
          <w:p w:rsidR="001414D6" w:rsidRPr="001414D6" w:rsidRDefault="001414D6" w:rsidP="001414D6">
            <w:pPr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Денежные взыскания (штрафы) за нарушение бюджетного законодательства (в части бюджетов субъектов Российской Федерации)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5,00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color w:val="FF0000"/>
                <w:sz w:val="16"/>
                <w:szCs w:val="16"/>
              </w:rPr>
              <w:t>-5,00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</w:tr>
      <w:tr w:rsidR="001414D6" w:rsidRPr="001414D6" w:rsidTr="001414D6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11618020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30011618020020000140</w:t>
            </w:r>
          </w:p>
        </w:tc>
        <w:tc>
          <w:tcPr>
            <w:tcW w:w="3118" w:type="dxa"/>
            <w:shd w:val="clear" w:color="auto" w:fill="auto"/>
            <w:hideMark/>
          </w:tcPr>
          <w:p w:rsidR="001414D6" w:rsidRPr="001414D6" w:rsidRDefault="001414D6" w:rsidP="001414D6">
            <w:pPr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Денежные взыскания (штрафы) за нарушение бюджетного законодательства (в части бюджетов субъектов Российской Федерации)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500,00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15,00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485,00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3,00</w:t>
            </w:r>
          </w:p>
        </w:tc>
      </w:tr>
      <w:tr w:rsidR="001414D6" w:rsidRPr="001414D6" w:rsidTr="001414D6">
        <w:trPr>
          <w:trHeight w:val="435"/>
        </w:trPr>
        <w:tc>
          <w:tcPr>
            <w:tcW w:w="5812" w:type="dxa"/>
            <w:gridSpan w:val="3"/>
            <w:shd w:val="clear" w:color="auto" w:fill="auto"/>
            <w:hideMark/>
          </w:tcPr>
          <w:p w:rsidR="001414D6" w:rsidRPr="001414D6" w:rsidRDefault="001414D6" w:rsidP="001414D6">
            <w:pPr>
              <w:jc w:val="center"/>
              <w:rPr>
                <w:b/>
                <w:bCs/>
                <w:sz w:val="16"/>
                <w:szCs w:val="16"/>
              </w:rPr>
            </w:pPr>
            <w:r w:rsidRPr="001414D6">
              <w:rPr>
                <w:b/>
                <w:bCs/>
                <w:sz w:val="16"/>
                <w:szCs w:val="16"/>
              </w:rPr>
              <w:t>11621000 Денежные взыскания (штрафы) и иные суммы, взыскиваемые с лиц, виновных в совершении преступлений, и в возмещение ущерба имуществу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b/>
                <w:bCs/>
                <w:sz w:val="16"/>
                <w:szCs w:val="16"/>
              </w:rPr>
            </w:pPr>
            <w:r w:rsidRPr="001414D6">
              <w:rPr>
                <w:b/>
                <w:bCs/>
                <w:sz w:val="16"/>
                <w:szCs w:val="16"/>
              </w:rPr>
              <w:t>56,00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b/>
                <w:bCs/>
                <w:sz w:val="16"/>
                <w:szCs w:val="16"/>
              </w:rPr>
            </w:pPr>
            <w:r w:rsidRPr="001414D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b/>
                <w:bCs/>
                <w:sz w:val="16"/>
                <w:szCs w:val="16"/>
              </w:rPr>
            </w:pPr>
            <w:r w:rsidRPr="001414D6">
              <w:rPr>
                <w:b/>
                <w:bCs/>
                <w:sz w:val="16"/>
                <w:szCs w:val="16"/>
              </w:rPr>
              <w:t>56,00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b/>
                <w:bCs/>
                <w:sz w:val="16"/>
                <w:szCs w:val="16"/>
              </w:rPr>
            </w:pPr>
            <w:r w:rsidRPr="001414D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1414D6" w:rsidRPr="001414D6" w:rsidTr="001414D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11621020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07511621020020000140</w:t>
            </w:r>
          </w:p>
        </w:tc>
        <w:tc>
          <w:tcPr>
            <w:tcW w:w="3118" w:type="dxa"/>
            <w:shd w:val="clear" w:color="auto" w:fill="auto"/>
            <w:hideMark/>
          </w:tcPr>
          <w:p w:rsidR="001414D6" w:rsidRPr="001414D6" w:rsidRDefault="001414D6" w:rsidP="001414D6">
            <w:pPr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 xml:space="preserve">Денежные взыскания (штрафы) и иные суммы, взыскиваемые с лиц, виновных в совершении преступлений, и в возмещение ущерба имуществу, зачисляемые в </w:t>
            </w:r>
            <w:proofErr w:type="spellStart"/>
            <w:r w:rsidRPr="001414D6">
              <w:rPr>
                <w:sz w:val="16"/>
                <w:szCs w:val="16"/>
              </w:rPr>
              <w:t>бюдже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55,00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55,00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</w:tr>
      <w:tr w:rsidR="001414D6" w:rsidRPr="001414D6" w:rsidTr="001414D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11621020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18811621020026000140</w:t>
            </w:r>
          </w:p>
        </w:tc>
        <w:tc>
          <w:tcPr>
            <w:tcW w:w="3118" w:type="dxa"/>
            <w:shd w:val="clear" w:color="auto" w:fill="auto"/>
            <w:hideMark/>
          </w:tcPr>
          <w:p w:rsidR="001414D6" w:rsidRPr="001414D6" w:rsidRDefault="001414D6" w:rsidP="001414D6">
            <w:pPr>
              <w:rPr>
                <w:sz w:val="16"/>
                <w:szCs w:val="16"/>
              </w:rPr>
            </w:pPr>
            <w:proofErr w:type="gramStart"/>
            <w:r w:rsidRPr="001414D6">
              <w:rPr>
                <w:sz w:val="16"/>
                <w:szCs w:val="16"/>
              </w:rPr>
              <w:t>Денежные  взыскания</w:t>
            </w:r>
            <w:proofErr w:type="gramEnd"/>
            <w:r w:rsidRPr="001414D6">
              <w:rPr>
                <w:sz w:val="16"/>
                <w:szCs w:val="16"/>
              </w:rPr>
              <w:t xml:space="preserve"> (штрафы) и иные суммы, взыскиваемые с лиц, виновных в совершении преступлений, и в возмещение ущерба имуществу, зачисляемые в </w:t>
            </w:r>
            <w:proofErr w:type="spellStart"/>
            <w:r w:rsidRPr="001414D6">
              <w:rPr>
                <w:sz w:val="16"/>
                <w:szCs w:val="16"/>
              </w:rPr>
              <w:t>бюдж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</w:tr>
      <w:tr w:rsidR="001414D6" w:rsidRPr="001414D6" w:rsidTr="001414D6">
        <w:trPr>
          <w:trHeight w:val="855"/>
        </w:trPr>
        <w:tc>
          <w:tcPr>
            <w:tcW w:w="5812" w:type="dxa"/>
            <w:gridSpan w:val="3"/>
            <w:shd w:val="clear" w:color="auto" w:fill="auto"/>
            <w:hideMark/>
          </w:tcPr>
          <w:p w:rsidR="001414D6" w:rsidRPr="001414D6" w:rsidRDefault="001414D6" w:rsidP="001414D6">
            <w:pPr>
              <w:jc w:val="center"/>
              <w:rPr>
                <w:b/>
                <w:bCs/>
                <w:sz w:val="16"/>
                <w:szCs w:val="16"/>
              </w:rPr>
            </w:pPr>
            <w:r w:rsidRPr="001414D6">
              <w:rPr>
                <w:b/>
                <w:bCs/>
                <w:sz w:val="16"/>
                <w:szCs w:val="16"/>
              </w:rPr>
              <w:t xml:space="preserve">11625000 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</w:t>
            </w:r>
            <w:proofErr w:type="spellStart"/>
            <w:r w:rsidRPr="001414D6">
              <w:rPr>
                <w:b/>
                <w:bCs/>
                <w:sz w:val="16"/>
                <w:szCs w:val="16"/>
              </w:rPr>
              <w:t>рыболо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b/>
                <w:bCs/>
                <w:sz w:val="16"/>
                <w:szCs w:val="16"/>
              </w:rPr>
            </w:pPr>
            <w:r w:rsidRPr="001414D6">
              <w:rPr>
                <w:b/>
                <w:bCs/>
                <w:sz w:val="16"/>
                <w:szCs w:val="16"/>
              </w:rPr>
              <w:t>362,00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b/>
                <w:bCs/>
                <w:sz w:val="16"/>
                <w:szCs w:val="16"/>
              </w:rPr>
            </w:pPr>
            <w:r w:rsidRPr="001414D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b/>
                <w:bCs/>
                <w:sz w:val="16"/>
                <w:szCs w:val="16"/>
              </w:rPr>
            </w:pPr>
            <w:r w:rsidRPr="001414D6">
              <w:rPr>
                <w:b/>
                <w:bCs/>
                <w:sz w:val="16"/>
                <w:szCs w:val="16"/>
              </w:rPr>
              <w:t>362,00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b/>
                <w:bCs/>
                <w:sz w:val="16"/>
                <w:szCs w:val="16"/>
              </w:rPr>
            </w:pPr>
            <w:r w:rsidRPr="001414D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1414D6" w:rsidRPr="001414D6" w:rsidTr="001414D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11625082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14111625082026000140</w:t>
            </w:r>
          </w:p>
        </w:tc>
        <w:tc>
          <w:tcPr>
            <w:tcW w:w="3118" w:type="dxa"/>
            <w:shd w:val="clear" w:color="auto" w:fill="auto"/>
            <w:hideMark/>
          </w:tcPr>
          <w:p w:rsidR="001414D6" w:rsidRPr="001414D6" w:rsidRDefault="001414D6" w:rsidP="001414D6">
            <w:pPr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Денежные взыскания (штрафы) за нарушение водного законодательства на водных объектах, находящихся в собственности субъектов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12,00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</w:tr>
      <w:tr w:rsidR="001414D6" w:rsidRPr="001414D6" w:rsidTr="001414D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11625086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04411625086020000140</w:t>
            </w:r>
          </w:p>
        </w:tc>
        <w:tc>
          <w:tcPr>
            <w:tcW w:w="3118" w:type="dxa"/>
            <w:shd w:val="clear" w:color="auto" w:fill="auto"/>
            <w:hideMark/>
          </w:tcPr>
          <w:p w:rsidR="001414D6" w:rsidRPr="001414D6" w:rsidRDefault="001414D6" w:rsidP="001414D6">
            <w:pPr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Денежные взыскания (штрафы) за нарушение водного законодательства, установленное на водных объектах, находящихся в федеральной собственности, налагаем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350,00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350,00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</w:tr>
      <w:tr w:rsidR="001414D6" w:rsidRPr="001414D6" w:rsidTr="001414D6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11626000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16111626000016000140</w:t>
            </w:r>
          </w:p>
        </w:tc>
        <w:tc>
          <w:tcPr>
            <w:tcW w:w="3118" w:type="dxa"/>
            <w:shd w:val="clear" w:color="auto" w:fill="auto"/>
            <w:hideMark/>
          </w:tcPr>
          <w:p w:rsidR="001414D6" w:rsidRPr="001414D6" w:rsidRDefault="001414D6" w:rsidP="001414D6">
            <w:pPr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Денежные взыскания (штрафы) за нарушение законодательства о рекламе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37,00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12,00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25,00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32,43</w:t>
            </w:r>
          </w:p>
        </w:tc>
      </w:tr>
      <w:tr w:rsidR="001414D6" w:rsidRPr="001414D6" w:rsidTr="001414D6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11627000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05311627000016000140</w:t>
            </w:r>
          </w:p>
        </w:tc>
        <w:tc>
          <w:tcPr>
            <w:tcW w:w="3118" w:type="dxa"/>
            <w:shd w:val="clear" w:color="auto" w:fill="auto"/>
            <w:hideMark/>
          </w:tcPr>
          <w:p w:rsidR="001414D6" w:rsidRPr="001414D6" w:rsidRDefault="001414D6" w:rsidP="001414D6">
            <w:pPr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Денежные взыскания (штрафы) за нарушение Федерального закона "О пожарной безопасности"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13,00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</w:tr>
      <w:tr w:rsidR="001414D6" w:rsidRPr="001414D6" w:rsidTr="001414D6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11627000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17711627000016000140</w:t>
            </w:r>
          </w:p>
        </w:tc>
        <w:tc>
          <w:tcPr>
            <w:tcW w:w="3118" w:type="dxa"/>
            <w:shd w:val="clear" w:color="auto" w:fill="auto"/>
            <w:hideMark/>
          </w:tcPr>
          <w:p w:rsidR="001414D6" w:rsidRPr="001414D6" w:rsidRDefault="001414D6" w:rsidP="001414D6">
            <w:pPr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Денежные взыскания (штрафы) за нарушение Федерального закона "О пожарной безопасности"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3 170,00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28,05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3 141,95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0,88</w:t>
            </w:r>
          </w:p>
        </w:tc>
      </w:tr>
      <w:tr w:rsidR="001414D6" w:rsidRPr="001414D6" w:rsidTr="001414D6">
        <w:trPr>
          <w:trHeight w:val="435"/>
        </w:trPr>
        <w:tc>
          <w:tcPr>
            <w:tcW w:w="5812" w:type="dxa"/>
            <w:gridSpan w:val="3"/>
            <w:shd w:val="clear" w:color="auto" w:fill="auto"/>
            <w:hideMark/>
          </w:tcPr>
          <w:p w:rsidR="001414D6" w:rsidRPr="001414D6" w:rsidRDefault="001414D6" w:rsidP="001414D6">
            <w:pPr>
              <w:jc w:val="center"/>
              <w:rPr>
                <w:b/>
                <w:bCs/>
                <w:sz w:val="16"/>
                <w:szCs w:val="16"/>
              </w:rPr>
            </w:pPr>
            <w:r w:rsidRPr="001414D6">
              <w:rPr>
                <w:b/>
                <w:bCs/>
                <w:sz w:val="16"/>
                <w:szCs w:val="16"/>
              </w:rPr>
              <w:t>11630000 Денежные взыскания (штрафы) за правонарушения в области дорожного движения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b/>
                <w:bCs/>
                <w:sz w:val="16"/>
                <w:szCs w:val="16"/>
              </w:rPr>
            </w:pPr>
            <w:r w:rsidRPr="001414D6">
              <w:rPr>
                <w:b/>
                <w:bCs/>
                <w:sz w:val="16"/>
                <w:szCs w:val="16"/>
              </w:rPr>
              <w:t>150 687,00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b/>
                <w:bCs/>
                <w:sz w:val="16"/>
                <w:szCs w:val="16"/>
              </w:rPr>
            </w:pPr>
            <w:r w:rsidRPr="001414D6">
              <w:rPr>
                <w:b/>
                <w:bCs/>
                <w:sz w:val="16"/>
                <w:szCs w:val="16"/>
              </w:rPr>
              <w:t>9 624,00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b/>
                <w:bCs/>
                <w:sz w:val="16"/>
                <w:szCs w:val="16"/>
              </w:rPr>
            </w:pPr>
            <w:r w:rsidRPr="001414D6">
              <w:rPr>
                <w:b/>
                <w:bCs/>
                <w:sz w:val="16"/>
                <w:szCs w:val="16"/>
              </w:rPr>
              <w:t>141 063,00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b/>
                <w:bCs/>
                <w:sz w:val="16"/>
                <w:szCs w:val="16"/>
              </w:rPr>
            </w:pPr>
            <w:r w:rsidRPr="001414D6">
              <w:rPr>
                <w:b/>
                <w:bCs/>
                <w:sz w:val="16"/>
                <w:szCs w:val="16"/>
              </w:rPr>
              <w:t>6,39</w:t>
            </w:r>
          </w:p>
        </w:tc>
      </w:tr>
      <w:tr w:rsidR="001414D6" w:rsidRPr="001414D6" w:rsidTr="001414D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11630012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18811630012016000140</w:t>
            </w:r>
          </w:p>
        </w:tc>
        <w:tc>
          <w:tcPr>
            <w:tcW w:w="3118" w:type="dxa"/>
            <w:shd w:val="clear" w:color="auto" w:fill="auto"/>
            <w:hideMark/>
          </w:tcPr>
          <w:p w:rsidR="001414D6" w:rsidRPr="001414D6" w:rsidRDefault="001414D6" w:rsidP="001414D6">
            <w:pPr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 xml:space="preserve">Денежные взыскания (штрафы) за нарушение правил перевозки крупногабаритных и тяжеловесных грузов по автомобильным дорогам общего пользования </w:t>
            </w:r>
            <w:proofErr w:type="spellStart"/>
            <w:r w:rsidRPr="001414D6">
              <w:rPr>
                <w:sz w:val="16"/>
                <w:szCs w:val="16"/>
              </w:rPr>
              <w:t>региональ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13,00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</w:tr>
      <w:tr w:rsidR="001414D6" w:rsidRPr="001414D6" w:rsidTr="001414D6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11630020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10611630020016000140</w:t>
            </w:r>
          </w:p>
        </w:tc>
        <w:tc>
          <w:tcPr>
            <w:tcW w:w="3118" w:type="dxa"/>
            <w:shd w:val="clear" w:color="auto" w:fill="auto"/>
            <w:hideMark/>
          </w:tcPr>
          <w:p w:rsidR="001414D6" w:rsidRPr="001414D6" w:rsidRDefault="001414D6" w:rsidP="001414D6">
            <w:pPr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Денежные взыскания (штрафы) за нарушение законодательства Российской Федерации о безопасности дорожного движения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550,00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28,50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521,50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5,18</w:t>
            </w:r>
          </w:p>
        </w:tc>
      </w:tr>
      <w:tr w:rsidR="001414D6" w:rsidRPr="001414D6" w:rsidTr="001414D6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11630020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18011630020017000140</w:t>
            </w:r>
          </w:p>
        </w:tc>
        <w:tc>
          <w:tcPr>
            <w:tcW w:w="3118" w:type="dxa"/>
            <w:shd w:val="clear" w:color="auto" w:fill="auto"/>
            <w:hideMark/>
          </w:tcPr>
          <w:p w:rsidR="001414D6" w:rsidRPr="001414D6" w:rsidRDefault="001414D6" w:rsidP="001414D6">
            <w:pPr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 xml:space="preserve"> Денежные взыскания (штрафы) за нарушение законодательства Российской Федерации о безопасности дорожного движения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80,00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80,00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</w:tr>
      <w:tr w:rsidR="001414D6" w:rsidRPr="001414D6" w:rsidTr="001414D6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11630020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18811630020016000140</w:t>
            </w:r>
          </w:p>
        </w:tc>
        <w:tc>
          <w:tcPr>
            <w:tcW w:w="3118" w:type="dxa"/>
            <w:shd w:val="clear" w:color="auto" w:fill="auto"/>
            <w:hideMark/>
          </w:tcPr>
          <w:p w:rsidR="001414D6" w:rsidRPr="001414D6" w:rsidRDefault="001414D6" w:rsidP="001414D6">
            <w:pPr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Денежные взыскания (штрафы) за нарушение законодательства Российской Федерации о безопасности дорожного движения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150 044,00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9 595,50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140 448,50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6,40</w:t>
            </w:r>
          </w:p>
        </w:tc>
      </w:tr>
      <w:tr w:rsidR="001414D6" w:rsidRPr="001414D6" w:rsidTr="001F4C23">
        <w:trPr>
          <w:trHeight w:val="599"/>
        </w:trPr>
        <w:tc>
          <w:tcPr>
            <w:tcW w:w="5812" w:type="dxa"/>
            <w:gridSpan w:val="3"/>
            <w:shd w:val="clear" w:color="auto" w:fill="auto"/>
            <w:hideMark/>
          </w:tcPr>
          <w:p w:rsidR="001414D6" w:rsidRPr="001414D6" w:rsidRDefault="001414D6" w:rsidP="001414D6">
            <w:pPr>
              <w:jc w:val="center"/>
              <w:rPr>
                <w:b/>
                <w:bCs/>
                <w:sz w:val="16"/>
                <w:szCs w:val="16"/>
              </w:rPr>
            </w:pPr>
            <w:r w:rsidRPr="001414D6">
              <w:rPr>
                <w:b/>
                <w:bCs/>
                <w:sz w:val="16"/>
                <w:szCs w:val="16"/>
              </w:rPr>
              <w:t>11633000 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b/>
                <w:bCs/>
                <w:sz w:val="16"/>
                <w:szCs w:val="16"/>
              </w:rPr>
            </w:pPr>
            <w:r w:rsidRPr="001414D6">
              <w:rPr>
                <w:b/>
                <w:bCs/>
                <w:sz w:val="16"/>
                <w:szCs w:val="16"/>
              </w:rPr>
              <w:t>7 248,00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b/>
                <w:bCs/>
                <w:sz w:val="16"/>
                <w:szCs w:val="16"/>
              </w:rPr>
            </w:pPr>
            <w:r w:rsidRPr="001414D6">
              <w:rPr>
                <w:b/>
                <w:bCs/>
                <w:sz w:val="16"/>
                <w:szCs w:val="16"/>
              </w:rPr>
              <w:t>638,00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b/>
                <w:bCs/>
                <w:sz w:val="16"/>
                <w:szCs w:val="16"/>
              </w:rPr>
            </w:pPr>
            <w:r w:rsidRPr="001414D6">
              <w:rPr>
                <w:b/>
                <w:bCs/>
                <w:sz w:val="16"/>
                <w:szCs w:val="16"/>
              </w:rPr>
              <w:t>6 610,00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b/>
                <w:bCs/>
                <w:sz w:val="16"/>
                <w:szCs w:val="16"/>
              </w:rPr>
            </w:pPr>
            <w:r w:rsidRPr="001414D6">
              <w:rPr>
                <w:b/>
                <w:bCs/>
                <w:sz w:val="16"/>
                <w:szCs w:val="16"/>
              </w:rPr>
              <w:t>8,80</w:t>
            </w:r>
          </w:p>
        </w:tc>
      </w:tr>
      <w:tr w:rsidR="001414D6" w:rsidRPr="001414D6" w:rsidTr="001414D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11633020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16111633020026000140</w:t>
            </w:r>
          </w:p>
        </w:tc>
        <w:tc>
          <w:tcPr>
            <w:tcW w:w="3118" w:type="dxa"/>
            <w:shd w:val="clear" w:color="auto" w:fill="auto"/>
            <w:hideMark/>
          </w:tcPr>
          <w:p w:rsidR="001414D6" w:rsidRPr="001414D6" w:rsidRDefault="001414D6" w:rsidP="001414D6">
            <w:pPr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5 230,00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558,00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4 672,00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10,67</w:t>
            </w:r>
          </w:p>
        </w:tc>
      </w:tr>
      <w:tr w:rsidR="001414D6" w:rsidRPr="001414D6" w:rsidTr="001414D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11633020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20011633020020000140</w:t>
            </w:r>
          </w:p>
        </w:tc>
        <w:tc>
          <w:tcPr>
            <w:tcW w:w="3118" w:type="dxa"/>
            <w:shd w:val="clear" w:color="auto" w:fill="auto"/>
            <w:hideMark/>
          </w:tcPr>
          <w:p w:rsidR="001414D6" w:rsidRPr="001414D6" w:rsidRDefault="001414D6" w:rsidP="001414D6">
            <w:pPr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18,00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</w:tr>
      <w:tr w:rsidR="001414D6" w:rsidRPr="001414D6" w:rsidTr="001414D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lastRenderedPageBreak/>
              <w:t>11633020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30011633020020000140</w:t>
            </w:r>
          </w:p>
        </w:tc>
        <w:tc>
          <w:tcPr>
            <w:tcW w:w="3118" w:type="dxa"/>
            <w:shd w:val="clear" w:color="auto" w:fill="auto"/>
            <w:hideMark/>
          </w:tcPr>
          <w:p w:rsidR="001414D6" w:rsidRPr="001414D6" w:rsidRDefault="001414D6" w:rsidP="001414D6">
            <w:pPr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2 000,00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80,00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1 920,00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4,00</w:t>
            </w:r>
          </w:p>
        </w:tc>
      </w:tr>
      <w:tr w:rsidR="001414D6" w:rsidRPr="001414D6" w:rsidTr="001414D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11646000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23211646000020000140</w:t>
            </w:r>
          </w:p>
        </w:tc>
        <w:tc>
          <w:tcPr>
            <w:tcW w:w="3118" w:type="dxa"/>
            <w:shd w:val="clear" w:color="auto" w:fill="auto"/>
            <w:hideMark/>
          </w:tcPr>
          <w:p w:rsidR="001414D6" w:rsidRPr="001414D6" w:rsidRDefault="001414D6" w:rsidP="001414D6">
            <w:pPr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 xml:space="preserve">Поступления сумм в возмещение ущерба в связи с нарушением исполнителем (подрядчиком) условий государственных контрактов или иных договоров, </w:t>
            </w:r>
            <w:proofErr w:type="spellStart"/>
            <w:r w:rsidRPr="001414D6">
              <w:rPr>
                <w:sz w:val="16"/>
                <w:szCs w:val="16"/>
              </w:rPr>
              <w:t>финансируе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350,00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340,00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2,86</w:t>
            </w:r>
          </w:p>
        </w:tc>
      </w:tr>
      <w:tr w:rsidR="001414D6" w:rsidRPr="001414D6" w:rsidTr="001414D6">
        <w:trPr>
          <w:trHeight w:val="435"/>
        </w:trPr>
        <w:tc>
          <w:tcPr>
            <w:tcW w:w="5812" w:type="dxa"/>
            <w:gridSpan w:val="3"/>
            <w:shd w:val="clear" w:color="auto" w:fill="auto"/>
            <w:hideMark/>
          </w:tcPr>
          <w:p w:rsidR="001414D6" w:rsidRPr="001414D6" w:rsidRDefault="001414D6" w:rsidP="001414D6">
            <w:pPr>
              <w:jc w:val="center"/>
              <w:rPr>
                <w:b/>
                <w:bCs/>
                <w:sz w:val="16"/>
                <w:szCs w:val="16"/>
              </w:rPr>
            </w:pPr>
            <w:r w:rsidRPr="001414D6">
              <w:rPr>
                <w:b/>
                <w:bCs/>
                <w:sz w:val="16"/>
                <w:szCs w:val="16"/>
              </w:rPr>
              <w:t>11690000 Прочие поступления от денежных взысканий (штрафов) и иных сумм в возмещение ущерба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b/>
                <w:bCs/>
                <w:sz w:val="16"/>
                <w:szCs w:val="16"/>
              </w:rPr>
            </w:pPr>
            <w:r w:rsidRPr="001414D6">
              <w:rPr>
                <w:b/>
                <w:bCs/>
                <w:sz w:val="16"/>
                <w:szCs w:val="16"/>
              </w:rPr>
              <w:t>7 154,00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b/>
                <w:bCs/>
                <w:sz w:val="16"/>
                <w:szCs w:val="16"/>
              </w:rPr>
            </w:pPr>
            <w:r w:rsidRPr="001414D6">
              <w:rPr>
                <w:b/>
                <w:bCs/>
                <w:sz w:val="16"/>
                <w:szCs w:val="16"/>
              </w:rPr>
              <w:t>846,50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b/>
                <w:bCs/>
                <w:sz w:val="16"/>
                <w:szCs w:val="16"/>
              </w:rPr>
            </w:pPr>
            <w:r w:rsidRPr="001414D6">
              <w:rPr>
                <w:b/>
                <w:bCs/>
                <w:sz w:val="16"/>
                <w:szCs w:val="16"/>
              </w:rPr>
              <w:t>6 307,50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b/>
                <w:bCs/>
                <w:sz w:val="16"/>
                <w:szCs w:val="16"/>
              </w:rPr>
            </w:pPr>
            <w:r w:rsidRPr="001414D6">
              <w:rPr>
                <w:b/>
                <w:bCs/>
                <w:sz w:val="16"/>
                <w:szCs w:val="16"/>
              </w:rPr>
              <w:t>11,83</w:t>
            </w:r>
          </w:p>
        </w:tc>
      </w:tr>
      <w:tr w:rsidR="001414D6" w:rsidRPr="001414D6" w:rsidTr="001414D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11690020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04411690020020000140</w:t>
            </w:r>
          </w:p>
        </w:tc>
        <w:tc>
          <w:tcPr>
            <w:tcW w:w="3118" w:type="dxa"/>
            <w:shd w:val="clear" w:color="auto" w:fill="auto"/>
            <w:hideMark/>
          </w:tcPr>
          <w:p w:rsidR="001414D6" w:rsidRPr="001414D6" w:rsidRDefault="001414D6" w:rsidP="001414D6">
            <w:pPr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17,00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17,00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</w:tr>
      <w:tr w:rsidR="001414D6" w:rsidRPr="001414D6" w:rsidTr="001414D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11690020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09611690020026000140</w:t>
            </w:r>
          </w:p>
        </w:tc>
        <w:tc>
          <w:tcPr>
            <w:tcW w:w="3118" w:type="dxa"/>
            <w:shd w:val="clear" w:color="auto" w:fill="auto"/>
            <w:hideMark/>
          </w:tcPr>
          <w:p w:rsidR="001414D6" w:rsidRPr="001414D6" w:rsidRDefault="001414D6" w:rsidP="001414D6">
            <w:pPr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2 650,00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113,00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2 537,00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4,26</w:t>
            </w:r>
          </w:p>
        </w:tc>
      </w:tr>
      <w:tr w:rsidR="001414D6" w:rsidRPr="001414D6" w:rsidTr="001414D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11690020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10611690020026000140</w:t>
            </w:r>
          </w:p>
        </w:tc>
        <w:tc>
          <w:tcPr>
            <w:tcW w:w="3118" w:type="dxa"/>
            <w:shd w:val="clear" w:color="auto" w:fill="auto"/>
            <w:hideMark/>
          </w:tcPr>
          <w:p w:rsidR="001414D6" w:rsidRPr="001414D6" w:rsidRDefault="001414D6" w:rsidP="001414D6">
            <w:pPr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12,00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</w:tr>
      <w:tr w:rsidR="001414D6" w:rsidRPr="001414D6" w:rsidTr="001414D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11690020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12811690020020000140</w:t>
            </w:r>
          </w:p>
        </w:tc>
        <w:tc>
          <w:tcPr>
            <w:tcW w:w="3118" w:type="dxa"/>
            <w:shd w:val="clear" w:color="auto" w:fill="auto"/>
            <w:hideMark/>
          </w:tcPr>
          <w:p w:rsidR="001414D6" w:rsidRPr="001414D6" w:rsidRDefault="001414D6" w:rsidP="001414D6">
            <w:pPr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530,00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30,70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499,30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5,79</w:t>
            </w:r>
          </w:p>
        </w:tc>
      </w:tr>
      <w:tr w:rsidR="001414D6" w:rsidRPr="001414D6" w:rsidTr="001414D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11690020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14111690020026000140</w:t>
            </w:r>
          </w:p>
        </w:tc>
        <w:tc>
          <w:tcPr>
            <w:tcW w:w="3118" w:type="dxa"/>
            <w:shd w:val="clear" w:color="auto" w:fill="auto"/>
            <w:hideMark/>
          </w:tcPr>
          <w:p w:rsidR="001414D6" w:rsidRPr="001414D6" w:rsidRDefault="001414D6" w:rsidP="001414D6">
            <w:pPr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25,00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25,00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</w:tr>
      <w:tr w:rsidR="001414D6" w:rsidRPr="001414D6" w:rsidTr="001414D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11690020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18011690020026000140</w:t>
            </w:r>
          </w:p>
        </w:tc>
        <w:tc>
          <w:tcPr>
            <w:tcW w:w="3118" w:type="dxa"/>
            <w:shd w:val="clear" w:color="auto" w:fill="auto"/>
            <w:hideMark/>
          </w:tcPr>
          <w:p w:rsidR="001414D6" w:rsidRPr="001414D6" w:rsidRDefault="001414D6" w:rsidP="001414D6">
            <w:pPr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190,00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15,00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175,00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7,89</w:t>
            </w:r>
          </w:p>
        </w:tc>
      </w:tr>
      <w:tr w:rsidR="001414D6" w:rsidRPr="001414D6" w:rsidTr="001414D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11690020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18211690020020000140</w:t>
            </w:r>
          </w:p>
        </w:tc>
        <w:tc>
          <w:tcPr>
            <w:tcW w:w="3118" w:type="dxa"/>
            <w:shd w:val="clear" w:color="auto" w:fill="auto"/>
            <w:hideMark/>
          </w:tcPr>
          <w:p w:rsidR="001414D6" w:rsidRPr="001414D6" w:rsidRDefault="001414D6" w:rsidP="001414D6">
            <w:pPr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</w:tr>
      <w:tr w:rsidR="001414D6" w:rsidRPr="001414D6" w:rsidTr="001414D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11690020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18811690020026000140</w:t>
            </w:r>
          </w:p>
        </w:tc>
        <w:tc>
          <w:tcPr>
            <w:tcW w:w="3118" w:type="dxa"/>
            <w:shd w:val="clear" w:color="auto" w:fill="auto"/>
            <w:hideMark/>
          </w:tcPr>
          <w:p w:rsidR="001414D6" w:rsidRPr="001414D6" w:rsidRDefault="001414D6" w:rsidP="001414D6">
            <w:pPr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43,00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42,00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2,33</w:t>
            </w:r>
          </w:p>
        </w:tc>
      </w:tr>
      <w:tr w:rsidR="001414D6" w:rsidRPr="001414D6" w:rsidTr="001414D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11690020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30011690020020000140</w:t>
            </w:r>
          </w:p>
        </w:tc>
        <w:tc>
          <w:tcPr>
            <w:tcW w:w="3118" w:type="dxa"/>
            <w:shd w:val="clear" w:color="auto" w:fill="auto"/>
            <w:hideMark/>
          </w:tcPr>
          <w:p w:rsidR="001414D6" w:rsidRPr="001414D6" w:rsidRDefault="001414D6" w:rsidP="001414D6">
            <w:pPr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1 200,00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15,80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1 184,20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1,32</w:t>
            </w:r>
          </w:p>
        </w:tc>
      </w:tr>
      <w:tr w:rsidR="001414D6" w:rsidRPr="001414D6" w:rsidTr="001414D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11690020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31811690020026000140</w:t>
            </w:r>
          </w:p>
        </w:tc>
        <w:tc>
          <w:tcPr>
            <w:tcW w:w="3118" w:type="dxa"/>
            <w:shd w:val="clear" w:color="auto" w:fill="auto"/>
            <w:hideMark/>
          </w:tcPr>
          <w:p w:rsidR="001414D6" w:rsidRPr="001414D6" w:rsidRDefault="001414D6" w:rsidP="001414D6">
            <w:pPr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52,00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52,00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</w:tr>
      <w:tr w:rsidR="001414D6" w:rsidRPr="001414D6" w:rsidTr="001414D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11690020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41511690020026000140</w:t>
            </w:r>
          </w:p>
        </w:tc>
        <w:tc>
          <w:tcPr>
            <w:tcW w:w="3118" w:type="dxa"/>
            <w:shd w:val="clear" w:color="auto" w:fill="auto"/>
            <w:hideMark/>
          </w:tcPr>
          <w:p w:rsidR="001414D6" w:rsidRPr="001414D6" w:rsidRDefault="001414D6" w:rsidP="001414D6">
            <w:pPr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2 425,00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671,00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1 754,00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27,67</w:t>
            </w:r>
          </w:p>
        </w:tc>
      </w:tr>
      <w:tr w:rsidR="001414D6" w:rsidRPr="001414D6" w:rsidTr="001414D6">
        <w:trPr>
          <w:trHeight w:val="255"/>
        </w:trPr>
        <w:tc>
          <w:tcPr>
            <w:tcW w:w="5812" w:type="dxa"/>
            <w:gridSpan w:val="3"/>
            <w:shd w:val="clear" w:color="auto" w:fill="auto"/>
            <w:hideMark/>
          </w:tcPr>
          <w:p w:rsidR="001414D6" w:rsidRPr="001414D6" w:rsidRDefault="001414D6" w:rsidP="001414D6">
            <w:pPr>
              <w:jc w:val="center"/>
              <w:rPr>
                <w:b/>
                <w:bCs/>
                <w:sz w:val="16"/>
                <w:szCs w:val="16"/>
              </w:rPr>
            </w:pPr>
            <w:r w:rsidRPr="001414D6">
              <w:rPr>
                <w:b/>
                <w:bCs/>
                <w:sz w:val="16"/>
                <w:szCs w:val="16"/>
              </w:rPr>
              <w:t>11700000 ПРОЧИЕ НЕНАЛОГОВЫЕ ДОХОДЫ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b/>
                <w:bCs/>
                <w:sz w:val="16"/>
                <w:szCs w:val="16"/>
              </w:rPr>
            </w:pPr>
            <w:r w:rsidRPr="001414D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b/>
                <w:bCs/>
                <w:sz w:val="16"/>
                <w:szCs w:val="16"/>
              </w:rPr>
            </w:pPr>
            <w:r w:rsidRPr="001414D6">
              <w:rPr>
                <w:b/>
                <w:bCs/>
                <w:color w:val="FF0000"/>
                <w:sz w:val="16"/>
                <w:szCs w:val="16"/>
              </w:rPr>
              <w:t>-150 201,58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b/>
                <w:bCs/>
                <w:sz w:val="16"/>
                <w:szCs w:val="16"/>
              </w:rPr>
            </w:pPr>
            <w:r w:rsidRPr="001414D6">
              <w:rPr>
                <w:b/>
                <w:bCs/>
                <w:sz w:val="16"/>
                <w:szCs w:val="16"/>
              </w:rPr>
              <w:t>150 201,58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b/>
                <w:bCs/>
                <w:sz w:val="16"/>
                <w:szCs w:val="16"/>
              </w:rPr>
            </w:pPr>
            <w:r w:rsidRPr="001414D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1414D6" w:rsidRPr="001414D6" w:rsidTr="001414D6">
        <w:trPr>
          <w:trHeight w:val="255"/>
        </w:trPr>
        <w:tc>
          <w:tcPr>
            <w:tcW w:w="5812" w:type="dxa"/>
            <w:gridSpan w:val="3"/>
            <w:shd w:val="clear" w:color="auto" w:fill="auto"/>
            <w:hideMark/>
          </w:tcPr>
          <w:p w:rsidR="001414D6" w:rsidRPr="001414D6" w:rsidRDefault="001414D6" w:rsidP="001414D6">
            <w:pPr>
              <w:jc w:val="center"/>
              <w:rPr>
                <w:b/>
                <w:bCs/>
                <w:sz w:val="16"/>
                <w:szCs w:val="16"/>
              </w:rPr>
            </w:pPr>
            <w:r w:rsidRPr="001414D6">
              <w:rPr>
                <w:b/>
                <w:bCs/>
                <w:sz w:val="16"/>
                <w:szCs w:val="16"/>
              </w:rPr>
              <w:t>11701000 Невыясненные поступления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b/>
                <w:bCs/>
                <w:sz w:val="16"/>
                <w:szCs w:val="16"/>
              </w:rPr>
            </w:pPr>
            <w:r w:rsidRPr="001414D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b/>
                <w:bCs/>
                <w:sz w:val="16"/>
                <w:szCs w:val="16"/>
              </w:rPr>
            </w:pPr>
            <w:r w:rsidRPr="001414D6">
              <w:rPr>
                <w:b/>
                <w:bCs/>
                <w:color w:val="FF0000"/>
                <w:sz w:val="16"/>
                <w:szCs w:val="16"/>
              </w:rPr>
              <w:t>-201,58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b/>
                <w:bCs/>
                <w:sz w:val="16"/>
                <w:szCs w:val="16"/>
              </w:rPr>
            </w:pPr>
            <w:r w:rsidRPr="001414D6">
              <w:rPr>
                <w:b/>
                <w:bCs/>
                <w:sz w:val="16"/>
                <w:szCs w:val="16"/>
              </w:rPr>
              <w:t>201,58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b/>
                <w:bCs/>
                <w:sz w:val="16"/>
                <w:szCs w:val="16"/>
              </w:rPr>
            </w:pPr>
            <w:r w:rsidRPr="001414D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1414D6" w:rsidRPr="001414D6" w:rsidTr="001414D6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11701020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07511701020020000180</w:t>
            </w:r>
          </w:p>
        </w:tc>
        <w:tc>
          <w:tcPr>
            <w:tcW w:w="3118" w:type="dxa"/>
            <w:shd w:val="clear" w:color="auto" w:fill="auto"/>
            <w:hideMark/>
          </w:tcPr>
          <w:p w:rsidR="001414D6" w:rsidRPr="001414D6" w:rsidRDefault="001414D6" w:rsidP="001414D6">
            <w:pPr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color w:val="FF0000"/>
                <w:sz w:val="16"/>
                <w:szCs w:val="16"/>
              </w:rPr>
              <w:t>-0,00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</w:tr>
      <w:tr w:rsidR="001414D6" w:rsidRPr="001414D6" w:rsidTr="001414D6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11701020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20711701020020000180</w:t>
            </w:r>
          </w:p>
        </w:tc>
        <w:tc>
          <w:tcPr>
            <w:tcW w:w="3118" w:type="dxa"/>
            <w:shd w:val="clear" w:color="auto" w:fill="auto"/>
            <w:hideMark/>
          </w:tcPr>
          <w:p w:rsidR="001414D6" w:rsidRPr="001414D6" w:rsidRDefault="001414D6" w:rsidP="001414D6">
            <w:pPr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5,02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color w:val="FF0000"/>
                <w:sz w:val="16"/>
                <w:szCs w:val="16"/>
              </w:rPr>
              <w:t>-5,02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</w:tr>
      <w:tr w:rsidR="001414D6" w:rsidRPr="001414D6" w:rsidTr="001414D6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lastRenderedPageBreak/>
              <w:t>11701020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30011701020020000180</w:t>
            </w:r>
          </w:p>
        </w:tc>
        <w:tc>
          <w:tcPr>
            <w:tcW w:w="3118" w:type="dxa"/>
            <w:shd w:val="clear" w:color="auto" w:fill="auto"/>
            <w:hideMark/>
          </w:tcPr>
          <w:p w:rsidR="001414D6" w:rsidRPr="001414D6" w:rsidRDefault="001414D6" w:rsidP="001414D6">
            <w:pPr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color w:val="FF0000"/>
                <w:sz w:val="16"/>
                <w:szCs w:val="16"/>
              </w:rPr>
              <w:t>-206,60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206,60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</w:tr>
      <w:tr w:rsidR="001414D6" w:rsidRPr="001414D6" w:rsidTr="001414D6">
        <w:trPr>
          <w:trHeight w:val="255"/>
        </w:trPr>
        <w:tc>
          <w:tcPr>
            <w:tcW w:w="5812" w:type="dxa"/>
            <w:gridSpan w:val="3"/>
            <w:shd w:val="clear" w:color="auto" w:fill="auto"/>
            <w:hideMark/>
          </w:tcPr>
          <w:p w:rsidR="001414D6" w:rsidRPr="001414D6" w:rsidRDefault="001414D6" w:rsidP="001414D6">
            <w:pPr>
              <w:jc w:val="center"/>
              <w:rPr>
                <w:b/>
                <w:bCs/>
                <w:sz w:val="16"/>
                <w:szCs w:val="16"/>
              </w:rPr>
            </w:pPr>
            <w:r w:rsidRPr="001414D6">
              <w:rPr>
                <w:b/>
                <w:bCs/>
                <w:sz w:val="16"/>
                <w:szCs w:val="16"/>
              </w:rPr>
              <w:t>11705000 Прочие неналоговые доходы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b/>
                <w:bCs/>
                <w:sz w:val="16"/>
                <w:szCs w:val="16"/>
              </w:rPr>
            </w:pPr>
            <w:r w:rsidRPr="001414D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b/>
                <w:bCs/>
                <w:sz w:val="16"/>
                <w:szCs w:val="16"/>
              </w:rPr>
            </w:pPr>
            <w:r w:rsidRPr="001414D6">
              <w:rPr>
                <w:b/>
                <w:bCs/>
                <w:color w:val="FF0000"/>
                <w:sz w:val="16"/>
                <w:szCs w:val="16"/>
              </w:rPr>
              <w:t>-150 000,00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b/>
                <w:bCs/>
                <w:sz w:val="16"/>
                <w:szCs w:val="16"/>
              </w:rPr>
            </w:pPr>
            <w:r w:rsidRPr="001414D6">
              <w:rPr>
                <w:b/>
                <w:bCs/>
                <w:sz w:val="16"/>
                <w:szCs w:val="16"/>
              </w:rPr>
              <w:t>150 000,00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b/>
                <w:bCs/>
                <w:sz w:val="16"/>
                <w:szCs w:val="16"/>
              </w:rPr>
            </w:pPr>
            <w:r w:rsidRPr="001414D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1414D6" w:rsidRPr="001414D6" w:rsidTr="001414D6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11705020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30011705020020000180</w:t>
            </w:r>
          </w:p>
        </w:tc>
        <w:tc>
          <w:tcPr>
            <w:tcW w:w="3118" w:type="dxa"/>
            <w:shd w:val="clear" w:color="auto" w:fill="auto"/>
            <w:hideMark/>
          </w:tcPr>
          <w:p w:rsidR="001414D6" w:rsidRPr="001414D6" w:rsidRDefault="001414D6" w:rsidP="001414D6">
            <w:pPr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Прочие неналоговые доходы бюджетов субъектов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color w:val="FF0000"/>
                <w:sz w:val="16"/>
                <w:szCs w:val="16"/>
              </w:rPr>
              <w:t>-150 000,00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150 000,00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</w:tr>
      <w:tr w:rsidR="001414D6" w:rsidRPr="001414D6" w:rsidTr="001414D6">
        <w:trPr>
          <w:trHeight w:val="255"/>
        </w:trPr>
        <w:tc>
          <w:tcPr>
            <w:tcW w:w="5812" w:type="dxa"/>
            <w:gridSpan w:val="3"/>
            <w:shd w:val="clear" w:color="auto" w:fill="auto"/>
            <w:hideMark/>
          </w:tcPr>
          <w:p w:rsidR="001414D6" w:rsidRPr="001414D6" w:rsidRDefault="001414D6" w:rsidP="001414D6">
            <w:pPr>
              <w:jc w:val="center"/>
              <w:rPr>
                <w:b/>
                <w:bCs/>
                <w:sz w:val="18"/>
                <w:szCs w:val="18"/>
              </w:rPr>
            </w:pPr>
            <w:r w:rsidRPr="001414D6">
              <w:rPr>
                <w:b/>
                <w:bCs/>
                <w:sz w:val="18"/>
                <w:szCs w:val="18"/>
              </w:rPr>
              <w:t>20000000 БЕЗВОЗМЕЗДНЫЕ ПОСТУПЛЕНИЯ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b/>
                <w:bCs/>
                <w:sz w:val="18"/>
                <w:szCs w:val="18"/>
              </w:rPr>
            </w:pPr>
            <w:r w:rsidRPr="001414D6">
              <w:rPr>
                <w:b/>
                <w:bCs/>
                <w:sz w:val="18"/>
                <w:szCs w:val="18"/>
              </w:rPr>
              <w:t>54 440 050,63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b/>
                <w:bCs/>
                <w:sz w:val="18"/>
                <w:szCs w:val="18"/>
              </w:rPr>
            </w:pPr>
            <w:r w:rsidRPr="001414D6">
              <w:rPr>
                <w:b/>
                <w:bCs/>
                <w:sz w:val="18"/>
                <w:szCs w:val="18"/>
              </w:rPr>
              <w:t>4 156 101,13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b/>
                <w:bCs/>
                <w:sz w:val="18"/>
                <w:szCs w:val="18"/>
              </w:rPr>
            </w:pPr>
            <w:r w:rsidRPr="001414D6">
              <w:rPr>
                <w:b/>
                <w:bCs/>
                <w:sz w:val="18"/>
                <w:szCs w:val="18"/>
              </w:rPr>
              <w:t>50 283 949,50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b/>
                <w:bCs/>
                <w:sz w:val="18"/>
                <w:szCs w:val="18"/>
              </w:rPr>
            </w:pPr>
            <w:r w:rsidRPr="001414D6">
              <w:rPr>
                <w:b/>
                <w:bCs/>
                <w:sz w:val="18"/>
                <w:szCs w:val="18"/>
              </w:rPr>
              <w:t>7,63</w:t>
            </w:r>
          </w:p>
        </w:tc>
      </w:tr>
      <w:tr w:rsidR="001414D6" w:rsidRPr="001414D6" w:rsidTr="001414D6">
        <w:trPr>
          <w:trHeight w:val="255"/>
        </w:trPr>
        <w:tc>
          <w:tcPr>
            <w:tcW w:w="5812" w:type="dxa"/>
            <w:gridSpan w:val="3"/>
            <w:shd w:val="clear" w:color="auto" w:fill="auto"/>
            <w:hideMark/>
          </w:tcPr>
          <w:p w:rsidR="001414D6" w:rsidRPr="001414D6" w:rsidRDefault="001414D6" w:rsidP="001414D6">
            <w:pPr>
              <w:rPr>
                <w:b/>
                <w:bCs/>
                <w:sz w:val="16"/>
                <w:szCs w:val="16"/>
              </w:rPr>
            </w:pPr>
            <w:r w:rsidRPr="001414D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b/>
                <w:bCs/>
                <w:sz w:val="16"/>
                <w:szCs w:val="16"/>
              </w:rPr>
            </w:pPr>
            <w:r w:rsidRPr="001414D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b/>
                <w:bCs/>
                <w:sz w:val="16"/>
                <w:szCs w:val="16"/>
              </w:rPr>
            </w:pPr>
            <w:r w:rsidRPr="001414D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b/>
                <w:bCs/>
                <w:sz w:val="16"/>
                <w:szCs w:val="16"/>
              </w:rPr>
            </w:pPr>
            <w:r w:rsidRPr="001414D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b/>
                <w:bCs/>
                <w:sz w:val="16"/>
                <w:szCs w:val="16"/>
              </w:rPr>
            </w:pPr>
            <w:r w:rsidRPr="001414D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1414D6" w:rsidRPr="001414D6" w:rsidTr="001414D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20802000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30020802000020000180</w:t>
            </w:r>
          </w:p>
        </w:tc>
        <w:tc>
          <w:tcPr>
            <w:tcW w:w="3118" w:type="dxa"/>
            <w:shd w:val="clear" w:color="auto" w:fill="auto"/>
            <w:hideMark/>
          </w:tcPr>
          <w:p w:rsidR="001414D6" w:rsidRPr="001414D6" w:rsidRDefault="001414D6" w:rsidP="001414D6">
            <w:pPr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Перечисления из бюджетов субъектов Российской Федерации (в бюджеты субъектов Российской Федерации) для осуществления возврата (зачета) излишне уплачен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</w:tr>
      <w:tr w:rsidR="001414D6" w:rsidRPr="001414D6" w:rsidTr="001414D6">
        <w:trPr>
          <w:trHeight w:val="435"/>
        </w:trPr>
        <w:tc>
          <w:tcPr>
            <w:tcW w:w="5812" w:type="dxa"/>
            <w:gridSpan w:val="3"/>
            <w:shd w:val="clear" w:color="auto" w:fill="auto"/>
            <w:hideMark/>
          </w:tcPr>
          <w:p w:rsidR="001414D6" w:rsidRPr="001414D6" w:rsidRDefault="001414D6" w:rsidP="001414D6">
            <w:pPr>
              <w:jc w:val="center"/>
              <w:rPr>
                <w:b/>
                <w:bCs/>
                <w:sz w:val="16"/>
                <w:szCs w:val="16"/>
              </w:rPr>
            </w:pPr>
            <w:r w:rsidRPr="001414D6">
              <w:rPr>
                <w:b/>
                <w:bCs/>
                <w:sz w:val="16"/>
                <w:szCs w:val="16"/>
              </w:rPr>
              <w:t>20200000 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b/>
                <w:bCs/>
                <w:sz w:val="16"/>
                <w:szCs w:val="16"/>
              </w:rPr>
            </w:pPr>
            <w:r w:rsidRPr="001414D6">
              <w:rPr>
                <w:b/>
                <w:bCs/>
                <w:sz w:val="16"/>
                <w:szCs w:val="16"/>
              </w:rPr>
              <w:t>54 440 050,63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b/>
                <w:bCs/>
                <w:sz w:val="16"/>
                <w:szCs w:val="16"/>
              </w:rPr>
            </w:pPr>
            <w:r w:rsidRPr="001414D6">
              <w:rPr>
                <w:b/>
                <w:bCs/>
                <w:sz w:val="16"/>
                <w:szCs w:val="16"/>
              </w:rPr>
              <w:t>4 154 397,47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b/>
                <w:bCs/>
                <w:sz w:val="16"/>
                <w:szCs w:val="16"/>
              </w:rPr>
            </w:pPr>
            <w:r w:rsidRPr="001414D6">
              <w:rPr>
                <w:b/>
                <w:bCs/>
                <w:sz w:val="16"/>
                <w:szCs w:val="16"/>
              </w:rPr>
              <w:t>50 285 653,16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b/>
                <w:bCs/>
                <w:sz w:val="16"/>
                <w:szCs w:val="16"/>
              </w:rPr>
            </w:pPr>
            <w:r w:rsidRPr="001414D6">
              <w:rPr>
                <w:b/>
                <w:bCs/>
                <w:sz w:val="16"/>
                <w:szCs w:val="16"/>
              </w:rPr>
              <w:t>7,63</w:t>
            </w:r>
          </w:p>
        </w:tc>
      </w:tr>
      <w:tr w:rsidR="001414D6" w:rsidRPr="001414D6" w:rsidTr="001414D6">
        <w:trPr>
          <w:trHeight w:val="255"/>
        </w:trPr>
        <w:tc>
          <w:tcPr>
            <w:tcW w:w="5812" w:type="dxa"/>
            <w:gridSpan w:val="3"/>
            <w:shd w:val="clear" w:color="auto" w:fill="auto"/>
            <w:hideMark/>
          </w:tcPr>
          <w:p w:rsidR="001414D6" w:rsidRPr="001414D6" w:rsidRDefault="001414D6" w:rsidP="001414D6">
            <w:pPr>
              <w:rPr>
                <w:b/>
                <w:bCs/>
                <w:sz w:val="16"/>
                <w:szCs w:val="16"/>
              </w:rPr>
            </w:pPr>
            <w:r w:rsidRPr="001414D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b/>
                <w:bCs/>
                <w:sz w:val="16"/>
                <w:szCs w:val="16"/>
              </w:rPr>
            </w:pPr>
            <w:r w:rsidRPr="001414D6">
              <w:rPr>
                <w:b/>
                <w:bCs/>
                <w:sz w:val="16"/>
                <w:szCs w:val="16"/>
              </w:rPr>
              <w:t>54 440 050,63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b/>
                <w:bCs/>
                <w:sz w:val="16"/>
                <w:szCs w:val="16"/>
              </w:rPr>
            </w:pPr>
            <w:r w:rsidRPr="001414D6">
              <w:rPr>
                <w:b/>
                <w:bCs/>
                <w:sz w:val="16"/>
                <w:szCs w:val="16"/>
              </w:rPr>
              <w:t>4 154 397,47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b/>
                <w:bCs/>
                <w:sz w:val="16"/>
                <w:szCs w:val="16"/>
              </w:rPr>
            </w:pPr>
            <w:r w:rsidRPr="001414D6">
              <w:rPr>
                <w:b/>
                <w:bCs/>
                <w:sz w:val="16"/>
                <w:szCs w:val="16"/>
              </w:rPr>
              <w:t>50 285 653,16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b/>
                <w:bCs/>
                <w:sz w:val="16"/>
                <w:szCs w:val="16"/>
              </w:rPr>
            </w:pPr>
            <w:r w:rsidRPr="001414D6">
              <w:rPr>
                <w:b/>
                <w:bCs/>
                <w:sz w:val="16"/>
                <w:szCs w:val="16"/>
              </w:rPr>
              <w:t>7,63</w:t>
            </w:r>
          </w:p>
        </w:tc>
      </w:tr>
      <w:tr w:rsidR="001414D6" w:rsidRPr="001414D6" w:rsidTr="001414D6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20215001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30020215001020000151</w:t>
            </w:r>
          </w:p>
        </w:tc>
        <w:tc>
          <w:tcPr>
            <w:tcW w:w="3118" w:type="dxa"/>
            <w:shd w:val="clear" w:color="auto" w:fill="auto"/>
            <w:hideMark/>
          </w:tcPr>
          <w:p w:rsidR="001414D6" w:rsidRPr="001414D6" w:rsidRDefault="001414D6" w:rsidP="001414D6">
            <w:pPr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Дотации бюджетам субъектов Российской Федерации на выравнивание бюджетной обеспеченности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27 078 463,80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2 256 538,70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24 821 925,10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8,33</w:t>
            </w:r>
          </w:p>
        </w:tc>
      </w:tr>
      <w:tr w:rsidR="001414D6" w:rsidRPr="001414D6" w:rsidTr="001414D6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20215006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30020215006020000151</w:t>
            </w:r>
          </w:p>
        </w:tc>
        <w:tc>
          <w:tcPr>
            <w:tcW w:w="3118" w:type="dxa"/>
            <w:shd w:val="clear" w:color="auto" w:fill="auto"/>
            <w:hideMark/>
          </w:tcPr>
          <w:p w:rsidR="001414D6" w:rsidRPr="001414D6" w:rsidRDefault="001414D6" w:rsidP="001414D6">
            <w:pPr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Дотации бюджету Чеченской Республики на поддержку мер по обеспечению сбалансированности бюджета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17 081 186,40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1 423 432,20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15 657 754,20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8,33</w:t>
            </w:r>
          </w:p>
        </w:tc>
      </w:tr>
      <w:tr w:rsidR="001414D6" w:rsidRPr="001414D6" w:rsidTr="001414D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20215009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30020215009020000151</w:t>
            </w:r>
          </w:p>
        </w:tc>
        <w:tc>
          <w:tcPr>
            <w:tcW w:w="3118" w:type="dxa"/>
            <w:shd w:val="clear" w:color="auto" w:fill="auto"/>
            <w:hideMark/>
          </w:tcPr>
          <w:p w:rsidR="001414D6" w:rsidRPr="001414D6" w:rsidRDefault="001414D6" w:rsidP="001414D6">
            <w:pPr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 xml:space="preserve">Дотации бюджетам субъектов Российской </w:t>
            </w:r>
            <w:proofErr w:type="gramStart"/>
            <w:r w:rsidRPr="001414D6">
              <w:rPr>
                <w:sz w:val="16"/>
                <w:szCs w:val="16"/>
              </w:rPr>
              <w:t>Федерации  на</w:t>
            </w:r>
            <w:proofErr w:type="gramEnd"/>
            <w:r w:rsidRPr="001414D6">
              <w:rPr>
                <w:sz w:val="16"/>
                <w:szCs w:val="16"/>
              </w:rPr>
              <w:t xml:space="preserve">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56 798,00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color w:val="FF0000"/>
                <w:sz w:val="16"/>
                <w:szCs w:val="16"/>
              </w:rPr>
              <w:t>-56 798,00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</w:tr>
      <w:tr w:rsidR="001414D6" w:rsidRPr="001414D6" w:rsidTr="001414D6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20220051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04420220051020000151</w:t>
            </w:r>
          </w:p>
        </w:tc>
        <w:tc>
          <w:tcPr>
            <w:tcW w:w="3118" w:type="dxa"/>
            <w:shd w:val="clear" w:color="auto" w:fill="auto"/>
            <w:hideMark/>
          </w:tcPr>
          <w:p w:rsidR="001414D6" w:rsidRPr="001414D6" w:rsidRDefault="001414D6" w:rsidP="001414D6">
            <w:pPr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Субсидии бюджетам субъектов Российской Федерации на реализацию федеральных целевых программ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100 546,50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100 546,50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</w:tr>
      <w:tr w:rsidR="001414D6" w:rsidRPr="001414D6" w:rsidTr="001414D6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20220051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20720220051020000151</w:t>
            </w:r>
          </w:p>
        </w:tc>
        <w:tc>
          <w:tcPr>
            <w:tcW w:w="3118" w:type="dxa"/>
            <w:shd w:val="clear" w:color="auto" w:fill="auto"/>
            <w:hideMark/>
          </w:tcPr>
          <w:p w:rsidR="001414D6" w:rsidRPr="001414D6" w:rsidRDefault="001414D6" w:rsidP="001414D6">
            <w:pPr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Субсидии бюджетам субъектов Российской Федерации на реализацию федеральных целевых программ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145 040,00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145 040,00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</w:tr>
      <w:tr w:rsidR="001414D6" w:rsidRPr="001414D6" w:rsidTr="001414D6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20220051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31220220051020000151</w:t>
            </w:r>
          </w:p>
        </w:tc>
        <w:tc>
          <w:tcPr>
            <w:tcW w:w="3118" w:type="dxa"/>
            <w:shd w:val="clear" w:color="auto" w:fill="auto"/>
            <w:hideMark/>
          </w:tcPr>
          <w:p w:rsidR="001414D6" w:rsidRPr="001414D6" w:rsidRDefault="001414D6" w:rsidP="001414D6">
            <w:pPr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Субсидии бюджетам субъектов Российской Федерации на реализацию федеральных целевых программ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7 214,00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7 214,00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</w:tr>
      <w:tr w:rsidR="001414D6" w:rsidRPr="001414D6" w:rsidTr="001414D6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20220051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31520220051020000151</w:t>
            </w:r>
          </w:p>
        </w:tc>
        <w:tc>
          <w:tcPr>
            <w:tcW w:w="3118" w:type="dxa"/>
            <w:shd w:val="clear" w:color="auto" w:fill="auto"/>
            <w:hideMark/>
          </w:tcPr>
          <w:p w:rsidR="001414D6" w:rsidRPr="001414D6" w:rsidRDefault="001414D6" w:rsidP="001414D6">
            <w:pPr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Субсидии бюджетам субъектов Российской Федерации на реализацию федеральных целевых программ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75 353,80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75 353,80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</w:tr>
      <w:tr w:rsidR="001414D6" w:rsidRPr="001414D6" w:rsidTr="001414D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20220077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07520220077020000151</w:t>
            </w:r>
          </w:p>
        </w:tc>
        <w:tc>
          <w:tcPr>
            <w:tcW w:w="3118" w:type="dxa"/>
            <w:shd w:val="clear" w:color="auto" w:fill="auto"/>
            <w:hideMark/>
          </w:tcPr>
          <w:p w:rsidR="001414D6" w:rsidRPr="001414D6" w:rsidRDefault="001414D6" w:rsidP="001414D6">
            <w:pPr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 xml:space="preserve">Субсидии бюджетам субъектов Российской Федерации на </w:t>
            </w:r>
            <w:proofErr w:type="spellStart"/>
            <w:r w:rsidRPr="001414D6">
              <w:rPr>
                <w:sz w:val="16"/>
                <w:szCs w:val="16"/>
              </w:rPr>
              <w:t>софинансирование</w:t>
            </w:r>
            <w:proofErr w:type="spellEnd"/>
            <w:r w:rsidRPr="001414D6">
              <w:rPr>
                <w:sz w:val="16"/>
                <w:szCs w:val="16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400 000,00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400 000,00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</w:tr>
      <w:tr w:rsidR="001414D6" w:rsidRPr="001414D6" w:rsidTr="001414D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20220077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16320220077020000151</w:t>
            </w:r>
          </w:p>
        </w:tc>
        <w:tc>
          <w:tcPr>
            <w:tcW w:w="3118" w:type="dxa"/>
            <w:shd w:val="clear" w:color="auto" w:fill="auto"/>
            <w:hideMark/>
          </w:tcPr>
          <w:p w:rsidR="001414D6" w:rsidRPr="001414D6" w:rsidRDefault="001414D6" w:rsidP="001414D6">
            <w:pPr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 xml:space="preserve">Субсидии бюджетам субъектов Российской Федерации на </w:t>
            </w:r>
            <w:proofErr w:type="spellStart"/>
            <w:r w:rsidRPr="001414D6">
              <w:rPr>
                <w:sz w:val="16"/>
                <w:szCs w:val="16"/>
              </w:rPr>
              <w:t>софинансирование</w:t>
            </w:r>
            <w:proofErr w:type="spellEnd"/>
            <w:r w:rsidRPr="001414D6">
              <w:rPr>
                <w:sz w:val="16"/>
                <w:szCs w:val="16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45 167,30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45 167,30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</w:tr>
      <w:tr w:rsidR="001414D6" w:rsidRPr="001414D6" w:rsidTr="001414D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20220077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20720220077020000151</w:t>
            </w:r>
          </w:p>
        </w:tc>
        <w:tc>
          <w:tcPr>
            <w:tcW w:w="3118" w:type="dxa"/>
            <w:shd w:val="clear" w:color="auto" w:fill="auto"/>
            <w:hideMark/>
          </w:tcPr>
          <w:p w:rsidR="001414D6" w:rsidRPr="001414D6" w:rsidRDefault="001414D6" w:rsidP="001414D6">
            <w:pPr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 xml:space="preserve">Субсидии бюджетам субъектов Российской Федерации на </w:t>
            </w:r>
            <w:proofErr w:type="spellStart"/>
            <w:r w:rsidRPr="001414D6">
              <w:rPr>
                <w:sz w:val="16"/>
                <w:szCs w:val="16"/>
              </w:rPr>
              <w:t>софинансирование</w:t>
            </w:r>
            <w:proofErr w:type="spellEnd"/>
            <w:r w:rsidRPr="001414D6">
              <w:rPr>
                <w:sz w:val="16"/>
                <w:szCs w:val="16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57 355,40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57 355,40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</w:tr>
      <w:tr w:rsidR="001414D6" w:rsidRPr="001414D6" w:rsidTr="001414D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20220077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23220220077020000151</w:t>
            </w:r>
          </w:p>
        </w:tc>
        <w:tc>
          <w:tcPr>
            <w:tcW w:w="3118" w:type="dxa"/>
            <w:shd w:val="clear" w:color="auto" w:fill="auto"/>
            <w:hideMark/>
          </w:tcPr>
          <w:p w:rsidR="001414D6" w:rsidRPr="001414D6" w:rsidRDefault="001414D6" w:rsidP="001414D6">
            <w:pPr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 xml:space="preserve">Субсидии бюджетам субъектов Российской Федерации на </w:t>
            </w:r>
            <w:proofErr w:type="spellStart"/>
            <w:r w:rsidRPr="001414D6">
              <w:rPr>
                <w:sz w:val="16"/>
                <w:szCs w:val="16"/>
              </w:rPr>
              <w:t>софинансирование</w:t>
            </w:r>
            <w:proofErr w:type="spellEnd"/>
            <w:r w:rsidRPr="001414D6">
              <w:rPr>
                <w:sz w:val="16"/>
                <w:szCs w:val="16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29 436,40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29 436,40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</w:tr>
      <w:tr w:rsidR="001414D6" w:rsidRPr="001414D6" w:rsidTr="001414D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20225027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20020225027020000151</w:t>
            </w:r>
          </w:p>
        </w:tc>
        <w:tc>
          <w:tcPr>
            <w:tcW w:w="3118" w:type="dxa"/>
            <w:shd w:val="clear" w:color="auto" w:fill="auto"/>
            <w:hideMark/>
          </w:tcPr>
          <w:p w:rsidR="001414D6" w:rsidRPr="001414D6" w:rsidRDefault="001414D6" w:rsidP="001414D6">
            <w:pPr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 xml:space="preserve">Субсидии бюджетам субъектов Российской Федерации на реализацию мероприятий государственной программы Российской Федерации "Доступная среда" на 2011 -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87 578,60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87 578,60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</w:tr>
      <w:tr w:rsidR="001414D6" w:rsidRPr="001414D6" w:rsidTr="001414D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20225027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20520225027020000151</w:t>
            </w:r>
          </w:p>
        </w:tc>
        <w:tc>
          <w:tcPr>
            <w:tcW w:w="3118" w:type="dxa"/>
            <w:shd w:val="clear" w:color="auto" w:fill="auto"/>
            <w:hideMark/>
          </w:tcPr>
          <w:p w:rsidR="001414D6" w:rsidRPr="001414D6" w:rsidRDefault="001414D6" w:rsidP="001414D6">
            <w:pPr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 xml:space="preserve">Субсидии бюджетам субъектов Российской Федерации на реализацию мероприятий государственной программы Российской Федерации "Доступная среда" на 2011 -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8 420,20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8 420,20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</w:tr>
      <w:tr w:rsidR="001414D6" w:rsidRPr="001414D6" w:rsidTr="001414D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lastRenderedPageBreak/>
              <w:t>20225082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20020225082020000151</w:t>
            </w:r>
          </w:p>
        </w:tc>
        <w:tc>
          <w:tcPr>
            <w:tcW w:w="3118" w:type="dxa"/>
            <w:shd w:val="clear" w:color="auto" w:fill="auto"/>
            <w:hideMark/>
          </w:tcPr>
          <w:p w:rsidR="001414D6" w:rsidRPr="001414D6" w:rsidRDefault="001414D6" w:rsidP="001414D6">
            <w:pPr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Субсидии бюджетам субъектов Российской Федерации на предоставление жилых помещений детям-сиротам и детям, оставшимся без попечения родителей, лицам из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49 636,60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49 636,60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</w:tr>
      <w:tr w:rsidR="001414D6" w:rsidRPr="001414D6" w:rsidTr="001414D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20225097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20520225097020000151</w:t>
            </w:r>
          </w:p>
        </w:tc>
        <w:tc>
          <w:tcPr>
            <w:tcW w:w="3118" w:type="dxa"/>
            <w:shd w:val="clear" w:color="auto" w:fill="auto"/>
            <w:hideMark/>
          </w:tcPr>
          <w:p w:rsidR="001414D6" w:rsidRPr="001414D6" w:rsidRDefault="001414D6" w:rsidP="001414D6">
            <w:pPr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Субсидии бюджетам субъектов Российской Федерации на создание в общеобразовательных организациях, расположенных в сельской местности, условий для занят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71 826,20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71 826,20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</w:tr>
      <w:tr w:rsidR="001414D6" w:rsidRPr="001414D6" w:rsidTr="001414D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20225382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07520225382020000151</w:t>
            </w:r>
          </w:p>
        </w:tc>
        <w:tc>
          <w:tcPr>
            <w:tcW w:w="3118" w:type="dxa"/>
            <w:shd w:val="clear" w:color="auto" w:fill="auto"/>
            <w:hideMark/>
          </w:tcPr>
          <w:p w:rsidR="001414D6" w:rsidRPr="001414D6" w:rsidRDefault="001414D6" w:rsidP="001414D6">
            <w:pPr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 xml:space="preserve">Субсидии бюджетам субъектов Российской Федерации на реализацию отдельных мероприятий государственной программы Российской Федерации ""Развитие </w:t>
            </w:r>
            <w:proofErr w:type="spellStart"/>
            <w:r w:rsidRPr="001414D6">
              <w:rPr>
                <w:sz w:val="16"/>
                <w:szCs w:val="16"/>
              </w:rPr>
              <w:t>здравоо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21 145,90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21 145,90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</w:tr>
      <w:tr w:rsidR="001414D6" w:rsidRPr="001414D6" w:rsidTr="001414D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20225467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16320225467020000151</w:t>
            </w:r>
          </w:p>
        </w:tc>
        <w:tc>
          <w:tcPr>
            <w:tcW w:w="3118" w:type="dxa"/>
            <w:shd w:val="clear" w:color="auto" w:fill="auto"/>
            <w:hideMark/>
          </w:tcPr>
          <w:p w:rsidR="001414D6" w:rsidRPr="001414D6" w:rsidRDefault="001414D6" w:rsidP="001414D6">
            <w:pPr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Субсидии бюджетам городских округов на обеспечение развития и укрепления материально-технической базы домов культуры в населенных пунктах с числом жит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8 227,70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8 227,70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</w:tr>
      <w:tr w:rsidR="001414D6" w:rsidRPr="001414D6" w:rsidTr="001414D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20225507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04420225507020000151</w:t>
            </w:r>
          </w:p>
        </w:tc>
        <w:tc>
          <w:tcPr>
            <w:tcW w:w="3118" w:type="dxa"/>
            <w:shd w:val="clear" w:color="auto" w:fill="auto"/>
            <w:hideMark/>
          </w:tcPr>
          <w:p w:rsidR="001414D6" w:rsidRPr="001414D6" w:rsidRDefault="001414D6" w:rsidP="001414D6">
            <w:pPr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 xml:space="preserve">Субсидии бюджетам субъектов Российской Федерации на поддержку региональных проектов в области обращения с отходами и ликвидации накопленного </w:t>
            </w:r>
            <w:proofErr w:type="spellStart"/>
            <w:r w:rsidRPr="001414D6">
              <w:rPr>
                <w:sz w:val="16"/>
                <w:szCs w:val="16"/>
              </w:rPr>
              <w:t>экологиче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151 370,00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151 370,00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</w:tr>
      <w:tr w:rsidR="001414D6" w:rsidRPr="001414D6" w:rsidTr="001414D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20225509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16320225509020000151</w:t>
            </w:r>
          </w:p>
        </w:tc>
        <w:tc>
          <w:tcPr>
            <w:tcW w:w="3118" w:type="dxa"/>
            <w:shd w:val="clear" w:color="auto" w:fill="auto"/>
            <w:hideMark/>
          </w:tcPr>
          <w:p w:rsidR="001414D6" w:rsidRPr="001414D6" w:rsidRDefault="001414D6" w:rsidP="001414D6">
            <w:pPr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 xml:space="preserve">Субсидии бюджетам субъектов Российской Федерации на подготовку и проведение празднования на федеральном уровне памятных дат субъектов Российской </w:t>
            </w:r>
            <w:proofErr w:type="spellStart"/>
            <w:r w:rsidRPr="001414D6">
              <w:rPr>
                <w:sz w:val="16"/>
                <w:szCs w:val="16"/>
              </w:rPr>
              <w:t>Федер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85 950,00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85 950,00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</w:tr>
      <w:tr w:rsidR="001414D6" w:rsidRPr="001414D6" w:rsidTr="001414D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20225516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04520225516020000151</w:t>
            </w:r>
          </w:p>
        </w:tc>
        <w:tc>
          <w:tcPr>
            <w:tcW w:w="3118" w:type="dxa"/>
            <w:shd w:val="clear" w:color="auto" w:fill="auto"/>
            <w:hideMark/>
          </w:tcPr>
          <w:p w:rsidR="001414D6" w:rsidRPr="001414D6" w:rsidRDefault="001414D6" w:rsidP="001414D6">
            <w:pPr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 xml:space="preserve">Субсидии бюджетам субъектов Российской Федерации на реализацию мероприятий по укреплению единства российской нации и этнокультурному развитию народов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8 706,60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8 706,60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</w:tr>
      <w:tr w:rsidR="001414D6" w:rsidRPr="001414D6" w:rsidTr="001414D6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20225519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16320225519020000151</w:t>
            </w:r>
          </w:p>
        </w:tc>
        <w:tc>
          <w:tcPr>
            <w:tcW w:w="3118" w:type="dxa"/>
            <w:shd w:val="clear" w:color="auto" w:fill="auto"/>
            <w:hideMark/>
          </w:tcPr>
          <w:p w:rsidR="001414D6" w:rsidRPr="001414D6" w:rsidRDefault="001414D6" w:rsidP="001414D6">
            <w:pPr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Субсидия бюджетам субъектов Российской Федерации на поддержку отрасли культуры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3 104,30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3 104,30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</w:tr>
      <w:tr w:rsidR="001414D6" w:rsidRPr="001414D6" w:rsidTr="001414D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20225520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20520225520020000151</w:t>
            </w:r>
          </w:p>
        </w:tc>
        <w:tc>
          <w:tcPr>
            <w:tcW w:w="3118" w:type="dxa"/>
            <w:shd w:val="clear" w:color="auto" w:fill="auto"/>
            <w:hideMark/>
          </w:tcPr>
          <w:p w:rsidR="001414D6" w:rsidRPr="001414D6" w:rsidRDefault="001414D6" w:rsidP="001414D6">
            <w:pPr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 xml:space="preserve">Субсидии бюджетам субъектов Российской Федерации на реализацию мероприятий по содействию создания в субъектах Российской Федерации новых мест в </w:t>
            </w:r>
            <w:proofErr w:type="spellStart"/>
            <w:r w:rsidRPr="001414D6">
              <w:rPr>
                <w:sz w:val="16"/>
                <w:szCs w:val="16"/>
              </w:rPr>
              <w:t>общеоб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132 320,80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132 320,80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</w:tr>
      <w:tr w:rsidR="001414D6" w:rsidRPr="001414D6" w:rsidTr="001414D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20225523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31120225523020000151</w:t>
            </w:r>
          </w:p>
        </w:tc>
        <w:tc>
          <w:tcPr>
            <w:tcW w:w="3118" w:type="dxa"/>
            <w:shd w:val="clear" w:color="auto" w:fill="auto"/>
            <w:hideMark/>
          </w:tcPr>
          <w:p w:rsidR="001414D6" w:rsidRPr="001414D6" w:rsidRDefault="001414D6" w:rsidP="001414D6">
            <w:pPr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Субсидии бюджетам субъектов Российской Федерации на мероприятия по социально-экономическому развитию субъектов Российской Федерации, входящих в состав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401 000,00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401 000,00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</w:tr>
      <w:tr w:rsidR="001414D6" w:rsidRPr="001414D6" w:rsidTr="001414D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20225533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20520225533020000151</w:t>
            </w:r>
          </w:p>
        </w:tc>
        <w:tc>
          <w:tcPr>
            <w:tcW w:w="3118" w:type="dxa"/>
            <w:shd w:val="clear" w:color="auto" w:fill="auto"/>
            <w:hideMark/>
          </w:tcPr>
          <w:p w:rsidR="001414D6" w:rsidRPr="001414D6" w:rsidRDefault="001414D6" w:rsidP="001414D6">
            <w:pPr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 xml:space="preserve">Субсидии бюджетам субъектов Российской Федерации на разработку и распространение в системах среднего профессионального, высшего образования новых </w:t>
            </w:r>
            <w:proofErr w:type="spellStart"/>
            <w:r w:rsidRPr="001414D6">
              <w:rPr>
                <w:sz w:val="16"/>
                <w:szCs w:val="16"/>
              </w:rPr>
              <w:t>обра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5 067,80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5 067,80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</w:tr>
      <w:tr w:rsidR="001414D6" w:rsidRPr="001414D6" w:rsidTr="001414D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20225535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20520225535020000151</w:t>
            </w:r>
          </w:p>
        </w:tc>
        <w:tc>
          <w:tcPr>
            <w:tcW w:w="3118" w:type="dxa"/>
            <w:shd w:val="clear" w:color="auto" w:fill="auto"/>
            <w:hideMark/>
          </w:tcPr>
          <w:p w:rsidR="001414D6" w:rsidRPr="001414D6" w:rsidRDefault="001414D6" w:rsidP="001414D6">
            <w:pPr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Субсидии бюджетам субъектов Российской Федерации на развитие национально-региональной системы независимой оценки качества общего образования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11 906,00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11 906,00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</w:tr>
      <w:tr w:rsidR="001414D6" w:rsidRPr="001414D6" w:rsidTr="001414D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20225537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20520225537020000151</w:t>
            </w:r>
          </w:p>
        </w:tc>
        <w:tc>
          <w:tcPr>
            <w:tcW w:w="3118" w:type="dxa"/>
            <w:shd w:val="clear" w:color="auto" w:fill="auto"/>
            <w:hideMark/>
          </w:tcPr>
          <w:p w:rsidR="001414D6" w:rsidRPr="001414D6" w:rsidRDefault="001414D6" w:rsidP="001414D6">
            <w:pPr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 xml:space="preserve">Субсидии бюджетам субъектов Российской Федерации на формирование современных управленческих и организационно-экономических механизмов в системе </w:t>
            </w:r>
            <w:proofErr w:type="spellStart"/>
            <w:r w:rsidRPr="001414D6">
              <w:rPr>
                <w:sz w:val="16"/>
                <w:szCs w:val="16"/>
              </w:rPr>
              <w:t>дополн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16 666,10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16 666,10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</w:tr>
      <w:tr w:rsidR="001414D6" w:rsidRPr="001414D6" w:rsidTr="001414D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20225538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20520225538020000151</w:t>
            </w:r>
          </w:p>
        </w:tc>
        <w:tc>
          <w:tcPr>
            <w:tcW w:w="3118" w:type="dxa"/>
            <w:shd w:val="clear" w:color="auto" w:fill="auto"/>
            <w:hideMark/>
          </w:tcPr>
          <w:p w:rsidR="001414D6" w:rsidRPr="001414D6" w:rsidRDefault="001414D6" w:rsidP="001414D6">
            <w:pPr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 xml:space="preserve">Субсидии бюджетам субъектов Российской Федерации на повышение качества образования в школах с низкими результатами обучения и в школах, </w:t>
            </w:r>
            <w:proofErr w:type="spellStart"/>
            <w:r w:rsidRPr="001414D6">
              <w:rPr>
                <w:sz w:val="16"/>
                <w:szCs w:val="16"/>
              </w:rPr>
              <w:t>функционирующи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5 623,00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5 623,00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</w:tr>
      <w:tr w:rsidR="001414D6" w:rsidRPr="001414D6" w:rsidTr="001414D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20225539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20520225539020000151</w:t>
            </w:r>
          </w:p>
        </w:tc>
        <w:tc>
          <w:tcPr>
            <w:tcW w:w="3118" w:type="dxa"/>
            <w:shd w:val="clear" w:color="auto" w:fill="auto"/>
            <w:hideMark/>
          </w:tcPr>
          <w:p w:rsidR="001414D6" w:rsidRPr="001414D6" w:rsidRDefault="001414D6" w:rsidP="001414D6">
            <w:pPr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Субсидии бюджетам субъектов Российской Федерации на модернизацию технологий и содержания обучения в соответствии с новым федеральным государственным о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12 485,40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12 485,40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</w:tr>
      <w:tr w:rsidR="001414D6" w:rsidRPr="001414D6" w:rsidTr="001414D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20225541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20720225541020000151</w:t>
            </w:r>
          </w:p>
        </w:tc>
        <w:tc>
          <w:tcPr>
            <w:tcW w:w="3118" w:type="dxa"/>
            <w:shd w:val="clear" w:color="auto" w:fill="auto"/>
            <w:hideMark/>
          </w:tcPr>
          <w:p w:rsidR="001414D6" w:rsidRPr="001414D6" w:rsidRDefault="001414D6" w:rsidP="001414D6">
            <w:pPr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 xml:space="preserve">Субсидии бюджетам субъектов Российской Федерации на оказание несвязанной поддержки сельскохозяйственным </w:t>
            </w:r>
            <w:r w:rsidRPr="001414D6">
              <w:rPr>
                <w:sz w:val="16"/>
                <w:szCs w:val="16"/>
              </w:rPr>
              <w:lastRenderedPageBreak/>
              <w:t>товаропроизводителям в области растениеводства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lastRenderedPageBreak/>
              <w:t>40 429,20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40 429,20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</w:tr>
      <w:tr w:rsidR="001414D6" w:rsidRPr="001414D6" w:rsidTr="001414D6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lastRenderedPageBreak/>
              <w:t>20225542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20720225542020000151</w:t>
            </w:r>
          </w:p>
        </w:tc>
        <w:tc>
          <w:tcPr>
            <w:tcW w:w="3118" w:type="dxa"/>
            <w:shd w:val="clear" w:color="auto" w:fill="auto"/>
            <w:hideMark/>
          </w:tcPr>
          <w:p w:rsidR="001414D6" w:rsidRPr="001414D6" w:rsidRDefault="001414D6" w:rsidP="001414D6">
            <w:pPr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Субсидии бюджетам субъектов Российской Федерации на повышение продуктивности в молочном скотоводстве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8 052,80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8 052,80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</w:tr>
      <w:tr w:rsidR="001414D6" w:rsidRPr="001414D6" w:rsidTr="001414D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20225543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20720225543020000151</w:t>
            </w:r>
          </w:p>
        </w:tc>
        <w:tc>
          <w:tcPr>
            <w:tcW w:w="3118" w:type="dxa"/>
            <w:shd w:val="clear" w:color="auto" w:fill="auto"/>
            <w:hideMark/>
          </w:tcPr>
          <w:p w:rsidR="001414D6" w:rsidRPr="001414D6" w:rsidRDefault="001414D6" w:rsidP="001414D6">
            <w:pPr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 xml:space="preserve">Субсидии бюджетам субъектов Российской Федерации на содействие достижению целевых показателей региональных программ развития агропромышленного </w:t>
            </w:r>
            <w:proofErr w:type="spellStart"/>
            <w:r w:rsidRPr="001414D6">
              <w:rPr>
                <w:sz w:val="16"/>
                <w:szCs w:val="16"/>
              </w:rPr>
              <w:t>комплек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398 745,30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398 745,30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</w:tr>
      <w:tr w:rsidR="001414D6" w:rsidRPr="001414D6" w:rsidTr="001414D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20235118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30020235118020000151</w:t>
            </w:r>
          </w:p>
        </w:tc>
        <w:tc>
          <w:tcPr>
            <w:tcW w:w="3118" w:type="dxa"/>
            <w:shd w:val="clear" w:color="auto" w:fill="auto"/>
            <w:hideMark/>
          </w:tcPr>
          <w:p w:rsidR="001414D6" w:rsidRPr="001414D6" w:rsidRDefault="001414D6" w:rsidP="001414D6">
            <w:pPr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Субвенции бюджетам субъектов Российской Федерации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26 784,30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26 784,30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</w:tr>
      <w:tr w:rsidR="001414D6" w:rsidRPr="001414D6" w:rsidTr="001414D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20235120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30020235120020000151</w:t>
            </w:r>
          </w:p>
        </w:tc>
        <w:tc>
          <w:tcPr>
            <w:tcW w:w="3118" w:type="dxa"/>
            <w:shd w:val="clear" w:color="auto" w:fill="auto"/>
            <w:hideMark/>
          </w:tcPr>
          <w:p w:rsidR="001414D6" w:rsidRPr="001414D6" w:rsidRDefault="001414D6" w:rsidP="001414D6">
            <w:pPr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Субвенции бюджетам на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3 251,10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3 251,10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</w:tr>
      <w:tr w:rsidR="001414D6" w:rsidRPr="001414D6" w:rsidTr="001414D6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20235128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04420235128020000151</w:t>
            </w:r>
          </w:p>
        </w:tc>
        <w:tc>
          <w:tcPr>
            <w:tcW w:w="3118" w:type="dxa"/>
            <w:shd w:val="clear" w:color="auto" w:fill="auto"/>
            <w:hideMark/>
          </w:tcPr>
          <w:p w:rsidR="001414D6" w:rsidRPr="001414D6" w:rsidRDefault="001414D6" w:rsidP="001414D6">
            <w:pPr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Субвенции бюджетам субъектов Российской Федерации на осуществление отдельных полномочий в области водных отношений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17 067,80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17 067,80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</w:tr>
      <w:tr w:rsidR="001414D6" w:rsidRPr="001414D6" w:rsidTr="001414D6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20235129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04420235129020000151</w:t>
            </w:r>
          </w:p>
        </w:tc>
        <w:tc>
          <w:tcPr>
            <w:tcW w:w="3118" w:type="dxa"/>
            <w:shd w:val="clear" w:color="auto" w:fill="auto"/>
            <w:hideMark/>
          </w:tcPr>
          <w:p w:rsidR="001414D6" w:rsidRPr="001414D6" w:rsidRDefault="001414D6" w:rsidP="001414D6">
            <w:pPr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Субвенции бюджетам субъектов Российской Федерации на осуществление отдельных полномочий в области лесных отношений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118 958,20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833,88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118 124,33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0,70</w:t>
            </w:r>
          </w:p>
        </w:tc>
      </w:tr>
      <w:tr w:rsidR="001414D6" w:rsidRPr="001414D6" w:rsidTr="001414D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20235134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20020235134020000151</w:t>
            </w:r>
          </w:p>
        </w:tc>
        <w:tc>
          <w:tcPr>
            <w:tcW w:w="3118" w:type="dxa"/>
            <w:shd w:val="clear" w:color="auto" w:fill="auto"/>
            <w:hideMark/>
          </w:tcPr>
          <w:p w:rsidR="001414D6" w:rsidRPr="001414D6" w:rsidRDefault="001414D6" w:rsidP="001414D6">
            <w:pPr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 xml:space="preserve">Субвенции бюджетам субъектов Российской </w:t>
            </w:r>
            <w:proofErr w:type="gramStart"/>
            <w:r w:rsidRPr="001414D6">
              <w:rPr>
                <w:sz w:val="16"/>
                <w:szCs w:val="16"/>
              </w:rPr>
              <w:t>Федерации  на</w:t>
            </w:r>
            <w:proofErr w:type="gramEnd"/>
            <w:r w:rsidRPr="001414D6">
              <w:rPr>
                <w:sz w:val="16"/>
                <w:szCs w:val="16"/>
              </w:rPr>
              <w:t xml:space="preserve"> осуществление полномочий по обеспечению жильем отдельных категорий граждан, установленных </w:t>
            </w:r>
            <w:proofErr w:type="spellStart"/>
            <w:r w:rsidRPr="001414D6">
              <w:rPr>
                <w:sz w:val="16"/>
                <w:szCs w:val="16"/>
              </w:rPr>
              <w:t>Федера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11 371,00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11 371,00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</w:tr>
      <w:tr w:rsidR="001414D6" w:rsidRPr="001414D6" w:rsidTr="001414D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20235135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20020235135020000151</w:t>
            </w:r>
          </w:p>
        </w:tc>
        <w:tc>
          <w:tcPr>
            <w:tcW w:w="3118" w:type="dxa"/>
            <w:shd w:val="clear" w:color="auto" w:fill="auto"/>
            <w:hideMark/>
          </w:tcPr>
          <w:p w:rsidR="001414D6" w:rsidRPr="001414D6" w:rsidRDefault="001414D6" w:rsidP="001414D6">
            <w:pPr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Субвенции бюджетам субъектов Российской Федерации на осуществление полномочий по обеспечению жильем отдельных категорий граждан, установленных федерал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116 670,40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116 670,40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</w:tr>
      <w:tr w:rsidR="001414D6" w:rsidRPr="001414D6" w:rsidTr="0073033C">
        <w:trPr>
          <w:trHeight w:val="416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20235137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20020235137020000151</w:t>
            </w:r>
          </w:p>
        </w:tc>
        <w:tc>
          <w:tcPr>
            <w:tcW w:w="3118" w:type="dxa"/>
            <w:shd w:val="clear" w:color="auto" w:fill="auto"/>
            <w:hideMark/>
          </w:tcPr>
          <w:p w:rsidR="001414D6" w:rsidRPr="001414D6" w:rsidRDefault="001414D6" w:rsidP="001414D6">
            <w:pPr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 xml:space="preserve">Субвенции бюджетам субъектов Российской Федерации на осуществление переданных полномочий Российской Федерации по предоставлению отдельных мер </w:t>
            </w:r>
            <w:proofErr w:type="spellStart"/>
            <w:r w:rsidRPr="001414D6">
              <w:rPr>
                <w:sz w:val="16"/>
                <w:szCs w:val="16"/>
              </w:rPr>
              <w:t>социальн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6 919,90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449,54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6 470,36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6,50</w:t>
            </w:r>
          </w:p>
        </w:tc>
      </w:tr>
      <w:tr w:rsidR="001414D6" w:rsidRPr="001414D6" w:rsidTr="001414D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20235220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20020235220020000151</w:t>
            </w:r>
          </w:p>
        </w:tc>
        <w:tc>
          <w:tcPr>
            <w:tcW w:w="3118" w:type="dxa"/>
            <w:shd w:val="clear" w:color="auto" w:fill="auto"/>
            <w:hideMark/>
          </w:tcPr>
          <w:p w:rsidR="001414D6" w:rsidRPr="001414D6" w:rsidRDefault="001414D6" w:rsidP="001414D6">
            <w:pPr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 xml:space="preserve">Субвенции бюджетам субъектов Российской Федерации на осуществление переданного полномочия Российской Федерации по осуществлению ежегодной денежной </w:t>
            </w:r>
            <w:proofErr w:type="spellStart"/>
            <w:r w:rsidRPr="001414D6">
              <w:rPr>
                <w:sz w:val="16"/>
                <w:szCs w:val="16"/>
              </w:rPr>
              <w:t>вып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2 061,00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2 061,00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</w:tr>
      <w:tr w:rsidR="001414D6" w:rsidRPr="001414D6" w:rsidTr="001414D6">
        <w:trPr>
          <w:trHeight w:val="64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20235250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20020235250020000151</w:t>
            </w:r>
          </w:p>
        </w:tc>
        <w:tc>
          <w:tcPr>
            <w:tcW w:w="3118" w:type="dxa"/>
            <w:shd w:val="clear" w:color="auto" w:fill="auto"/>
            <w:hideMark/>
          </w:tcPr>
          <w:p w:rsidR="001414D6" w:rsidRPr="001414D6" w:rsidRDefault="001414D6" w:rsidP="001414D6">
            <w:pPr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Субвенции бюджетам субъектов Российской Федерации на оплату жилищно-коммунальных услуг отдельным категориям граждан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758 588,30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758 588,30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</w:tr>
      <w:tr w:rsidR="001414D6" w:rsidRPr="001414D6" w:rsidTr="001414D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20235260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20520235260020000151</w:t>
            </w:r>
          </w:p>
        </w:tc>
        <w:tc>
          <w:tcPr>
            <w:tcW w:w="3118" w:type="dxa"/>
            <w:shd w:val="clear" w:color="auto" w:fill="auto"/>
            <w:hideMark/>
          </w:tcPr>
          <w:p w:rsidR="001414D6" w:rsidRPr="001414D6" w:rsidRDefault="001414D6" w:rsidP="001414D6">
            <w:pPr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 xml:space="preserve">Субвенции бюджетам субъектов Российской Федерации на выплату единовременного пособия при всех формах устройства детей, лишенных родительского </w:t>
            </w:r>
            <w:proofErr w:type="spellStart"/>
            <w:r w:rsidRPr="001414D6">
              <w:rPr>
                <w:sz w:val="16"/>
                <w:szCs w:val="16"/>
              </w:rPr>
              <w:t>попечени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4 876,40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4 876,40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</w:tr>
      <w:tr w:rsidR="001414D6" w:rsidRPr="001414D6" w:rsidTr="001414D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20235270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20020235270020000151</w:t>
            </w:r>
          </w:p>
        </w:tc>
        <w:tc>
          <w:tcPr>
            <w:tcW w:w="3118" w:type="dxa"/>
            <w:shd w:val="clear" w:color="auto" w:fill="auto"/>
            <w:hideMark/>
          </w:tcPr>
          <w:p w:rsidR="001414D6" w:rsidRPr="001414D6" w:rsidRDefault="001414D6" w:rsidP="001414D6">
            <w:pPr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 xml:space="preserve">Субвенции бюджетам субъектов Российской Федерации на выплату единовременного пособия беременной жене военнослужащего, проходящего военную службу по </w:t>
            </w:r>
            <w:proofErr w:type="spellStart"/>
            <w:r w:rsidRPr="001414D6">
              <w:rPr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7 572,20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7 572,20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</w:tr>
      <w:tr w:rsidR="001414D6" w:rsidRPr="001414D6" w:rsidTr="001414D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20235280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20020235280020000151</w:t>
            </w:r>
          </w:p>
        </w:tc>
        <w:tc>
          <w:tcPr>
            <w:tcW w:w="3118" w:type="dxa"/>
            <w:shd w:val="clear" w:color="auto" w:fill="auto"/>
            <w:hideMark/>
          </w:tcPr>
          <w:p w:rsidR="001414D6" w:rsidRPr="001414D6" w:rsidRDefault="001414D6" w:rsidP="001414D6">
            <w:pPr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Субвенции бюджетам субъектов Российской Федерации на выплаты инвалидам компенсаций страховых премий по договорам обязательного страхования гражданской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7,60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7,60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</w:tr>
      <w:tr w:rsidR="001414D6" w:rsidRPr="001414D6" w:rsidTr="001414D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20235290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20020235290020000151</w:t>
            </w:r>
          </w:p>
        </w:tc>
        <w:tc>
          <w:tcPr>
            <w:tcW w:w="3118" w:type="dxa"/>
            <w:shd w:val="clear" w:color="auto" w:fill="auto"/>
            <w:hideMark/>
          </w:tcPr>
          <w:p w:rsidR="001414D6" w:rsidRPr="001414D6" w:rsidRDefault="001414D6" w:rsidP="001414D6">
            <w:pPr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1 256 731,00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221 716,50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1 035 014,50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17,64</w:t>
            </w:r>
          </w:p>
        </w:tc>
      </w:tr>
      <w:tr w:rsidR="001414D6" w:rsidRPr="001414D6" w:rsidTr="001414D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lastRenderedPageBreak/>
              <w:t>20235380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20020235380020000151</w:t>
            </w:r>
          </w:p>
        </w:tc>
        <w:tc>
          <w:tcPr>
            <w:tcW w:w="3118" w:type="dxa"/>
            <w:shd w:val="clear" w:color="auto" w:fill="auto"/>
            <w:hideMark/>
          </w:tcPr>
          <w:p w:rsidR="001414D6" w:rsidRPr="001414D6" w:rsidRDefault="001414D6" w:rsidP="001414D6">
            <w:pPr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 xml:space="preserve">Субвенции бюджетам субъектов Российской Федерации на выплату государственных пособий лицам, не подлежащим обязательному социальному страхованию на </w:t>
            </w:r>
            <w:proofErr w:type="spellStart"/>
            <w:r w:rsidRPr="001414D6">
              <w:rPr>
                <w:sz w:val="16"/>
                <w:szCs w:val="16"/>
              </w:rPr>
              <w:t>слу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4 905 097,10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190 837,41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4 714 259,69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3,89</w:t>
            </w:r>
          </w:p>
        </w:tc>
      </w:tr>
      <w:tr w:rsidR="001414D6" w:rsidRPr="001414D6" w:rsidTr="001414D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20235573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20020235573020000151</w:t>
            </w:r>
          </w:p>
        </w:tc>
        <w:tc>
          <w:tcPr>
            <w:tcW w:w="3118" w:type="dxa"/>
            <w:shd w:val="clear" w:color="auto" w:fill="auto"/>
            <w:hideMark/>
          </w:tcPr>
          <w:p w:rsidR="001414D6" w:rsidRPr="001414D6" w:rsidRDefault="001414D6" w:rsidP="001414D6">
            <w:pPr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 xml:space="preserve">Субвенции бюджетам субъектов Российской Федерации на выполнение полномочий Российской Федерации по осуществлению ежемесячной выплаты в связи с </w:t>
            </w:r>
            <w:proofErr w:type="spellStart"/>
            <w:r w:rsidRPr="001414D6">
              <w:rPr>
                <w:sz w:val="16"/>
                <w:szCs w:val="16"/>
              </w:rPr>
              <w:t>рождени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493 185,30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493 185,30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</w:tr>
      <w:tr w:rsidR="001414D6" w:rsidRPr="001414D6" w:rsidTr="001414D6">
        <w:trPr>
          <w:trHeight w:val="43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20235900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30020235900020000151</w:t>
            </w:r>
          </w:p>
        </w:tc>
        <w:tc>
          <w:tcPr>
            <w:tcW w:w="3118" w:type="dxa"/>
            <w:shd w:val="clear" w:color="auto" w:fill="auto"/>
            <w:hideMark/>
          </w:tcPr>
          <w:p w:rsidR="001414D6" w:rsidRPr="001414D6" w:rsidRDefault="001414D6" w:rsidP="001414D6">
            <w:pPr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Единая субвенция бюджетам субъектов Российской Федерации и бюджету г. Байконура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83 597,50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3 480,72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80 116,78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4,16</w:t>
            </w:r>
          </w:p>
        </w:tc>
      </w:tr>
      <w:tr w:rsidR="001414D6" w:rsidRPr="001414D6" w:rsidTr="001414D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20245141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00120245141020000151</w:t>
            </w:r>
          </w:p>
        </w:tc>
        <w:tc>
          <w:tcPr>
            <w:tcW w:w="3118" w:type="dxa"/>
            <w:shd w:val="clear" w:color="auto" w:fill="auto"/>
            <w:hideMark/>
          </w:tcPr>
          <w:p w:rsidR="001414D6" w:rsidRPr="001414D6" w:rsidRDefault="001414D6" w:rsidP="001414D6">
            <w:pPr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 xml:space="preserve">Межбюджетные трансферты, передаваемые бюджетам субъектов Российской </w:t>
            </w:r>
            <w:proofErr w:type="gramStart"/>
            <w:r w:rsidRPr="001414D6">
              <w:rPr>
                <w:sz w:val="16"/>
                <w:szCs w:val="16"/>
              </w:rPr>
              <w:t>Федерации  на</w:t>
            </w:r>
            <w:proofErr w:type="gramEnd"/>
            <w:r w:rsidRPr="001414D6">
              <w:rPr>
                <w:sz w:val="16"/>
                <w:szCs w:val="16"/>
              </w:rPr>
              <w:t xml:space="preserve"> обеспечение деятельности депутатов Государственной Думы и их </w:t>
            </w:r>
            <w:proofErr w:type="spellStart"/>
            <w:r w:rsidRPr="001414D6">
              <w:rPr>
                <w:sz w:val="16"/>
                <w:szCs w:val="16"/>
              </w:rPr>
              <w:t>помощни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236,96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236,96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100,00</w:t>
            </w:r>
          </w:p>
        </w:tc>
      </w:tr>
      <w:tr w:rsidR="001414D6" w:rsidRPr="001414D6" w:rsidTr="001414D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20245142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00120245142020000151</w:t>
            </w:r>
          </w:p>
        </w:tc>
        <w:tc>
          <w:tcPr>
            <w:tcW w:w="3118" w:type="dxa"/>
            <w:shd w:val="clear" w:color="auto" w:fill="auto"/>
            <w:hideMark/>
          </w:tcPr>
          <w:p w:rsidR="001414D6" w:rsidRPr="001414D6" w:rsidRDefault="001414D6" w:rsidP="001414D6">
            <w:pPr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 xml:space="preserve">Межбюджетные трансферты, передаваемые бюджетам субъектов Российской </w:t>
            </w:r>
            <w:proofErr w:type="gramStart"/>
            <w:r w:rsidRPr="001414D6">
              <w:rPr>
                <w:sz w:val="16"/>
                <w:szCs w:val="16"/>
              </w:rPr>
              <w:t>Федерации  на</w:t>
            </w:r>
            <w:proofErr w:type="gramEnd"/>
            <w:r w:rsidRPr="001414D6">
              <w:rPr>
                <w:sz w:val="16"/>
                <w:szCs w:val="16"/>
              </w:rPr>
              <w:t xml:space="preserve"> обеспечение членов Совета Федерации и их помощников в субъектах Росс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73,56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73,56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100,00</w:t>
            </w:r>
          </w:p>
        </w:tc>
      </w:tr>
      <w:tr w:rsidR="001414D6" w:rsidRPr="001414D6" w:rsidTr="001414D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20245161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07520245161020000151</w:t>
            </w:r>
          </w:p>
        </w:tc>
        <w:tc>
          <w:tcPr>
            <w:tcW w:w="3118" w:type="dxa"/>
            <w:shd w:val="clear" w:color="auto" w:fill="auto"/>
            <w:hideMark/>
          </w:tcPr>
          <w:p w:rsidR="001414D6" w:rsidRPr="001414D6" w:rsidRDefault="001414D6" w:rsidP="001414D6">
            <w:pPr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Межбюджетные трансферты, передаваемые бюджетам субъектов Российской Федерации на реализацию отдельных полномочий в области лекарственного обеспечения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78 974,90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78 974,90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</w:tr>
      <w:tr w:rsidR="001414D6" w:rsidRPr="001414D6" w:rsidTr="001414D6">
        <w:trPr>
          <w:trHeight w:val="1065"/>
        </w:trPr>
        <w:tc>
          <w:tcPr>
            <w:tcW w:w="5812" w:type="dxa"/>
            <w:gridSpan w:val="3"/>
            <w:shd w:val="clear" w:color="auto" w:fill="auto"/>
            <w:hideMark/>
          </w:tcPr>
          <w:p w:rsidR="001414D6" w:rsidRPr="001414D6" w:rsidRDefault="001414D6" w:rsidP="001414D6">
            <w:pPr>
              <w:jc w:val="center"/>
              <w:rPr>
                <w:b/>
                <w:bCs/>
                <w:sz w:val="16"/>
                <w:szCs w:val="16"/>
              </w:rPr>
            </w:pPr>
            <w:r w:rsidRPr="001414D6">
              <w:rPr>
                <w:b/>
                <w:bCs/>
                <w:sz w:val="16"/>
                <w:szCs w:val="16"/>
              </w:rPr>
              <w:t>21800000 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b/>
                <w:bCs/>
                <w:sz w:val="16"/>
                <w:szCs w:val="16"/>
              </w:rPr>
            </w:pPr>
            <w:r w:rsidRPr="001414D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b/>
                <w:bCs/>
                <w:sz w:val="16"/>
                <w:szCs w:val="16"/>
              </w:rPr>
            </w:pPr>
            <w:r w:rsidRPr="001414D6">
              <w:rPr>
                <w:b/>
                <w:bCs/>
                <w:sz w:val="16"/>
                <w:szCs w:val="16"/>
              </w:rPr>
              <w:t>1 725,69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b/>
                <w:bCs/>
                <w:sz w:val="16"/>
                <w:szCs w:val="16"/>
              </w:rPr>
            </w:pPr>
            <w:r w:rsidRPr="001414D6">
              <w:rPr>
                <w:b/>
                <w:bCs/>
                <w:color w:val="FF0000"/>
                <w:sz w:val="16"/>
                <w:szCs w:val="16"/>
              </w:rPr>
              <w:t>-1 725,69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b/>
                <w:bCs/>
                <w:sz w:val="16"/>
                <w:szCs w:val="16"/>
              </w:rPr>
            </w:pPr>
            <w:r w:rsidRPr="001414D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1414D6" w:rsidRPr="001414D6" w:rsidTr="001414D6">
        <w:trPr>
          <w:trHeight w:val="255"/>
        </w:trPr>
        <w:tc>
          <w:tcPr>
            <w:tcW w:w="5812" w:type="dxa"/>
            <w:gridSpan w:val="3"/>
            <w:shd w:val="clear" w:color="auto" w:fill="auto"/>
            <w:hideMark/>
          </w:tcPr>
          <w:p w:rsidR="001414D6" w:rsidRPr="001414D6" w:rsidRDefault="001414D6" w:rsidP="001414D6">
            <w:pPr>
              <w:rPr>
                <w:b/>
                <w:bCs/>
                <w:sz w:val="16"/>
                <w:szCs w:val="16"/>
              </w:rPr>
            </w:pPr>
            <w:r w:rsidRPr="001414D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b/>
                <w:bCs/>
                <w:sz w:val="16"/>
                <w:szCs w:val="16"/>
              </w:rPr>
            </w:pPr>
            <w:r w:rsidRPr="001414D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b/>
                <w:bCs/>
                <w:sz w:val="16"/>
                <w:szCs w:val="16"/>
              </w:rPr>
            </w:pPr>
            <w:r w:rsidRPr="001414D6">
              <w:rPr>
                <w:b/>
                <w:bCs/>
                <w:sz w:val="16"/>
                <w:szCs w:val="16"/>
              </w:rPr>
              <w:t>1 725,69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b/>
                <w:bCs/>
                <w:sz w:val="16"/>
                <w:szCs w:val="16"/>
              </w:rPr>
            </w:pPr>
            <w:r w:rsidRPr="001414D6">
              <w:rPr>
                <w:b/>
                <w:bCs/>
                <w:color w:val="FF0000"/>
                <w:sz w:val="16"/>
                <w:szCs w:val="16"/>
              </w:rPr>
              <w:t>-1 725,69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b/>
                <w:bCs/>
                <w:sz w:val="16"/>
                <w:szCs w:val="16"/>
              </w:rPr>
            </w:pPr>
            <w:r w:rsidRPr="001414D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1414D6" w:rsidRPr="001414D6" w:rsidTr="001414D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21860010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16321860010020000151</w:t>
            </w:r>
          </w:p>
        </w:tc>
        <w:tc>
          <w:tcPr>
            <w:tcW w:w="3118" w:type="dxa"/>
            <w:shd w:val="clear" w:color="auto" w:fill="auto"/>
            <w:hideMark/>
          </w:tcPr>
          <w:p w:rsidR="001414D6" w:rsidRPr="001414D6" w:rsidRDefault="001414D6" w:rsidP="001414D6">
            <w:pPr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 xml:space="preserve">Доходы бюджетов субъектов Российской Федерации от возврата прочих остатков субсидий, субвенций и иных межбюджетных трансфертов, имеющих целевое </w:t>
            </w:r>
            <w:proofErr w:type="spellStart"/>
            <w:r w:rsidRPr="001414D6">
              <w:rPr>
                <w:sz w:val="16"/>
                <w:szCs w:val="16"/>
              </w:rPr>
              <w:t>назнач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color w:val="FF0000"/>
                <w:sz w:val="16"/>
                <w:szCs w:val="16"/>
              </w:rPr>
              <w:t>-0,00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</w:tr>
      <w:tr w:rsidR="001414D6" w:rsidRPr="001414D6" w:rsidTr="001414D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21860010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20521860010020000151</w:t>
            </w:r>
          </w:p>
        </w:tc>
        <w:tc>
          <w:tcPr>
            <w:tcW w:w="3118" w:type="dxa"/>
            <w:shd w:val="clear" w:color="auto" w:fill="auto"/>
            <w:hideMark/>
          </w:tcPr>
          <w:p w:rsidR="001414D6" w:rsidRPr="001414D6" w:rsidRDefault="001414D6" w:rsidP="001414D6">
            <w:pPr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 xml:space="preserve">Доходы бюджетов субъектов Российской Федерации от возврата прочих остатков субсидий, субвенций и иных межбюджетных трансфертов, имеющих целевое </w:t>
            </w:r>
            <w:proofErr w:type="spellStart"/>
            <w:r w:rsidRPr="001414D6">
              <w:rPr>
                <w:sz w:val="16"/>
                <w:szCs w:val="16"/>
              </w:rPr>
              <w:t>назнач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1 589,19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color w:val="FF0000"/>
                <w:sz w:val="16"/>
                <w:szCs w:val="16"/>
              </w:rPr>
              <w:t>-1 589,19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</w:tr>
      <w:tr w:rsidR="001414D6" w:rsidRPr="001414D6" w:rsidTr="001414D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21860010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30021860010020000151</w:t>
            </w:r>
          </w:p>
        </w:tc>
        <w:tc>
          <w:tcPr>
            <w:tcW w:w="3118" w:type="dxa"/>
            <w:shd w:val="clear" w:color="auto" w:fill="auto"/>
            <w:hideMark/>
          </w:tcPr>
          <w:p w:rsidR="001414D6" w:rsidRPr="001414D6" w:rsidRDefault="001414D6" w:rsidP="001414D6">
            <w:pPr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 xml:space="preserve">Доходы бюджетов субъектов Российской Федерации от возврата прочих остатков субсидий, субвенций и иных межбюджетных трансфертов, имеющих целевое </w:t>
            </w:r>
            <w:proofErr w:type="spellStart"/>
            <w:r w:rsidRPr="001414D6">
              <w:rPr>
                <w:sz w:val="16"/>
                <w:szCs w:val="16"/>
              </w:rPr>
              <w:t>назнач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1,91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color w:val="FF0000"/>
                <w:sz w:val="16"/>
                <w:szCs w:val="16"/>
              </w:rPr>
              <w:t>-1,91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</w:tr>
      <w:tr w:rsidR="001414D6" w:rsidRPr="001414D6" w:rsidTr="001414D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21860010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38321860010020000151</w:t>
            </w:r>
          </w:p>
        </w:tc>
        <w:tc>
          <w:tcPr>
            <w:tcW w:w="3118" w:type="dxa"/>
            <w:shd w:val="clear" w:color="auto" w:fill="auto"/>
            <w:hideMark/>
          </w:tcPr>
          <w:p w:rsidR="001414D6" w:rsidRPr="001414D6" w:rsidRDefault="001414D6" w:rsidP="001414D6">
            <w:pPr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 xml:space="preserve">Доходы бюджетов субъектов Российской Федерации от возврата прочих остатков субсидий, субвенций и иных межбюджетных трансфертов, имеющих целевое </w:t>
            </w:r>
            <w:proofErr w:type="spellStart"/>
            <w:r w:rsidRPr="001414D6">
              <w:rPr>
                <w:sz w:val="16"/>
                <w:szCs w:val="16"/>
              </w:rPr>
              <w:t>назнач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134,59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color w:val="FF0000"/>
                <w:sz w:val="16"/>
                <w:szCs w:val="16"/>
              </w:rPr>
              <w:t>-134,59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</w:tr>
      <w:tr w:rsidR="001414D6" w:rsidRPr="001414D6" w:rsidTr="0073033C">
        <w:trPr>
          <w:trHeight w:val="517"/>
        </w:trPr>
        <w:tc>
          <w:tcPr>
            <w:tcW w:w="5812" w:type="dxa"/>
            <w:gridSpan w:val="3"/>
            <w:shd w:val="clear" w:color="auto" w:fill="auto"/>
            <w:hideMark/>
          </w:tcPr>
          <w:p w:rsidR="001414D6" w:rsidRPr="001414D6" w:rsidRDefault="001414D6" w:rsidP="001414D6">
            <w:pPr>
              <w:jc w:val="center"/>
              <w:rPr>
                <w:b/>
                <w:bCs/>
                <w:sz w:val="16"/>
                <w:szCs w:val="16"/>
              </w:rPr>
            </w:pPr>
            <w:r w:rsidRPr="001414D6">
              <w:rPr>
                <w:b/>
                <w:bCs/>
                <w:sz w:val="16"/>
                <w:szCs w:val="16"/>
              </w:rPr>
              <w:t>21900000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b/>
                <w:bCs/>
                <w:sz w:val="16"/>
                <w:szCs w:val="16"/>
              </w:rPr>
            </w:pPr>
            <w:r w:rsidRPr="001414D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b/>
                <w:bCs/>
                <w:sz w:val="16"/>
                <w:szCs w:val="16"/>
              </w:rPr>
            </w:pPr>
            <w:r w:rsidRPr="001414D6">
              <w:rPr>
                <w:b/>
                <w:bCs/>
                <w:color w:val="FF0000"/>
                <w:sz w:val="16"/>
                <w:szCs w:val="16"/>
              </w:rPr>
              <w:t>-22,03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b/>
                <w:bCs/>
                <w:sz w:val="16"/>
                <w:szCs w:val="16"/>
              </w:rPr>
            </w:pPr>
            <w:r w:rsidRPr="001414D6">
              <w:rPr>
                <w:b/>
                <w:bCs/>
                <w:sz w:val="16"/>
                <w:szCs w:val="16"/>
              </w:rPr>
              <w:t>22,03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b/>
                <w:bCs/>
                <w:sz w:val="16"/>
                <w:szCs w:val="16"/>
              </w:rPr>
            </w:pPr>
            <w:r w:rsidRPr="001414D6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1414D6" w:rsidRPr="001414D6" w:rsidTr="001414D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21990000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16321990000020000151</w:t>
            </w:r>
          </w:p>
        </w:tc>
        <w:tc>
          <w:tcPr>
            <w:tcW w:w="3118" w:type="dxa"/>
            <w:shd w:val="clear" w:color="auto" w:fill="auto"/>
            <w:hideMark/>
          </w:tcPr>
          <w:p w:rsidR="001414D6" w:rsidRPr="001414D6" w:rsidRDefault="001414D6" w:rsidP="001414D6">
            <w:pPr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субъектов Российской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color w:val="FF0000"/>
                <w:sz w:val="16"/>
                <w:szCs w:val="16"/>
              </w:rPr>
              <w:t>-0,00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</w:tr>
      <w:tr w:rsidR="001414D6" w:rsidRPr="001414D6" w:rsidTr="001414D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21990000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20021990000020000151</w:t>
            </w:r>
          </w:p>
        </w:tc>
        <w:tc>
          <w:tcPr>
            <w:tcW w:w="3118" w:type="dxa"/>
            <w:shd w:val="clear" w:color="auto" w:fill="auto"/>
            <w:hideMark/>
          </w:tcPr>
          <w:p w:rsidR="001414D6" w:rsidRPr="001414D6" w:rsidRDefault="001414D6" w:rsidP="001414D6">
            <w:pPr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субъектов Российской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color w:val="FF0000"/>
                <w:sz w:val="16"/>
                <w:szCs w:val="16"/>
              </w:rPr>
              <w:t>-20,12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20,12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</w:tr>
      <w:tr w:rsidR="001414D6" w:rsidRPr="001414D6" w:rsidTr="001414D6">
        <w:trPr>
          <w:trHeight w:val="855"/>
        </w:trPr>
        <w:tc>
          <w:tcPr>
            <w:tcW w:w="856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21990000</w:t>
            </w:r>
          </w:p>
        </w:tc>
        <w:tc>
          <w:tcPr>
            <w:tcW w:w="1838" w:type="dxa"/>
            <w:shd w:val="clear" w:color="auto" w:fill="auto"/>
            <w:noWrap/>
            <w:vAlign w:val="center"/>
            <w:hideMark/>
          </w:tcPr>
          <w:p w:rsidR="001414D6" w:rsidRPr="001414D6" w:rsidRDefault="001414D6" w:rsidP="001414D6">
            <w:pPr>
              <w:jc w:val="center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30021990000020000151</w:t>
            </w:r>
          </w:p>
        </w:tc>
        <w:tc>
          <w:tcPr>
            <w:tcW w:w="3118" w:type="dxa"/>
            <w:shd w:val="clear" w:color="auto" w:fill="auto"/>
            <w:hideMark/>
          </w:tcPr>
          <w:p w:rsidR="001414D6" w:rsidRPr="001414D6" w:rsidRDefault="001414D6" w:rsidP="001414D6">
            <w:pPr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субъектов Российской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color w:val="FF0000"/>
                <w:sz w:val="16"/>
                <w:szCs w:val="16"/>
              </w:rPr>
              <w:t>-1,91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1,91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sz w:val="16"/>
                <w:szCs w:val="16"/>
              </w:rPr>
            </w:pPr>
            <w:r w:rsidRPr="001414D6">
              <w:rPr>
                <w:sz w:val="16"/>
                <w:szCs w:val="16"/>
              </w:rPr>
              <w:t>0,00</w:t>
            </w:r>
          </w:p>
        </w:tc>
      </w:tr>
      <w:tr w:rsidR="001414D6" w:rsidRPr="001414D6" w:rsidTr="001414D6">
        <w:trPr>
          <w:trHeight w:val="255"/>
        </w:trPr>
        <w:tc>
          <w:tcPr>
            <w:tcW w:w="5812" w:type="dxa"/>
            <w:gridSpan w:val="3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center"/>
              <w:rPr>
                <w:b/>
                <w:bCs/>
                <w:sz w:val="20"/>
                <w:szCs w:val="20"/>
              </w:rPr>
            </w:pPr>
            <w:r w:rsidRPr="001414D6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b/>
                <w:bCs/>
                <w:sz w:val="16"/>
                <w:szCs w:val="16"/>
              </w:rPr>
            </w:pPr>
            <w:r w:rsidRPr="001414D6">
              <w:rPr>
                <w:b/>
                <w:bCs/>
                <w:sz w:val="16"/>
                <w:szCs w:val="16"/>
              </w:rPr>
              <w:t>65 601 073,38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b/>
                <w:bCs/>
                <w:sz w:val="16"/>
                <w:szCs w:val="16"/>
              </w:rPr>
            </w:pPr>
            <w:r w:rsidRPr="001414D6">
              <w:rPr>
                <w:b/>
                <w:bCs/>
                <w:sz w:val="16"/>
                <w:szCs w:val="16"/>
              </w:rPr>
              <w:t>4 451 016,06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b/>
                <w:bCs/>
                <w:sz w:val="16"/>
                <w:szCs w:val="16"/>
              </w:rPr>
            </w:pPr>
            <w:r w:rsidRPr="001414D6">
              <w:rPr>
                <w:b/>
                <w:bCs/>
                <w:sz w:val="16"/>
                <w:szCs w:val="16"/>
              </w:rPr>
              <w:t>61 150 057,32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1414D6" w:rsidRPr="001414D6" w:rsidRDefault="001414D6" w:rsidP="001414D6">
            <w:pPr>
              <w:jc w:val="right"/>
              <w:rPr>
                <w:b/>
                <w:bCs/>
                <w:sz w:val="16"/>
                <w:szCs w:val="16"/>
              </w:rPr>
            </w:pPr>
            <w:r w:rsidRPr="001414D6">
              <w:rPr>
                <w:b/>
                <w:bCs/>
                <w:sz w:val="16"/>
                <w:szCs w:val="16"/>
              </w:rPr>
              <w:t>6,78</w:t>
            </w:r>
          </w:p>
        </w:tc>
      </w:tr>
    </w:tbl>
    <w:p w:rsidR="001F4C23" w:rsidRDefault="001F4C23" w:rsidP="001F4C23">
      <w:pPr>
        <w:rPr>
          <w:sz w:val="28"/>
          <w:szCs w:val="28"/>
        </w:rPr>
      </w:pPr>
    </w:p>
    <w:p w:rsidR="00B734A8" w:rsidRPr="00C27858" w:rsidRDefault="00B734A8" w:rsidP="001F4C23">
      <w:pPr>
        <w:ind w:left="7090" w:firstLine="709"/>
        <w:rPr>
          <w:sz w:val="28"/>
          <w:szCs w:val="28"/>
        </w:rPr>
      </w:pPr>
      <w:r w:rsidRPr="00C27858">
        <w:rPr>
          <w:sz w:val="28"/>
          <w:szCs w:val="28"/>
        </w:rPr>
        <w:lastRenderedPageBreak/>
        <w:t>Приложение 2</w:t>
      </w:r>
    </w:p>
    <w:p w:rsidR="00B734A8" w:rsidRPr="00C27858" w:rsidRDefault="00B734A8" w:rsidP="00B734A8">
      <w:pPr>
        <w:jc w:val="right"/>
        <w:rPr>
          <w:sz w:val="28"/>
          <w:szCs w:val="28"/>
        </w:rPr>
      </w:pPr>
    </w:p>
    <w:p w:rsidR="00B734A8" w:rsidRPr="00C27858" w:rsidRDefault="00B734A8" w:rsidP="00B734A8">
      <w:pPr>
        <w:jc w:val="right"/>
        <w:rPr>
          <w:szCs w:val="28"/>
        </w:rPr>
      </w:pPr>
      <w:r w:rsidRPr="00C27858">
        <w:rPr>
          <w:sz w:val="28"/>
          <w:szCs w:val="28"/>
        </w:rPr>
        <w:t xml:space="preserve">        </w:t>
      </w:r>
      <w:r w:rsidRPr="00C27858">
        <w:rPr>
          <w:szCs w:val="28"/>
        </w:rPr>
        <w:t>ед. изм. тыс. рублей</w:t>
      </w: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1042"/>
        <w:gridCol w:w="945"/>
        <w:gridCol w:w="1415"/>
        <w:gridCol w:w="1559"/>
        <w:gridCol w:w="1276"/>
        <w:gridCol w:w="850"/>
      </w:tblGrid>
      <w:tr w:rsidR="0073033C" w:rsidRPr="0073033C" w:rsidTr="0073033C">
        <w:trPr>
          <w:trHeight w:val="720"/>
        </w:trPr>
        <w:tc>
          <w:tcPr>
            <w:tcW w:w="3403" w:type="dxa"/>
            <w:vMerge w:val="restart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center"/>
              <w:rPr>
                <w:b/>
                <w:bCs/>
                <w:sz w:val="16"/>
                <w:szCs w:val="16"/>
              </w:rPr>
            </w:pPr>
            <w:r w:rsidRPr="0073033C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987" w:type="dxa"/>
            <w:gridSpan w:val="2"/>
            <w:shd w:val="clear" w:color="auto" w:fill="auto"/>
            <w:vAlign w:val="center"/>
            <w:hideMark/>
          </w:tcPr>
          <w:p w:rsidR="0073033C" w:rsidRPr="0073033C" w:rsidRDefault="0073033C" w:rsidP="0073033C">
            <w:pPr>
              <w:jc w:val="center"/>
              <w:rPr>
                <w:b/>
                <w:bCs/>
                <w:sz w:val="16"/>
                <w:szCs w:val="16"/>
              </w:rPr>
            </w:pPr>
            <w:r w:rsidRPr="0073033C">
              <w:rPr>
                <w:b/>
                <w:bCs/>
                <w:sz w:val="16"/>
                <w:szCs w:val="16"/>
              </w:rPr>
              <w:t>Коды бюджетной классификации</w:t>
            </w:r>
          </w:p>
        </w:tc>
        <w:tc>
          <w:tcPr>
            <w:tcW w:w="1415" w:type="dxa"/>
            <w:vMerge w:val="restart"/>
            <w:shd w:val="clear" w:color="auto" w:fill="auto"/>
            <w:vAlign w:val="center"/>
            <w:hideMark/>
          </w:tcPr>
          <w:p w:rsidR="0073033C" w:rsidRPr="0073033C" w:rsidRDefault="0073033C" w:rsidP="0073033C">
            <w:pPr>
              <w:jc w:val="center"/>
              <w:rPr>
                <w:b/>
                <w:bCs/>
                <w:sz w:val="16"/>
                <w:szCs w:val="16"/>
              </w:rPr>
            </w:pPr>
            <w:r w:rsidRPr="0073033C">
              <w:rPr>
                <w:b/>
                <w:bCs/>
                <w:sz w:val="16"/>
                <w:szCs w:val="16"/>
              </w:rPr>
              <w:t>План на год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73033C" w:rsidRPr="0073033C" w:rsidRDefault="0073033C" w:rsidP="0073033C">
            <w:pPr>
              <w:jc w:val="center"/>
              <w:rPr>
                <w:b/>
                <w:bCs/>
                <w:sz w:val="16"/>
                <w:szCs w:val="16"/>
              </w:rPr>
            </w:pPr>
            <w:r w:rsidRPr="0073033C">
              <w:rPr>
                <w:b/>
                <w:bCs/>
                <w:sz w:val="16"/>
                <w:szCs w:val="16"/>
              </w:rPr>
              <w:t>Финансирование по расходным расписаниям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73033C" w:rsidRPr="0073033C" w:rsidRDefault="0073033C" w:rsidP="0073033C">
            <w:pPr>
              <w:jc w:val="center"/>
              <w:rPr>
                <w:b/>
                <w:bCs/>
                <w:sz w:val="16"/>
                <w:szCs w:val="16"/>
              </w:rPr>
            </w:pPr>
            <w:r w:rsidRPr="0073033C">
              <w:rPr>
                <w:b/>
                <w:bCs/>
                <w:sz w:val="16"/>
                <w:szCs w:val="16"/>
              </w:rPr>
              <w:t>Остаток год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73033C" w:rsidRPr="0073033C" w:rsidRDefault="0073033C" w:rsidP="0073033C">
            <w:pPr>
              <w:jc w:val="center"/>
              <w:rPr>
                <w:b/>
                <w:bCs/>
                <w:sz w:val="16"/>
                <w:szCs w:val="16"/>
              </w:rPr>
            </w:pPr>
            <w:r w:rsidRPr="0073033C">
              <w:rPr>
                <w:b/>
                <w:bCs/>
                <w:sz w:val="16"/>
                <w:szCs w:val="16"/>
              </w:rPr>
              <w:t>% год</w:t>
            </w:r>
          </w:p>
        </w:tc>
      </w:tr>
      <w:tr w:rsidR="0073033C" w:rsidRPr="0073033C" w:rsidTr="0073033C">
        <w:trPr>
          <w:trHeight w:val="555"/>
        </w:trPr>
        <w:tc>
          <w:tcPr>
            <w:tcW w:w="3403" w:type="dxa"/>
            <w:vMerge/>
            <w:vAlign w:val="center"/>
            <w:hideMark/>
          </w:tcPr>
          <w:p w:rsidR="0073033C" w:rsidRPr="0073033C" w:rsidRDefault="0073033C" w:rsidP="0073033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73033C" w:rsidRPr="0073033C" w:rsidRDefault="0073033C" w:rsidP="0073033C">
            <w:pPr>
              <w:jc w:val="center"/>
              <w:rPr>
                <w:b/>
                <w:bCs/>
                <w:sz w:val="16"/>
                <w:szCs w:val="16"/>
              </w:rPr>
            </w:pPr>
            <w:r w:rsidRPr="0073033C">
              <w:rPr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73033C" w:rsidRPr="0073033C" w:rsidRDefault="0073033C" w:rsidP="0073033C">
            <w:pPr>
              <w:jc w:val="center"/>
              <w:rPr>
                <w:b/>
                <w:bCs/>
                <w:sz w:val="16"/>
                <w:szCs w:val="16"/>
              </w:rPr>
            </w:pPr>
            <w:r w:rsidRPr="0073033C">
              <w:rPr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415" w:type="dxa"/>
            <w:vMerge/>
            <w:vAlign w:val="center"/>
            <w:hideMark/>
          </w:tcPr>
          <w:p w:rsidR="0073033C" w:rsidRPr="0073033C" w:rsidRDefault="0073033C" w:rsidP="0073033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73033C" w:rsidRPr="0073033C" w:rsidRDefault="0073033C" w:rsidP="0073033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73033C" w:rsidRPr="0073033C" w:rsidRDefault="0073033C" w:rsidP="0073033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73033C" w:rsidRPr="0073033C" w:rsidRDefault="0073033C" w:rsidP="0073033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73033C" w:rsidRPr="0073033C" w:rsidTr="0073033C">
        <w:trPr>
          <w:trHeight w:val="255"/>
        </w:trPr>
        <w:tc>
          <w:tcPr>
            <w:tcW w:w="3403" w:type="dxa"/>
            <w:shd w:val="clear" w:color="auto" w:fill="auto"/>
            <w:hideMark/>
          </w:tcPr>
          <w:p w:rsidR="0073033C" w:rsidRPr="0073033C" w:rsidRDefault="0073033C" w:rsidP="0073033C">
            <w:pPr>
              <w:rPr>
                <w:b/>
                <w:bCs/>
                <w:sz w:val="16"/>
                <w:szCs w:val="16"/>
              </w:rPr>
            </w:pPr>
            <w:r w:rsidRPr="0073033C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center"/>
              <w:rPr>
                <w:b/>
                <w:bCs/>
                <w:sz w:val="16"/>
                <w:szCs w:val="16"/>
              </w:rPr>
            </w:pPr>
            <w:r w:rsidRPr="0073033C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  <w:r w:rsidRPr="0073033C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15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b/>
                <w:bCs/>
                <w:sz w:val="16"/>
                <w:szCs w:val="16"/>
              </w:rPr>
            </w:pPr>
            <w:r w:rsidRPr="0073033C">
              <w:rPr>
                <w:b/>
                <w:bCs/>
                <w:sz w:val="16"/>
                <w:szCs w:val="16"/>
              </w:rPr>
              <w:t>5 301 513,85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b/>
                <w:bCs/>
                <w:sz w:val="16"/>
                <w:szCs w:val="16"/>
              </w:rPr>
            </w:pPr>
            <w:r w:rsidRPr="0073033C">
              <w:rPr>
                <w:b/>
                <w:bCs/>
                <w:sz w:val="16"/>
                <w:szCs w:val="16"/>
              </w:rPr>
              <w:t>207 554,10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b/>
                <w:bCs/>
                <w:sz w:val="16"/>
                <w:szCs w:val="16"/>
              </w:rPr>
            </w:pPr>
            <w:r w:rsidRPr="0073033C">
              <w:rPr>
                <w:b/>
                <w:bCs/>
                <w:sz w:val="16"/>
                <w:szCs w:val="16"/>
              </w:rPr>
              <w:t>5 093 959,75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b/>
                <w:bCs/>
                <w:sz w:val="16"/>
                <w:szCs w:val="16"/>
              </w:rPr>
            </w:pPr>
            <w:r w:rsidRPr="0073033C">
              <w:rPr>
                <w:b/>
                <w:bCs/>
                <w:sz w:val="16"/>
                <w:szCs w:val="16"/>
              </w:rPr>
              <w:t>3,91</w:t>
            </w:r>
          </w:p>
        </w:tc>
      </w:tr>
      <w:tr w:rsidR="0073033C" w:rsidRPr="0073033C" w:rsidTr="0073033C">
        <w:trPr>
          <w:trHeight w:val="633"/>
        </w:trPr>
        <w:tc>
          <w:tcPr>
            <w:tcW w:w="3403" w:type="dxa"/>
            <w:shd w:val="clear" w:color="auto" w:fill="auto"/>
            <w:hideMark/>
          </w:tcPr>
          <w:p w:rsidR="0073033C" w:rsidRPr="0073033C" w:rsidRDefault="0073033C" w:rsidP="0073033C">
            <w:pPr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center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01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center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02</w:t>
            </w:r>
          </w:p>
        </w:tc>
        <w:tc>
          <w:tcPr>
            <w:tcW w:w="1415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74 852,37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6 237,70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68 614,67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8,33</w:t>
            </w:r>
          </w:p>
        </w:tc>
      </w:tr>
      <w:tr w:rsidR="0073033C" w:rsidRPr="0073033C" w:rsidTr="0073033C">
        <w:trPr>
          <w:trHeight w:val="685"/>
        </w:trPr>
        <w:tc>
          <w:tcPr>
            <w:tcW w:w="3403" w:type="dxa"/>
            <w:shd w:val="clear" w:color="auto" w:fill="auto"/>
            <w:hideMark/>
          </w:tcPr>
          <w:p w:rsidR="0073033C" w:rsidRPr="0073033C" w:rsidRDefault="0073033C" w:rsidP="0073033C">
            <w:pPr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center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01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center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03</w:t>
            </w:r>
          </w:p>
        </w:tc>
        <w:tc>
          <w:tcPr>
            <w:tcW w:w="1415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327 905,17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20 375,39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307 529,78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6,21</w:t>
            </w:r>
          </w:p>
        </w:tc>
      </w:tr>
      <w:tr w:rsidR="0073033C" w:rsidRPr="0073033C" w:rsidTr="0073033C">
        <w:trPr>
          <w:trHeight w:val="936"/>
        </w:trPr>
        <w:tc>
          <w:tcPr>
            <w:tcW w:w="3403" w:type="dxa"/>
            <w:shd w:val="clear" w:color="auto" w:fill="auto"/>
            <w:hideMark/>
          </w:tcPr>
          <w:p w:rsidR="0073033C" w:rsidRPr="0073033C" w:rsidRDefault="0073033C" w:rsidP="0073033C">
            <w:pPr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center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01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center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04</w:t>
            </w:r>
          </w:p>
        </w:tc>
        <w:tc>
          <w:tcPr>
            <w:tcW w:w="1415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421 769,59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37 676,19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384 093,39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8,93</w:t>
            </w:r>
          </w:p>
        </w:tc>
      </w:tr>
      <w:tr w:rsidR="0073033C" w:rsidRPr="0073033C" w:rsidTr="0073033C">
        <w:trPr>
          <w:trHeight w:val="255"/>
        </w:trPr>
        <w:tc>
          <w:tcPr>
            <w:tcW w:w="3403" w:type="dxa"/>
            <w:shd w:val="clear" w:color="auto" w:fill="auto"/>
            <w:hideMark/>
          </w:tcPr>
          <w:p w:rsidR="0073033C" w:rsidRPr="0073033C" w:rsidRDefault="0073033C" w:rsidP="0073033C">
            <w:pPr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Судебная система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center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01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center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05</w:t>
            </w:r>
          </w:p>
        </w:tc>
        <w:tc>
          <w:tcPr>
            <w:tcW w:w="1415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190 629,93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13 150,97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177 478,96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6,90</w:t>
            </w:r>
          </w:p>
        </w:tc>
      </w:tr>
      <w:tr w:rsidR="0073033C" w:rsidRPr="0073033C" w:rsidTr="0073033C">
        <w:trPr>
          <w:trHeight w:val="726"/>
        </w:trPr>
        <w:tc>
          <w:tcPr>
            <w:tcW w:w="3403" w:type="dxa"/>
            <w:shd w:val="clear" w:color="auto" w:fill="auto"/>
            <w:hideMark/>
          </w:tcPr>
          <w:p w:rsidR="0073033C" w:rsidRPr="0073033C" w:rsidRDefault="0073033C" w:rsidP="0073033C">
            <w:pPr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center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01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center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06</w:t>
            </w:r>
          </w:p>
        </w:tc>
        <w:tc>
          <w:tcPr>
            <w:tcW w:w="1415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348 724,87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23 703,60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325 021,28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6,80</w:t>
            </w:r>
          </w:p>
        </w:tc>
      </w:tr>
      <w:tr w:rsidR="0073033C" w:rsidRPr="0073033C" w:rsidTr="0073033C">
        <w:trPr>
          <w:trHeight w:val="435"/>
        </w:trPr>
        <w:tc>
          <w:tcPr>
            <w:tcW w:w="3403" w:type="dxa"/>
            <w:shd w:val="clear" w:color="auto" w:fill="auto"/>
            <w:hideMark/>
          </w:tcPr>
          <w:p w:rsidR="0073033C" w:rsidRPr="0073033C" w:rsidRDefault="0073033C" w:rsidP="0073033C">
            <w:pPr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center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01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center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07</w:t>
            </w:r>
          </w:p>
        </w:tc>
        <w:tc>
          <w:tcPr>
            <w:tcW w:w="1415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73 138,90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4 205,24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68 933,67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5,75</w:t>
            </w:r>
          </w:p>
        </w:tc>
      </w:tr>
      <w:tr w:rsidR="0073033C" w:rsidRPr="0073033C" w:rsidTr="0073033C">
        <w:trPr>
          <w:trHeight w:val="255"/>
        </w:trPr>
        <w:tc>
          <w:tcPr>
            <w:tcW w:w="3403" w:type="dxa"/>
            <w:shd w:val="clear" w:color="auto" w:fill="auto"/>
            <w:hideMark/>
          </w:tcPr>
          <w:p w:rsidR="0073033C" w:rsidRPr="0073033C" w:rsidRDefault="0073033C" w:rsidP="0073033C">
            <w:pPr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Фундаментальные исследования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center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01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center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10</w:t>
            </w:r>
          </w:p>
        </w:tc>
        <w:tc>
          <w:tcPr>
            <w:tcW w:w="1415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85 780,12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6 372,36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79 407,76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7,43</w:t>
            </w:r>
          </w:p>
        </w:tc>
      </w:tr>
      <w:tr w:rsidR="0073033C" w:rsidRPr="0073033C" w:rsidTr="0073033C">
        <w:trPr>
          <w:trHeight w:val="255"/>
        </w:trPr>
        <w:tc>
          <w:tcPr>
            <w:tcW w:w="3403" w:type="dxa"/>
            <w:shd w:val="clear" w:color="auto" w:fill="auto"/>
            <w:hideMark/>
          </w:tcPr>
          <w:p w:rsidR="0073033C" w:rsidRPr="0073033C" w:rsidRDefault="0073033C" w:rsidP="0073033C">
            <w:pPr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center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01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center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11</w:t>
            </w:r>
          </w:p>
        </w:tc>
        <w:tc>
          <w:tcPr>
            <w:tcW w:w="1415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435 200,00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435 200,00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0,00</w:t>
            </w:r>
          </w:p>
        </w:tc>
      </w:tr>
      <w:tr w:rsidR="0073033C" w:rsidRPr="0073033C" w:rsidTr="0073033C">
        <w:trPr>
          <w:trHeight w:val="255"/>
        </w:trPr>
        <w:tc>
          <w:tcPr>
            <w:tcW w:w="3403" w:type="dxa"/>
            <w:shd w:val="clear" w:color="auto" w:fill="auto"/>
            <w:hideMark/>
          </w:tcPr>
          <w:p w:rsidR="0073033C" w:rsidRPr="0073033C" w:rsidRDefault="0073033C" w:rsidP="0073033C">
            <w:pPr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center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01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center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13</w:t>
            </w:r>
          </w:p>
        </w:tc>
        <w:tc>
          <w:tcPr>
            <w:tcW w:w="1415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3 343 512,90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95 832,65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3 247 680,25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2,87</w:t>
            </w:r>
          </w:p>
        </w:tc>
      </w:tr>
      <w:tr w:rsidR="0073033C" w:rsidRPr="0073033C" w:rsidTr="0073033C">
        <w:trPr>
          <w:trHeight w:val="255"/>
        </w:trPr>
        <w:tc>
          <w:tcPr>
            <w:tcW w:w="3403" w:type="dxa"/>
            <w:shd w:val="clear" w:color="auto" w:fill="auto"/>
            <w:hideMark/>
          </w:tcPr>
          <w:p w:rsidR="0073033C" w:rsidRPr="0073033C" w:rsidRDefault="0073033C" w:rsidP="0073033C">
            <w:pPr>
              <w:rPr>
                <w:b/>
                <w:bCs/>
                <w:sz w:val="16"/>
                <w:szCs w:val="16"/>
              </w:rPr>
            </w:pPr>
            <w:r w:rsidRPr="0073033C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center"/>
              <w:rPr>
                <w:b/>
                <w:bCs/>
                <w:sz w:val="16"/>
                <w:szCs w:val="16"/>
              </w:rPr>
            </w:pPr>
            <w:r w:rsidRPr="0073033C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center"/>
              <w:rPr>
                <w:b/>
                <w:bCs/>
                <w:sz w:val="16"/>
                <w:szCs w:val="16"/>
              </w:rPr>
            </w:pPr>
            <w:r w:rsidRPr="0073033C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15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b/>
                <w:bCs/>
                <w:sz w:val="16"/>
                <w:szCs w:val="16"/>
              </w:rPr>
            </w:pPr>
            <w:r w:rsidRPr="0073033C">
              <w:rPr>
                <w:b/>
                <w:bCs/>
                <w:sz w:val="16"/>
                <w:szCs w:val="16"/>
              </w:rPr>
              <w:t>26 784,30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b/>
                <w:bCs/>
                <w:sz w:val="16"/>
                <w:szCs w:val="16"/>
              </w:rPr>
            </w:pPr>
            <w:r w:rsidRPr="0073033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b/>
                <w:bCs/>
                <w:sz w:val="16"/>
                <w:szCs w:val="16"/>
              </w:rPr>
            </w:pPr>
            <w:r w:rsidRPr="0073033C">
              <w:rPr>
                <w:b/>
                <w:bCs/>
                <w:sz w:val="16"/>
                <w:szCs w:val="16"/>
              </w:rPr>
              <w:t>26 784,30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b/>
                <w:bCs/>
                <w:sz w:val="16"/>
                <w:szCs w:val="16"/>
              </w:rPr>
            </w:pPr>
            <w:r w:rsidRPr="0073033C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73033C" w:rsidRPr="0073033C" w:rsidTr="0073033C">
        <w:trPr>
          <w:trHeight w:val="177"/>
        </w:trPr>
        <w:tc>
          <w:tcPr>
            <w:tcW w:w="3403" w:type="dxa"/>
            <w:shd w:val="clear" w:color="auto" w:fill="auto"/>
            <w:hideMark/>
          </w:tcPr>
          <w:p w:rsidR="0073033C" w:rsidRPr="0073033C" w:rsidRDefault="0073033C" w:rsidP="0073033C">
            <w:pPr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center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02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center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203</w:t>
            </w:r>
          </w:p>
        </w:tc>
        <w:tc>
          <w:tcPr>
            <w:tcW w:w="1415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26 784,30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26 784,30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0,00</w:t>
            </w:r>
          </w:p>
        </w:tc>
      </w:tr>
      <w:tr w:rsidR="0073033C" w:rsidRPr="0073033C" w:rsidTr="0073033C">
        <w:trPr>
          <w:trHeight w:val="435"/>
        </w:trPr>
        <w:tc>
          <w:tcPr>
            <w:tcW w:w="3403" w:type="dxa"/>
            <w:shd w:val="clear" w:color="auto" w:fill="auto"/>
            <w:hideMark/>
          </w:tcPr>
          <w:p w:rsidR="0073033C" w:rsidRPr="0073033C" w:rsidRDefault="0073033C" w:rsidP="0073033C">
            <w:pPr>
              <w:rPr>
                <w:b/>
                <w:bCs/>
                <w:sz w:val="16"/>
                <w:szCs w:val="16"/>
              </w:rPr>
            </w:pPr>
            <w:r w:rsidRPr="0073033C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center"/>
              <w:rPr>
                <w:b/>
                <w:bCs/>
                <w:sz w:val="16"/>
                <w:szCs w:val="16"/>
              </w:rPr>
            </w:pPr>
            <w:r w:rsidRPr="0073033C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center"/>
              <w:rPr>
                <w:b/>
                <w:bCs/>
                <w:sz w:val="16"/>
                <w:szCs w:val="16"/>
              </w:rPr>
            </w:pPr>
            <w:r w:rsidRPr="0073033C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15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b/>
                <w:bCs/>
                <w:sz w:val="16"/>
                <w:szCs w:val="16"/>
              </w:rPr>
            </w:pPr>
            <w:r w:rsidRPr="0073033C">
              <w:rPr>
                <w:b/>
                <w:bCs/>
                <w:sz w:val="16"/>
                <w:szCs w:val="16"/>
              </w:rPr>
              <w:t>282 722,02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b/>
                <w:bCs/>
                <w:sz w:val="16"/>
                <w:szCs w:val="16"/>
              </w:rPr>
            </w:pPr>
            <w:r w:rsidRPr="0073033C">
              <w:rPr>
                <w:b/>
                <w:bCs/>
                <w:sz w:val="16"/>
                <w:szCs w:val="16"/>
              </w:rPr>
              <w:t>13 599,20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b/>
                <w:bCs/>
                <w:sz w:val="16"/>
                <w:szCs w:val="16"/>
              </w:rPr>
            </w:pPr>
            <w:r w:rsidRPr="0073033C">
              <w:rPr>
                <w:b/>
                <w:bCs/>
                <w:sz w:val="16"/>
                <w:szCs w:val="16"/>
              </w:rPr>
              <w:t>269 122,82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b/>
                <w:bCs/>
                <w:sz w:val="16"/>
                <w:szCs w:val="16"/>
              </w:rPr>
            </w:pPr>
            <w:r w:rsidRPr="0073033C">
              <w:rPr>
                <w:b/>
                <w:bCs/>
                <w:sz w:val="16"/>
                <w:szCs w:val="16"/>
              </w:rPr>
              <w:t>4,81</w:t>
            </w:r>
          </w:p>
        </w:tc>
      </w:tr>
      <w:tr w:rsidR="0073033C" w:rsidRPr="0073033C" w:rsidTr="0073033C">
        <w:trPr>
          <w:trHeight w:val="255"/>
        </w:trPr>
        <w:tc>
          <w:tcPr>
            <w:tcW w:w="3403" w:type="dxa"/>
            <w:shd w:val="clear" w:color="auto" w:fill="auto"/>
            <w:hideMark/>
          </w:tcPr>
          <w:p w:rsidR="0073033C" w:rsidRPr="0073033C" w:rsidRDefault="0073033C" w:rsidP="0073033C">
            <w:pPr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Органы юстиции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center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03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center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04</w:t>
            </w:r>
          </w:p>
        </w:tc>
        <w:tc>
          <w:tcPr>
            <w:tcW w:w="1415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66 515,80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3 824,88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62 690,92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5,75</w:t>
            </w:r>
          </w:p>
        </w:tc>
      </w:tr>
      <w:tr w:rsidR="0073033C" w:rsidRPr="0073033C" w:rsidTr="0073033C">
        <w:trPr>
          <w:trHeight w:val="575"/>
        </w:trPr>
        <w:tc>
          <w:tcPr>
            <w:tcW w:w="3403" w:type="dxa"/>
            <w:shd w:val="clear" w:color="auto" w:fill="auto"/>
            <w:hideMark/>
          </w:tcPr>
          <w:p w:rsidR="0073033C" w:rsidRPr="0073033C" w:rsidRDefault="0073033C" w:rsidP="0073033C">
            <w:pPr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center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03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center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09</w:t>
            </w:r>
          </w:p>
        </w:tc>
        <w:tc>
          <w:tcPr>
            <w:tcW w:w="1415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53 679,43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3 754,12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49 925,31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6,99</w:t>
            </w:r>
          </w:p>
        </w:tc>
      </w:tr>
      <w:tr w:rsidR="0073033C" w:rsidRPr="0073033C" w:rsidTr="0073033C">
        <w:trPr>
          <w:trHeight w:val="255"/>
        </w:trPr>
        <w:tc>
          <w:tcPr>
            <w:tcW w:w="3403" w:type="dxa"/>
            <w:shd w:val="clear" w:color="auto" w:fill="auto"/>
            <w:hideMark/>
          </w:tcPr>
          <w:p w:rsidR="0073033C" w:rsidRPr="0073033C" w:rsidRDefault="0073033C" w:rsidP="0073033C">
            <w:pPr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center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03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center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10</w:t>
            </w:r>
          </w:p>
        </w:tc>
        <w:tc>
          <w:tcPr>
            <w:tcW w:w="1415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162 526,79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6 020,19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156 506,59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3,70</w:t>
            </w:r>
          </w:p>
        </w:tc>
      </w:tr>
      <w:tr w:rsidR="0073033C" w:rsidRPr="0073033C" w:rsidTr="0073033C">
        <w:trPr>
          <w:trHeight w:val="255"/>
        </w:trPr>
        <w:tc>
          <w:tcPr>
            <w:tcW w:w="3403" w:type="dxa"/>
            <w:shd w:val="clear" w:color="auto" w:fill="auto"/>
            <w:hideMark/>
          </w:tcPr>
          <w:p w:rsidR="0073033C" w:rsidRPr="0073033C" w:rsidRDefault="0073033C" w:rsidP="0073033C">
            <w:pPr>
              <w:rPr>
                <w:b/>
                <w:bCs/>
                <w:sz w:val="16"/>
                <w:szCs w:val="16"/>
              </w:rPr>
            </w:pPr>
            <w:r w:rsidRPr="0073033C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center"/>
              <w:rPr>
                <w:b/>
                <w:bCs/>
                <w:sz w:val="16"/>
                <w:szCs w:val="16"/>
              </w:rPr>
            </w:pPr>
            <w:r w:rsidRPr="0073033C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center"/>
              <w:rPr>
                <w:b/>
                <w:bCs/>
                <w:sz w:val="16"/>
                <w:szCs w:val="16"/>
              </w:rPr>
            </w:pPr>
            <w:r w:rsidRPr="0073033C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15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b/>
                <w:bCs/>
                <w:sz w:val="16"/>
                <w:szCs w:val="16"/>
              </w:rPr>
            </w:pPr>
            <w:r w:rsidRPr="0073033C">
              <w:rPr>
                <w:b/>
                <w:bCs/>
                <w:sz w:val="16"/>
                <w:szCs w:val="16"/>
              </w:rPr>
              <w:t>4 747 381,74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b/>
                <w:bCs/>
                <w:sz w:val="16"/>
                <w:szCs w:val="16"/>
              </w:rPr>
            </w:pPr>
            <w:r w:rsidRPr="0073033C">
              <w:rPr>
                <w:b/>
                <w:bCs/>
                <w:sz w:val="16"/>
                <w:szCs w:val="16"/>
              </w:rPr>
              <w:t>77 610,71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b/>
                <w:bCs/>
                <w:sz w:val="16"/>
                <w:szCs w:val="16"/>
              </w:rPr>
            </w:pPr>
            <w:r w:rsidRPr="0073033C">
              <w:rPr>
                <w:b/>
                <w:bCs/>
                <w:sz w:val="16"/>
                <w:szCs w:val="16"/>
              </w:rPr>
              <w:t>4 669 771,03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b/>
                <w:bCs/>
                <w:sz w:val="16"/>
                <w:szCs w:val="16"/>
              </w:rPr>
            </w:pPr>
            <w:r w:rsidRPr="0073033C">
              <w:rPr>
                <w:b/>
                <w:bCs/>
                <w:sz w:val="16"/>
                <w:szCs w:val="16"/>
              </w:rPr>
              <w:t>1,63</w:t>
            </w:r>
          </w:p>
        </w:tc>
      </w:tr>
      <w:tr w:rsidR="0073033C" w:rsidRPr="0073033C" w:rsidTr="0073033C">
        <w:trPr>
          <w:trHeight w:val="255"/>
        </w:trPr>
        <w:tc>
          <w:tcPr>
            <w:tcW w:w="3403" w:type="dxa"/>
            <w:shd w:val="clear" w:color="auto" w:fill="auto"/>
            <w:hideMark/>
          </w:tcPr>
          <w:p w:rsidR="0073033C" w:rsidRPr="0073033C" w:rsidRDefault="0073033C" w:rsidP="0073033C">
            <w:pPr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center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04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center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01</w:t>
            </w:r>
          </w:p>
        </w:tc>
        <w:tc>
          <w:tcPr>
            <w:tcW w:w="1415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230 330,86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14 141,66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216 189,20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6,14</w:t>
            </w:r>
          </w:p>
        </w:tc>
      </w:tr>
      <w:tr w:rsidR="0073033C" w:rsidRPr="0073033C" w:rsidTr="0073033C">
        <w:trPr>
          <w:trHeight w:val="255"/>
        </w:trPr>
        <w:tc>
          <w:tcPr>
            <w:tcW w:w="3403" w:type="dxa"/>
            <w:shd w:val="clear" w:color="auto" w:fill="auto"/>
            <w:hideMark/>
          </w:tcPr>
          <w:p w:rsidR="0073033C" w:rsidRPr="0073033C" w:rsidRDefault="0073033C" w:rsidP="0073033C">
            <w:pPr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Топливно-энергетический комплекс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center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04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center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02</w:t>
            </w:r>
          </w:p>
        </w:tc>
        <w:tc>
          <w:tcPr>
            <w:tcW w:w="1415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26 644,34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2 140,37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24 503,96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8,03</w:t>
            </w:r>
          </w:p>
        </w:tc>
      </w:tr>
      <w:tr w:rsidR="0073033C" w:rsidRPr="0073033C" w:rsidTr="0073033C">
        <w:trPr>
          <w:trHeight w:val="255"/>
        </w:trPr>
        <w:tc>
          <w:tcPr>
            <w:tcW w:w="3403" w:type="dxa"/>
            <w:shd w:val="clear" w:color="auto" w:fill="auto"/>
            <w:hideMark/>
          </w:tcPr>
          <w:p w:rsidR="0073033C" w:rsidRPr="0073033C" w:rsidRDefault="0073033C" w:rsidP="0073033C">
            <w:pPr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center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04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center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05</w:t>
            </w:r>
          </w:p>
        </w:tc>
        <w:tc>
          <w:tcPr>
            <w:tcW w:w="1415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1 291 651,71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33 356,53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1 258 295,18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2,58</w:t>
            </w:r>
          </w:p>
        </w:tc>
      </w:tr>
      <w:tr w:rsidR="0073033C" w:rsidRPr="0073033C" w:rsidTr="0073033C">
        <w:trPr>
          <w:trHeight w:val="255"/>
        </w:trPr>
        <w:tc>
          <w:tcPr>
            <w:tcW w:w="3403" w:type="dxa"/>
            <w:shd w:val="clear" w:color="auto" w:fill="auto"/>
            <w:hideMark/>
          </w:tcPr>
          <w:p w:rsidR="0073033C" w:rsidRPr="0073033C" w:rsidRDefault="0073033C" w:rsidP="0073033C">
            <w:pPr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Водное хозяйство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center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04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center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06</w:t>
            </w:r>
          </w:p>
        </w:tc>
        <w:tc>
          <w:tcPr>
            <w:tcW w:w="1415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175 026,09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175 026,09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0,00</w:t>
            </w:r>
          </w:p>
        </w:tc>
      </w:tr>
      <w:tr w:rsidR="0073033C" w:rsidRPr="0073033C" w:rsidTr="0073033C">
        <w:trPr>
          <w:trHeight w:val="255"/>
        </w:trPr>
        <w:tc>
          <w:tcPr>
            <w:tcW w:w="3403" w:type="dxa"/>
            <w:shd w:val="clear" w:color="auto" w:fill="auto"/>
            <w:hideMark/>
          </w:tcPr>
          <w:p w:rsidR="0073033C" w:rsidRPr="0073033C" w:rsidRDefault="0073033C" w:rsidP="0073033C">
            <w:pPr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Лесное хозяйство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center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04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center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07</w:t>
            </w:r>
          </w:p>
        </w:tc>
        <w:tc>
          <w:tcPr>
            <w:tcW w:w="1415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168 504,98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5 605,80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162 899,17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3,33</w:t>
            </w:r>
          </w:p>
        </w:tc>
      </w:tr>
      <w:tr w:rsidR="0073033C" w:rsidRPr="0073033C" w:rsidTr="0073033C">
        <w:trPr>
          <w:trHeight w:val="255"/>
        </w:trPr>
        <w:tc>
          <w:tcPr>
            <w:tcW w:w="3403" w:type="dxa"/>
            <w:shd w:val="clear" w:color="auto" w:fill="auto"/>
            <w:hideMark/>
          </w:tcPr>
          <w:p w:rsidR="0073033C" w:rsidRPr="0073033C" w:rsidRDefault="0073033C" w:rsidP="0073033C">
            <w:pPr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Транспорт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center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04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center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08</w:t>
            </w:r>
          </w:p>
        </w:tc>
        <w:tc>
          <w:tcPr>
            <w:tcW w:w="1415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157 829,33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5 049,21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152 780,12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3,20</w:t>
            </w:r>
          </w:p>
        </w:tc>
      </w:tr>
      <w:tr w:rsidR="0073033C" w:rsidRPr="0073033C" w:rsidTr="0073033C">
        <w:trPr>
          <w:trHeight w:val="255"/>
        </w:trPr>
        <w:tc>
          <w:tcPr>
            <w:tcW w:w="3403" w:type="dxa"/>
            <w:shd w:val="clear" w:color="auto" w:fill="auto"/>
            <w:hideMark/>
          </w:tcPr>
          <w:p w:rsidR="0073033C" w:rsidRPr="0073033C" w:rsidRDefault="0073033C" w:rsidP="0073033C">
            <w:pPr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center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04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center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09</w:t>
            </w:r>
          </w:p>
        </w:tc>
        <w:tc>
          <w:tcPr>
            <w:tcW w:w="1415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1 861 055,35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1 861 055,35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0,00</w:t>
            </w:r>
          </w:p>
        </w:tc>
      </w:tr>
      <w:tr w:rsidR="0073033C" w:rsidRPr="0073033C" w:rsidTr="0073033C">
        <w:trPr>
          <w:trHeight w:val="255"/>
        </w:trPr>
        <w:tc>
          <w:tcPr>
            <w:tcW w:w="3403" w:type="dxa"/>
            <w:shd w:val="clear" w:color="auto" w:fill="auto"/>
            <w:hideMark/>
          </w:tcPr>
          <w:p w:rsidR="0073033C" w:rsidRPr="0073033C" w:rsidRDefault="0073033C" w:rsidP="0073033C">
            <w:pPr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Связь и информатика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center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04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center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10</w:t>
            </w:r>
          </w:p>
        </w:tc>
        <w:tc>
          <w:tcPr>
            <w:tcW w:w="1415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78 905,97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78 905,97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0,00</w:t>
            </w:r>
          </w:p>
        </w:tc>
      </w:tr>
      <w:tr w:rsidR="0073033C" w:rsidRPr="0073033C" w:rsidTr="0073033C">
        <w:trPr>
          <w:trHeight w:val="435"/>
        </w:trPr>
        <w:tc>
          <w:tcPr>
            <w:tcW w:w="3403" w:type="dxa"/>
            <w:shd w:val="clear" w:color="auto" w:fill="auto"/>
            <w:hideMark/>
          </w:tcPr>
          <w:p w:rsidR="0073033C" w:rsidRPr="0073033C" w:rsidRDefault="0073033C" w:rsidP="0073033C">
            <w:pPr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Прикладные научные исследования в области национальной экономики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center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04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center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11</w:t>
            </w:r>
          </w:p>
        </w:tc>
        <w:tc>
          <w:tcPr>
            <w:tcW w:w="1415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7 392,68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959,60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6 433,07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12,98</w:t>
            </w:r>
          </w:p>
        </w:tc>
      </w:tr>
      <w:tr w:rsidR="0073033C" w:rsidRPr="0073033C" w:rsidTr="0073033C">
        <w:trPr>
          <w:trHeight w:val="435"/>
        </w:trPr>
        <w:tc>
          <w:tcPr>
            <w:tcW w:w="3403" w:type="dxa"/>
            <w:shd w:val="clear" w:color="auto" w:fill="auto"/>
            <w:hideMark/>
          </w:tcPr>
          <w:p w:rsidR="0073033C" w:rsidRPr="0073033C" w:rsidRDefault="0073033C" w:rsidP="0073033C">
            <w:pPr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center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04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center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12</w:t>
            </w:r>
          </w:p>
        </w:tc>
        <w:tc>
          <w:tcPr>
            <w:tcW w:w="1415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750 040,44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16 357,53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733 682,91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2,18</w:t>
            </w:r>
          </w:p>
        </w:tc>
      </w:tr>
      <w:tr w:rsidR="0073033C" w:rsidRPr="0073033C" w:rsidTr="0073033C">
        <w:trPr>
          <w:trHeight w:val="255"/>
        </w:trPr>
        <w:tc>
          <w:tcPr>
            <w:tcW w:w="3403" w:type="dxa"/>
            <w:shd w:val="clear" w:color="auto" w:fill="auto"/>
            <w:hideMark/>
          </w:tcPr>
          <w:p w:rsidR="0073033C" w:rsidRPr="0073033C" w:rsidRDefault="0073033C" w:rsidP="0073033C">
            <w:pPr>
              <w:rPr>
                <w:b/>
                <w:bCs/>
                <w:sz w:val="16"/>
                <w:szCs w:val="16"/>
              </w:rPr>
            </w:pPr>
            <w:r w:rsidRPr="0073033C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center"/>
              <w:rPr>
                <w:b/>
                <w:bCs/>
                <w:sz w:val="16"/>
                <w:szCs w:val="16"/>
              </w:rPr>
            </w:pPr>
            <w:r w:rsidRPr="0073033C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center"/>
              <w:rPr>
                <w:b/>
                <w:bCs/>
                <w:sz w:val="16"/>
                <w:szCs w:val="16"/>
              </w:rPr>
            </w:pPr>
            <w:r w:rsidRPr="0073033C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15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b/>
                <w:bCs/>
                <w:sz w:val="16"/>
                <w:szCs w:val="16"/>
              </w:rPr>
            </w:pPr>
            <w:r w:rsidRPr="0073033C">
              <w:rPr>
                <w:b/>
                <w:bCs/>
                <w:sz w:val="16"/>
                <w:szCs w:val="16"/>
              </w:rPr>
              <w:t>348 668,11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b/>
                <w:bCs/>
                <w:sz w:val="16"/>
                <w:szCs w:val="16"/>
              </w:rPr>
            </w:pPr>
            <w:r w:rsidRPr="0073033C">
              <w:rPr>
                <w:b/>
                <w:bCs/>
                <w:sz w:val="16"/>
                <w:szCs w:val="16"/>
              </w:rPr>
              <w:t>5 729,04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b/>
                <w:bCs/>
                <w:sz w:val="16"/>
                <w:szCs w:val="16"/>
              </w:rPr>
            </w:pPr>
            <w:r w:rsidRPr="0073033C">
              <w:rPr>
                <w:b/>
                <w:bCs/>
                <w:sz w:val="16"/>
                <w:szCs w:val="16"/>
              </w:rPr>
              <w:t>342 939,07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b/>
                <w:bCs/>
                <w:sz w:val="16"/>
                <w:szCs w:val="16"/>
              </w:rPr>
            </w:pPr>
            <w:r w:rsidRPr="0073033C">
              <w:rPr>
                <w:b/>
                <w:bCs/>
                <w:sz w:val="16"/>
                <w:szCs w:val="16"/>
              </w:rPr>
              <w:t>1,64</w:t>
            </w:r>
          </w:p>
        </w:tc>
      </w:tr>
      <w:tr w:rsidR="0073033C" w:rsidRPr="0073033C" w:rsidTr="0073033C">
        <w:trPr>
          <w:trHeight w:val="255"/>
        </w:trPr>
        <w:tc>
          <w:tcPr>
            <w:tcW w:w="3403" w:type="dxa"/>
            <w:shd w:val="clear" w:color="auto" w:fill="auto"/>
            <w:hideMark/>
          </w:tcPr>
          <w:p w:rsidR="0073033C" w:rsidRPr="0073033C" w:rsidRDefault="0073033C" w:rsidP="0073033C">
            <w:pPr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center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05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center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01</w:t>
            </w:r>
          </w:p>
        </w:tc>
        <w:tc>
          <w:tcPr>
            <w:tcW w:w="1415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174 575,88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174 575,88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0,00</w:t>
            </w:r>
          </w:p>
        </w:tc>
      </w:tr>
      <w:tr w:rsidR="0073033C" w:rsidRPr="0073033C" w:rsidTr="0073033C">
        <w:trPr>
          <w:trHeight w:val="255"/>
        </w:trPr>
        <w:tc>
          <w:tcPr>
            <w:tcW w:w="3403" w:type="dxa"/>
            <w:shd w:val="clear" w:color="auto" w:fill="auto"/>
            <w:hideMark/>
          </w:tcPr>
          <w:p w:rsidR="0073033C" w:rsidRPr="0073033C" w:rsidRDefault="0073033C" w:rsidP="0073033C">
            <w:pPr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center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05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center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02</w:t>
            </w:r>
          </w:p>
        </w:tc>
        <w:tc>
          <w:tcPr>
            <w:tcW w:w="1415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82 350,01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82 350,01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0,00</w:t>
            </w:r>
          </w:p>
        </w:tc>
      </w:tr>
      <w:tr w:rsidR="0073033C" w:rsidRPr="0073033C" w:rsidTr="0073033C">
        <w:trPr>
          <w:trHeight w:val="435"/>
        </w:trPr>
        <w:tc>
          <w:tcPr>
            <w:tcW w:w="3403" w:type="dxa"/>
            <w:shd w:val="clear" w:color="auto" w:fill="auto"/>
            <w:hideMark/>
          </w:tcPr>
          <w:p w:rsidR="0073033C" w:rsidRPr="0073033C" w:rsidRDefault="0073033C" w:rsidP="0073033C">
            <w:pPr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center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05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center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05</w:t>
            </w:r>
          </w:p>
        </w:tc>
        <w:tc>
          <w:tcPr>
            <w:tcW w:w="1415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91 742,22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5 729,04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86 013,18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6,24</w:t>
            </w:r>
          </w:p>
        </w:tc>
      </w:tr>
      <w:tr w:rsidR="0073033C" w:rsidRPr="0073033C" w:rsidTr="0073033C">
        <w:trPr>
          <w:trHeight w:val="255"/>
        </w:trPr>
        <w:tc>
          <w:tcPr>
            <w:tcW w:w="3403" w:type="dxa"/>
            <w:shd w:val="clear" w:color="auto" w:fill="auto"/>
            <w:hideMark/>
          </w:tcPr>
          <w:p w:rsidR="0073033C" w:rsidRPr="0073033C" w:rsidRDefault="0073033C" w:rsidP="0073033C">
            <w:pPr>
              <w:rPr>
                <w:b/>
                <w:bCs/>
                <w:sz w:val="16"/>
                <w:szCs w:val="16"/>
              </w:rPr>
            </w:pPr>
            <w:r w:rsidRPr="0073033C">
              <w:rPr>
                <w:b/>
                <w:b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center"/>
              <w:rPr>
                <w:b/>
                <w:bCs/>
                <w:sz w:val="16"/>
                <w:szCs w:val="16"/>
              </w:rPr>
            </w:pPr>
            <w:r w:rsidRPr="0073033C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center"/>
              <w:rPr>
                <w:b/>
                <w:bCs/>
                <w:sz w:val="16"/>
                <w:szCs w:val="16"/>
              </w:rPr>
            </w:pPr>
            <w:r w:rsidRPr="0073033C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15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b/>
                <w:bCs/>
                <w:sz w:val="16"/>
                <w:szCs w:val="16"/>
              </w:rPr>
            </w:pPr>
            <w:r w:rsidRPr="0073033C">
              <w:rPr>
                <w:b/>
                <w:bCs/>
                <w:sz w:val="16"/>
                <w:szCs w:val="16"/>
              </w:rPr>
              <w:t>269 329,72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b/>
                <w:bCs/>
                <w:sz w:val="16"/>
                <w:szCs w:val="16"/>
              </w:rPr>
            </w:pPr>
            <w:r w:rsidRPr="0073033C">
              <w:rPr>
                <w:b/>
                <w:bCs/>
                <w:sz w:val="16"/>
                <w:szCs w:val="16"/>
              </w:rPr>
              <w:t>6 129,56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b/>
                <w:bCs/>
                <w:sz w:val="16"/>
                <w:szCs w:val="16"/>
              </w:rPr>
            </w:pPr>
            <w:r w:rsidRPr="0073033C">
              <w:rPr>
                <w:b/>
                <w:bCs/>
                <w:sz w:val="16"/>
                <w:szCs w:val="16"/>
              </w:rPr>
              <w:t>263 200,16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b/>
                <w:bCs/>
                <w:sz w:val="16"/>
                <w:szCs w:val="16"/>
              </w:rPr>
            </w:pPr>
            <w:r w:rsidRPr="0073033C">
              <w:rPr>
                <w:b/>
                <w:bCs/>
                <w:sz w:val="16"/>
                <w:szCs w:val="16"/>
              </w:rPr>
              <w:t>2,28</w:t>
            </w:r>
          </w:p>
        </w:tc>
      </w:tr>
      <w:tr w:rsidR="0073033C" w:rsidRPr="0073033C" w:rsidTr="0073033C">
        <w:trPr>
          <w:trHeight w:val="435"/>
        </w:trPr>
        <w:tc>
          <w:tcPr>
            <w:tcW w:w="3403" w:type="dxa"/>
            <w:shd w:val="clear" w:color="auto" w:fill="auto"/>
            <w:hideMark/>
          </w:tcPr>
          <w:p w:rsidR="0073033C" w:rsidRPr="0073033C" w:rsidRDefault="0073033C" w:rsidP="0073033C">
            <w:pPr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center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06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center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03</w:t>
            </w:r>
          </w:p>
        </w:tc>
        <w:tc>
          <w:tcPr>
            <w:tcW w:w="1415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46 773,21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3 099,81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43 673,40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6,63</w:t>
            </w:r>
          </w:p>
        </w:tc>
      </w:tr>
      <w:tr w:rsidR="0073033C" w:rsidRPr="0073033C" w:rsidTr="0073033C">
        <w:trPr>
          <w:trHeight w:val="435"/>
        </w:trPr>
        <w:tc>
          <w:tcPr>
            <w:tcW w:w="3403" w:type="dxa"/>
            <w:shd w:val="clear" w:color="auto" w:fill="auto"/>
            <w:hideMark/>
          </w:tcPr>
          <w:p w:rsidR="0073033C" w:rsidRPr="0073033C" w:rsidRDefault="0073033C" w:rsidP="0073033C">
            <w:pPr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lastRenderedPageBreak/>
              <w:t>Другие вопросы в области охраны окружающей среды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center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06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center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05</w:t>
            </w:r>
          </w:p>
        </w:tc>
        <w:tc>
          <w:tcPr>
            <w:tcW w:w="1415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222 556,51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3 029,75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219 526,76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1,36</w:t>
            </w:r>
          </w:p>
        </w:tc>
      </w:tr>
      <w:tr w:rsidR="0073033C" w:rsidRPr="0073033C" w:rsidTr="0073033C">
        <w:trPr>
          <w:trHeight w:val="255"/>
        </w:trPr>
        <w:tc>
          <w:tcPr>
            <w:tcW w:w="3403" w:type="dxa"/>
            <w:shd w:val="clear" w:color="auto" w:fill="auto"/>
            <w:hideMark/>
          </w:tcPr>
          <w:p w:rsidR="0073033C" w:rsidRPr="0073033C" w:rsidRDefault="0073033C" w:rsidP="0073033C">
            <w:pPr>
              <w:rPr>
                <w:b/>
                <w:bCs/>
                <w:sz w:val="16"/>
                <w:szCs w:val="16"/>
              </w:rPr>
            </w:pPr>
            <w:r w:rsidRPr="0073033C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center"/>
              <w:rPr>
                <w:b/>
                <w:bCs/>
                <w:sz w:val="16"/>
                <w:szCs w:val="16"/>
              </w:rPr>
            </w:pPr>
            <w:r w:rsidRPr="0073033C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center"/>
              <w:rPr>
                <w:b/>
                <w:bCs/>
                <w:sz w:val="16"/>
                <w:szCs w:val="16"/>
              </w:rPr>
            </w:pPr>
            <w:r w:rsidRPr="0073033C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15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b/>
                <w:bCs/>
                <w:sz w:val="16"/>
                <w:szCs w:val="16"/>
              </w:rPr>
            </w:pPr>
            <w:r w:rsidRPr="0073033C">
              <w:rPr>
                <w:b/>
                <w:bCs/>
                <w:sz w:val="16"/>
                <w:szCs w:val="16"/>
              </w:rPr>
              <w:t>27 129 395,30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b/>
                <w:bCs/>
                <w:sz w:val="16"/>
                <w:szCs w:val="16"/>
              </w:rPr>
            </w:pPr>
            <w:r w:rsidRPr="0073033C">
              <w:rPr>
                <w:b/>
                <w:bCs/>
                <w:sz w:val="16"/>
                <w:szCs w:val="16"/>
              </w:rPr>
              <w:t>1 887 649,88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b/>
                <w:bCs/>
                <w:sz w:val="16"/>
                <w:szCs w:val="16"/>
              </w:rPr>
            </w:pPr>
            <w:r w:rsidRPr="0073033C">
              <w:rPr>
                <w:b/>
                <w:bCs/>
                <w:sz w:val="16"/>
                <w:szCs w:val="16"/>
              </w:rPr>
              <w:t>25 241 745,42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b/>
                <w:bCs/>
                <w:sz w:val="16"/>
                <w:szCs w:val="16"/>
              </w:rPr>
            </w:pPr>
            <w:r w:rsidRPr="0073033C">
              <w:rPr>
                <w:b/>
                <w:bCs/>
                <w:sz w:val="16"/>
                <w:szCs w:val="16"/>
              </w:rPr>
              <w:t>6,96</w:t>
            </w:r>
          </w:p>
        </w:tc>
      </w:tr>
      <w:tr w:rsidR="0073033C" w:rsidRPr="0073033C" w:rsidTr="0073033C">
        <w:trPr>
          <w:trHeight w:val="255"/>
        </w:trPr>
        <w:tc>
          <w:tcPr>
            <w:tcW w:w="3403" w:type="dxa"/>
            <w:shd w:val="clear" w:color="auto" w:fill="auto"/>
            <w:hideMark/>
          </w:tcPr>
          <w:p w:rsidR="0073033C" w:rsidRPr="0073033C" w:rsidRDefault="0073033C" w:rsidP="0073033C">
            <w:pPr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Дошкольное образование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center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07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center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01</w:t>
            </w:r>
          </w:p>
        </w:tc>
        <w:tc>
          <w:tcPr>
            <w:tcW w:w="1415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8 219 981,35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467 889,77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7 752 091,58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5,69</w:t>
            </w:r>
          </w:p>
        </w:tc>
      </w:tr>
      <w:tr w:rsidR="0073033C" w:rsidRPr="0073033C" w:rsidTr="0073033C">
        <w:trPr>
          <w:trHeight w:val="255"/>
        </w:trPr>
        <w:tc>
          <w:tcPr>
            <w:tcW w:w="3403" w:type="dxa"/>
            <w:shd w:val="clear" w:color="auto" w:fill="auto"/>
            <w:hideMark/>
          </w:tcPr>
          <w:p w:rsidR="0073033C" w:rsidRPr="0073033C" w:rsidRDefault="0073033C" w:rsidP="0073033C">
            <w:pPr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Общее образование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center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07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center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02</w:t>
            </w:r>
          </w:p>
        </w:tc>
        <w:tc>
          <w:tcPr>
            <w:tcW w:w="1415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1 935 369,61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202 853,48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1 732 516,12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10,48</w:t>
            </w:r>
          </w:p>
        </w:tc>
      </w:tr>
      <w:tr w:rsidR="0073033C" w:rsidRPr="0073033C" w:rsidTr="0073033C">
        <w:trPr>
          <w:trHeight w:val="255"/>
        </w:trPr>
        <w:tc>
          <w:tcPr>
            <w:tcW w:w="3403" w:type="dxa"/>
            <w:shd w:val="clear" w:color="auto" w:fill="auto"/>
            <w:hideMark/>
          </w:tcPr>
          <w:p w:rsidR="0073033C" w:rsidRPr="0073033C" w:rsidRDefault="0073033C" w:rsidP="0073033C">
            <w:pPr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center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07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center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03</w:t>
            </w:r>
          </w:p>
        </w:tc>
        <w:tc>
          <w:tcPr>
            <w:tcW w:w="1415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1 115 772,94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82 814,12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1 032 958,82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7,42</w:t>
            </w:r>
          </w:p>
        </w:tc>
      </w:tr>
      <w:tr w:rsidR="0073033C" w:rsidRPr="0073033C" w:rsidTr="0073033C">
        <w:trPr>
          <w:trHeight w:val="255"/>
        </w:trPr>
        <w:tc>
          <w:tcPr>
            <w:tcW w:w="3403" w:type="dxa"/>
            <w:shd w:val="clear" w:color="auto" w:fill="auto"/>
            <w:hideMark/>
          </w:tcPr>
          <w:p w:rsidR="0073033C" w:rsidRPr="0073033C" w:rsidRDefault="0073033C" w:rsidP="0073033C">
            <w:pPr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Среднее профессиональное образование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center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07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center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04</w:t>
            </w:r>
          </w:p>
        </w:tc>
        <w:tc>
          <w:tcPr>
            <w:tcW w:w="1415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1 350 483,70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95 164,59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1 255 319,11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7,05</w:t>
            </w:r>
          </w:p>
        </w:tc>
      </w:tr>
      <w:tr w:rsidR="0073033C" w:rsidRPr="0073033C" w:rsidTr="0073033C">
        <w:trPr>
          <w:trHeight w:val="354"/>
        </w:trPr>
        <w:tc>
          <w:tcPr>
            <w:tcW w:w="3403" w:type="dxa"/>
            <w:shd w:val="clear" w:color="auto" w:fill="auto"/>
            <w:hideMark/>
          </w:tcPr>
          <w:p w:rsidR="0073033C" w:rsidRPr="0073033C" w:rsidRDefault="0073033C" w:rsidP="0073033C">
            <w:pPr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center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07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center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05</w:t>
            </w:r>
          </w:p>
        </w:tc>
        <w:tc>
          <w:tcPr>
            <w:tcW w:w="1415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127 557,10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6 599,51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120 957,60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5,17</w:t>
            </w:r>
          </w:p>
        </w:tc>
      </w:tr>
      <w:tr w:rsidR="0073033C" w:rsidRPr="0073033C" w:rsidTr="0073033C">
        <w:trPr>
          <w:trHeight w:val="245"/>
        </w:trPr>
        <w:tc>
          <w:tcPr>
            <w:tcW w:w="3403" w:type="dxa"/>
            <w:shd w:val="clear" w:color="auto" w:fill="auto"/>
            <w:hideMark/>
          </w:tcPr>
          <w:p w:rsidR="0073033C" w:rsidRPr="0073033C" w:rsidRDefault="0073033C" w:rsidP="0073033C">
            <w:pPr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center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07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center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07</w:t>
            </w:r>
          </w:p>
        </w:tc>
        <w:tc>
          <w:tcPr>
            <w:tcW w:w="1415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414 142,19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935,77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413 206,42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0,23</w:t>
            </w:r>
          </w:p>
        </w:tc>
      </w:tr>
      <w:tr w:rsidR="0073033C" w:rsidRPr="0073033C" w:rsidTr="0073033C">
        <w:trPr>
          <w:trHeight w:val="435"/>
        </w:trPr>
        <w:tc>
          <w:tcPr>
            <w:tcW w:w="3403" w:type="dxa"/>
            <w:shd w:val="clear" w:color="auto" w:fill="auto"/>
            <w:hideMark/>
          </w:tcPr>
          <w:p w:rsidR="0073033C" w:rsidRPr="0073033C" w:rsidRDefault="0073033C" w:rsidP="0073033C">
            <w:pPr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Прикладные научные исследования в области образования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center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07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center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08</w:t>
            </w:r>
          </w:p>
        </w:tc>
        <w:tc>
          <w:tcPr>
            <w:tcW w:w="1415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18 911,76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1 551,56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17 360,19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8,20</w:t>
            </w:r>
          </w:p>
        </w:tc>
      </w:tr>
      <w:tr w:rsidR="0073033C" w:rsidRPr="0073033C" w:rsidTr="0073033C">
        <w:trPr>
          <w:trHeight w:val="255"/>
        </w:trPr>
        <w:tc>
          <w:tcPr>
            <w:tcW w:w="3403" w:type="dxa"/>
            <w:shd w:val="clear" w:color="auto" w:fill="auto"/>
            <w:hideMark/>
          </w:tcPr>
          <w:p w:rsidR="0073033C" w:rsidRPr="0073033C" w:rsidRDefault="0073033C" w:rsidP="0073033C">
            <w:pPr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center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07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center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09</w:t>
            </w:r>
          </w:p>
        </w:tc>
        <w:tc>
          <w:tcPr>
            <w:tcW w:w="1415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13 947 176,66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1 029 841,09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12 917 335,57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7,38</w:t>
            </w:r>
          </w:p>
        </w:tc>
      </w:tr>
      <w:tr w:rsidR="0073033C" w:rsidRPr="0073033C" w:rsidTr="0073033C">
        <w:trPr>
          <w:trHeight w:val="255"/>
        </w:trPr>
        <w:tc>
          <w:tcPr>
            <w:tcW w:w="3403" w:type="dxa"/>
            <w:shd w:val="clear" w:color="auto" w:fill="auto"/>
            <w:hideMark/>
          </w:tcPr>
          <w:p w:rsidR="0073033C" w:rsidRPr="0073033C" w:rsidRDefault="0073033C" w:rsidP="0073033C">
            <w:pPr>
              <w:rPr>
                <w:b/>
                <w:bCs/>
                <w:sz w:val="16"/>
                <w:szCs w:val="16"/>
              </w:rPr>
            </w:pPr>
            <w:r w:rsidRPr="0073033C">
              <w:rPr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center"/>
              <w:rPr>
                <w:b/>
                <w:bCs/>
                <w:sz w:val="16"/>
                <w:szCs w:val="16"/>
              </w:rPr>
            </w:pPr>
            <w:r w:rsidRPr="0073033C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center"/>
              <w:rPr>
                <w:b/>
                <w:bCs/>
                <w:sz w:val="16"/>
                <w:szCs w:val="16"/>
              </w:rPr>
            </w:pPr>
            <w:r w:rsidRPr="0073033C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15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b/>
                <w:bCs/>
                <w:sz w:val="16"/>
                <w:szCs w:val="16"/>
              </w:rPr>
            </w:pPr>
            <w:r w:rsidRPr="0073033C">
              <w:rPr>
                <w:b/>
                <w:bCs/>
                <w:sz w:val="16"/>
                <w:szCs w:val="16"/>
              </w:rPr>
              <w:t>1 169 892,80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b/>
                <w:bCs/>
                <w:sz w:val="16"/>
                <w:szCs w:val="16"/>
              </w:rPr>
            </w:pPr>
            <w:r w:rsidRPr="0073033C">
              <w:rPr>
                <w:b/>
                <w:bCs/>
                <w:sz w:val="16"/>
                <w:szCs w:val="16"/>
              </w:rPr>
              <w:t>65 518,42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b/>
                <w:bCs/>
                <w:sz w:val="16"/>
                <w:szCs w:val="16"/>
              </w:rPr>
            </w:pPr>
            <w:r w:rsidRPr="0073033C">
              <w:rPr>
                <w:b/>
                <w:bCs/>
                <w:sz w:val="16"/>
                <w:szCs w:val="16"/>
              </w:rPr>
              <w:t>1 104 374,38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b/>
                <w:bCs/>
                <w:sz w:val="16"/>
                <w:szCs w:val="16"/>
              </w:rPr>
            </w:pPr>
            <w:r w:rsidRPr="0073033C">
              <w:rPr>
                <w:b/>
                <w:bCs/>
                <w:sz w:val="16"/>
                <w:szCs w:val="16"/>
              </w:rPr>
              <w:t>5,60</w:t>
            </w:r>
          </w:p>
        </w:tc>
      </w:tr>
      <w:tr w:rsidR="0073033C" w:rsidRPr="0073033C" w:rsidTr="0073033C">
        <w:trPr>
          <w:trHeight w:val="149"/>
        </w:trPr>
        <w:tc>
          <w:tcPr>
            <w:tcW w:w="3403" w:type="dxa"/>
            <w:shd w:val="clear" w:color="auto" w:fill="auto"/>
            <w:hideMark/>
          </w:tcPr>
          <w:p w:rsidR="0073033C" w:rsidRPr="0073033C" w:rsidRDefault="0073033C" w:rsidP="0073033C">
            <w:pPr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Культура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center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08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center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01</w:t>
            </w:r>
          </w:p>
        </w:tc>
        <w:tc>
          <w:tcPr>
            <w:tcW w:w="1415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958 617,32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59 835,03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898 782,29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6,24</w:t>
            </w:r>
          </w:p>
        </w:tc>
      </w:tr>
      <w:tr w:rsidR="0073033C" w:rsidRPr="0073033C" w:rsidTr="0073033C">
        <w:trPr>
          <w:trHeight w:val="435"/>
        </w:trPr>
        <w:tc>
          <w:tcPr>
            <w:tcW w:w="3403" w:type="dxa"/>
            <w:shd w:val="clear" w:color="auto" w:fill="auto"/>
            <w:hideMark/>
          </w:tcPr>
          <w:p w:rsidR="0073033C" w:rsidRPr="0073033C" w:rsidRDefault="0073033C" w:rsidP="0073033C">
            <w:pPr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center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08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center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04</w:t>
            </w:r>
          </w:p>
        </w:tc>
        <w:tc>
          <w:tcPr>
            <w:tcW w:w="1415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211 275,48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5 683,39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205 592,09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2,69</w:t>
            </w:r>
          </w:p>
        </w:tc>
      </w:tr>
      <w:tr w:rsidR="0073033C" w:rsidRPr="0073033C" w:rsidTr="0073033C">
        <w:trPr>
          <w:trHeight w:val="255"/>
        </w:trPr>
        <w:tc>
          <w:tcPr>
            <w:tcW w:w="3403" w:type="dxa"/>
            <w:shd w:val="clear" w:color="auto" w:fill="auto"/>
            <w:hideMark/>
          </w:tcPr>
          <w:p w:rsidR="0073033C" w:rsidRPr="0073033C" w:rsidRDefault="0073033C" w:rsidP="0073033C">
            <w:pPr>
              <w:rPr>
                <w:b/>
                <w:bCs/>
                <w:sz w:val="16"/>
                <w:szCs w:val="16"/>
              </w:rPr>
            </w:pPr>
            <w:r w:rsidRPr="0073033C">
              <w:rPr>
                <w:b/>
                <w:bCs/>
                <w:sz w:val="16"/>
                <w:szCs w:val="16"/>
              </w:rPr>
              <w:t>ЗДРАВООХРАНЕНИЕ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center"/>
              <w:rPr>
                <w:b/>
                <w:bCs/>
                <w:sz w:val="16"/>
                <w:szCs w:val="16"/>
              </w:rPr>
            </w:pPr>
            <w:r w:rsidRPr="0073033C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center"/>
              <w:rPr>
                <w:b/>
                <w:bCs/>
                <w:sz w:val="16"/>
                <w:szCs w:val="16"/>
              </w:rPr>
            </w:pPr>
            <w:r w:rsidRPr="0073033C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15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b/>
                <w:bCs/>
                <w:sz w:val="16"/>
                <w:szCs w:val="16"/>
              </w:rPr>
            </w:pPr>
            <w:r w:rsidRPr="0073033C">
              <w:rPr>
                <w:b/>
                <w:bCs/>
                <w:sz w:val="16"/>
                <w:szCs w:val="16"/>
              </w:rPr>
              <w:t>3 628 420,84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b/>
                <w:bCs/>
                <w:sz w:val="16"/>
                <w:szCs w:val="16"/>
              </w:rPr>
            </w:pPr>
            <w:r w:rsidRPr="0073033C">
              <w:rPr>
                <w:b/>
                <w:bCs/>
                <w:sz w:val="16"/>
                <w:szCs w:val="16"/>
              </w:rPr>
              <w:t>88 581,56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b/>
                <w:bCs/>
                <w:sz w:val="16"/>
                <w:szCs w:val="16"/>
              </w:rPr>
            </w:pPr>
            <w:r w:rsidRPr="0073033C">
              <w:rPr>
                <w:b/>
                <w:bCs/>
                <w:sz w:val="16"/>
                <w:szCs w:val="16"/>
              </w:rPr>
              <w:t>3 539 839,28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b/>
                <w:bCs/>
                <w:sz w:val="16"/>
                <w:szCs w:val="16"/>
              </w:rPr>
            </w:pPr>
            <w:r w:rsidRPr="0073033C">
              <w:rPr>
                <w:b/>
                <w:bCs/>
                <w:sz w:val="16"/>
                <w:szCs w:val="16"/>
              </w:rPr>
              <w:t>2,44</w:t>
            </w:r>
          </w:p>
        </w:tc>
      </w:tr>
      <w:tr w:rsidR="0073033C" w:rsidRPr="0073033C" w:rsidTr="0073033C">
        <w:trPr>
          <w:trHeight w:val="255"/>
        </w:trPr>
        <w:tc>
          <w:tcPr>
            <w:tcW w:w="3403" w:type="dxa"/>
            <w:shd w:val="clear" w:color="auto" w:fill="auto"/>
            <w:hideMark/>
          </w:tcPr>
          <w:p w:rsidR="0073033C" w:rsidRPr="0073033C" w:rsidRDefault="0073033C" w:rsidP="0073033C">
            <w:pPr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Стационарная медицинская помощь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center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09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center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01</w:t>
            </w:r>
          </w:p>
        </w:tc>
        <w:tc>
          <w:tcPr>
            <w:tcW w:w="1415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1 009 689,34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34 429,42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975 259,92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3,41</w:t>
            </w:r>
          </w:p>
        </w:tc>
      </w:tr>
      <w:tr w:rsidR="0073033C" w:rsidRPr="0073033C" w:rsidTr="0073033C">
        <w:trPr>
          <w:trHeight w:val="255"/>
        </w:trPr>
        <w:tc>
          <w:tcPr>
            <w:tcW w:w="3403" w:type="dxa"/>
            <w:shd w:val="clear" w:color="auto" w:fill="auto"/>
            <w:hideMark/>
          </w:tcPr>
          <w:p w:rsidR="0073033C" w:rsidRPr="0073033C" w:rsidRDefault="0073033C" w:rsidP="0073033C">
            <w:pPr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Амбулаторная помощь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center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09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center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02</w:t>
            </w:r>
          </w:p>
        </w:tc>
        <w:tc>
          <w:tcPr>
            <w:tcW w:w="1415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1 284 618,58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24 016,90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1 260 601,68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1,87</w:t>
            </w:r>
          </w:p>
        </w:tc>
      </w:tr>
      <w:tr w:rsidR="0073033C" w:rsidRPr="0073033C" w:rsidTr="0073033C">
        <w:trPr>
          <w:trHeight w:val="435"/>
        </w:trPr>
        <w:tc>
          <w:tcPr>
            <w:tcW w:w="3403" w:type="dxa"/>
            <w:shd w:val="clear" w:color="auto" w:fill="auto"/>
            <w:hideMark/>
          </w:tcPr>
          <w:p w:rsidR="0073033C" w:rsidRPr="0073033C" w:rsidRDefault="0073033C" w:rsidP="0073033C">
            <w:pPr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Медицинская помощь в дневных стационарах всех типов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center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09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center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03</w:t>
            </w:r>
          </w:p>
        </w:tc>
        <w:tc>
          <w:tcPr>
            <w:tcW w:w="1415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9 744,90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466,33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9 278,58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4,79</w:t>
            </w:r>
          </w:p>
        </w:tc>
      </w:tr>
      <w:tr w:rsidR="0073033C" w:rsidRPr="0073033C" w:rsidTr="0073033C">
        <w:trPr>
          <w:trHeight w:val="255"/>
        </w:trPr>
        <w:tc>
          <w:tcPr>
            <w:tcW w:w="3403" w:type="dxa"/>
            <w:shd w:val="clear" w:color="auto" w:fill="auto"/>
            <w:hideMark/>
          </w:tcPr>
          <w:p w:rsidR="0073033C" w:rsidRPr="0073033C" w:rsidRDefault="0073033C" w:rsidP="0073033C">
            <w:pPr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Санаторно-оздоровительная помощь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center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09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center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05</w:t>
            </w:r>
          </w:p>
        </w:tc>
        <w:tc>
          <w:tcPr>
            <w:tcW w:w="1415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51 820,22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3 194,51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48 625,71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6,16</w:t>
            </w:r>
          </w:p>
        </w:tc>
      </w:tr>
      <w:tr w:rsidR="0073033C" w:rsidRPr="0073033C" w:rsidTr="0073033C">
        <w:trPr>
          <w:trHeight w:val="645"/>
        </w:trPr>
        <w:tc>
          <w:tcPr>
            <w:tcW w:w="3403" w:type="dxa"/>
            <w:shd w:val="clear" w:color="auto" w:fill="auto"/>
            <w:hideMark/>
          </w:tcPr>
          <w:p w:rsidR="0073033C" w:rsidRPr="0073033C" w:rsidRDefault="0073033C" w:rsidP="0073033C">
            <w:pPr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center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09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center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06</w:t>
            </w:r>
          </w:p>
        </w:tc>
        <w:tc>
          <w:tcPr>
            <w:tcW w:w="1415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104 095,36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4 335,82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99 759,54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4,17</w:t>
            </w:r>
          </w:p>
        </w:tc>
      </w:tr>
      <w:tr w:rsidR="0073033C" w:rsidRPr="0073033C" w:rsidTr="0073033C">
        <w:trPr>
          <w:trHeight w:val="262"/>
        </w:trPr>
        <w:tc>
          <w:tcPr>
            <w:tcW w:w="3403" w:type="dxa"/>
            <w:shd w:val="clear" w:color="auto" w:fill="auto"/>
            <w:hideMark/>
          </w:tcPr>
          <w:p w:rsidR="0073033C" w:rsidRPr="0073033C" w:rsidRDefault="0073033C" w:rsidP="0073033C">
            <w:pPr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center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09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center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09</w:t>
            </w:r>
          </w:p>
        </w:tc>
        <w:tc>
          <w:tcPr>
            <w:tcW w:w="1415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1 168 452,44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22 138,58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1 146 313,86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1,89</w:t>
            </w:r>
          </w:p>
        </w:tc>
      </w:tr>
      <w:tr w:rsidR="0073033C" w:rsidRPr="0073033C" w:rsidTr="0073033C">
        <w:trPr>
          <w:trHeight w:val="255"/>
        </w:trPr>
        <w:tc>
          <w:tcPr>
            <w:tcW w:w="3403" w:type="dxa"/>
            <w:shd w:val="clear" w:color="auto" w:fill="auto"/>
            <w:hideMark/>
          </w:tcPr>
          <w:p w:rsidR="0073033C" w:rsidRPr="0073033C" w:rsidRDefault="0073033C" w:rsidP="0073033C">
            <w:pPr>
              <w:rPr>
                <w:b/>
                <w:bCs/>
                <w:sz w:val="16"/>
                <w:szCs w:val="16"/>
              </w:rPr>
            </w:pPr>
            <w:r w:rsidRPr="0073033C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center"/>
              <w:rPr>
                <w:b/>
                <w:bCs/>
                <w:sz w:val="16"/>
                <w:szCs w:val="16"/>
              </w:rPr>
            </w:pPr>
            <w:r w:rsidRPr="0073033C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center"/>
              <w:rPr>
                <w:b/>
                <w:bCs/>
                <w:sz w:val="16"/>
                <w:szCs w:val="16"/>
              </w:rPr>
            </w:pPr>
            <w:r w:rsidRPr="0073033C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15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b/>
                <w:bCs/>
                <w:sz w:val="16"/>
                <w:szCs w:val="16"/>
              </w:rPr>
            </w:pPr>
            <w:r w:rsidRPr="0073033C">
              <w:rPr>
                <w:b/>
                <w:bCs/>
                <w:sz w:val="16"/>
                <w:szCs w:val="16"/>
              </w:rPr>
              <w:t>24 661 507,02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b/>
                <w:bCs/>
                <w:sz w:val="16"/>
                <w:szCs w:val="16"/>
              </w:rPr>
            </w:pPr>
            <w:r w:rsidRPr="0073033C">
              <w:rPr>
                <w:b/>
                <w:bCs/>
                <w:sz w:val="16"/>
                <w:szCs w:val="16"/>
              </w:rPr>
              <w:t>2 018 068,93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b/>
                <w:bCs/>
                <w:sz w:val="16"/>
                <w:szCs w:val="16"/>
              </w:rPr>
            </w:pPr>
            <w:r w:rsidRPr="0073033C">
              <w:rPr>
                <w:b/>
                <w:bCs/>
                <w:sz w:val="16"/>
                <w:szCs w:val="16"/>
              </w:rPr>
              <w:t>22 643 438,09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b/>
                <w:bCs/>
                <w:sz w:val="16"/>
                <w:szCs w:val="16"/>
              </w:rPr>
            </w:pPr>
            <w:r w:rsidRPr="0073033C">
              <w:rPr>
                <w:b/>
                <w:bCs/>
                <w:sz w:val="16"/>
                <w:szCs w:val="16"/>
              </w:rPr>
              <w:t>8,18</w:t>
            </w:r>
          </w:p>
        </w:tc>
      </w:tr>
      <w:tr w:rsidR="0073033C" w:rsidRPr="0073033C" w:rsidTr="0073033C">
        <w:trPr>
          <w:trHeight w:val="255"/>
        </w:trPr>
        <w:tc>
          <w:tcPr>
            <w:tcW w:w="3403" w:type="dxa"/>
            <w:shd w:val="clear" w:color="auto" w:fill="auto"/>
            <w:hideMark/>
          </w:tcPr>
          <w:p w:rsidR="0073033C" w:rsidRPr="0073033C" w:rsidRDefault="0073033C" w:rsidP="0073033C">
            <w:pPr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center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10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center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01</w:t>
            </w:r>
          </w:p>
        </w:tc>
        <w:tc>
          <w:tcPr>
            <w:tcW w:w="1415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682 127,90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43 299,72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638 828,18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6,35</w:t>
            </w:r>
          </w:p>
        </w:tc>
      </w:tr>
      <w:tr w:rsidR="0073033C" w:rsidRPr="0073033C" w:rsidTr="0073033C">
        <w:trPr>
          <w:trHeight w:val="255"/>
        </w:trPr>
        <w:tc>
          <w:tcPr>
            <w:tcW w:w="3403" w:type="dxa"/>
            <w:shd w:val="clear" w:color="auto" w:fill="auto"/>
            <w:hideMark/>
          </w:tcPr>
          <w:p w:rsidR="0073033C" w:rsidRPr="0073033C" w:rsidRDefault="0073033C" w:rsidP="0073033C">
            <w:pPr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Социальное обслуживание населения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center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10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center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02</w:t>
            </w:r>
          </w:p>
        </w:tc>
        <w:tc>
          <w:tcPr>
            <w:tcW w:w="1415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3 106 062,48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73 933,72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3 032 128,76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2,38</w:t>
            </w:r>
          </w:p>
        </w:tc>
      </w:tr>
      <w:tr w:rsidR="0073033C" w:rsidRPr="0073033C" w:rsidTr="0073033C">
        <w:trPr>
          <w:trHeight w:val="255"/>
        </w:trPr>
        <w:tc>
          <w:tcPr>
            <w:tcW w:w="3403" w:type="dxa"/>
            <w:shd w:val="clear" w:color="auto" w:fill="auto"/>
            <w:hideMark/>
          </w:tcPr>
          <w:p w:rsidR="0073033C" w:rsidRPr="0073033C" w:rsidRDefault="0073033C" w:rsidP="0073033C">
            <w:pPr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center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10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center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03</w:t>
            </w:r>
          </w:p>
        </w:tc>
        <w:tc>
          <w:tcPr>
            <w:tcW w:w="1415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18 908 629,84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1 842 369,22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17 066 260,61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9,74</w:t>
            </w:r>
          </w:p>
        </w:tc>
      </w:tr>
      <w:tr w:rsidR="0073033C" w:rsidRPr="0073033C" w:rsidTr="0073033C">
        <w:trPr>
          <w:trHeight w:val="255"/>
        </w:trPr>
        <w:tc>
          <w:tcPr>
            <w:tcW w:w="3403" w:type="dxa"/>
            <w:shd w:val="clear" w:color="auto" w:fill="auto"/>
            <w:hideMark/>
          </w:tcPr>
          <w:p w:rsidR="0073033C" w:rsidRPr="0073033C" w:rsidRDefault="0073033C" w:rsidP="0073033C">
            <w:pPr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Охрана семьи и детства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center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10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center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04</w:t>
            </w:r>
          </w:p>
        </w:tc>
        <w:tc>
          <w:tcPr>
            <w:tcW w:w="1415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1 585 999,75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42 091,40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1 543 908,35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2,65</w:t>
            </w:r>
          </w:p>
        </w:tc>
      </w:tr>
      <w:tr w:rsidR="0073033C" w:rsidRPr="0073033C" w:rsidTr="0073033C">
        <w:trPr>
          <w:trHeight w:val="435"/>
        </w:trPr>
        <w:tc>
          <w:tcPr>
            <w:tcW w:w="3403" w:type="dxa"/>
            <w:shd w:val="clear" w:color="auto" w:fill="auto"/>
            <w:hideMark/>
          </w:tcPr>
          <w:p w:rsidR="0073033C" w:rsidRPr="0073033C" w:rsidRDefault="0073033C" w:rsidP="0073033C">
            <w:pPr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center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10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center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06</w:t>
            </w:r>
          </w:p>
        </w:tc>
        <w:tc>
          <w:tcPr>
            <w:tcW w:w="1415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378 687,05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16 374,86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362 312,19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4,32</w:t>
            </w:r>
          </w:p>
        </w:tc>
      </w:tr>
      <w:tr w:rsidR="0073033C" w:rsidRPr="0073033C" w:rsidTr="0073033C">
        <w:trPr>
          <w:trHeight w:val="255"/>
        </w:trPr>
        <w:tc>
          <w:tcPr>
            <w:tcW w:w="3403" w:type="dxa"/>
            <w:shd w:val="clear" w:color="auto" w:fill="auto"/>
            <w:hideMark/>
          </w:tcPr>
          <w:p w:rsidR="0073033C" w:rsidRPr="0073033C" w:rsidRDefault="0073033C" w:rsidP="0073033C">
            <w:pPr>
              <w:rPr>
                <w:b/>
                <w:bCs/>
                <w:sz w:val="16"/>
                <w:szCs w:val="16"/>
              </w:rPr>
            </w:pPr>
            <w:r w:rsidRPr="0073033C">
              <w:rPr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center"/>
              <w:rPr>
                <w:b/>
                <w:bCs/>
                <w:sz w:val="16"/>
                <w:szCs w:val="16"/>
              </w:rPr>
            </w:pPr>
            <w:r w:rsidRPr="0073033C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center"/>
              <w:rPr>
                <w:b/>
                <w:bCs/>
                <w:sz w:val="16"/>
                <w:szCs w:val="16"/>
              </w:rPr>
            </w:pPr>
            <w:r w:rsidRPr="0073033C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15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b/>
                <w:bCs/>
                <w:sz w:val="16"/>
                <w:szCs w:val="16"/>
              </w:rPr>
            </w:pPr>
            <w:r w:rsidRPr="0073033C">
              <w:rPr>
                <w:b/>
                <w:bCs/>
                <w:sz w:val="16"/>
                <w:szCs w:val="16"/>
              </w:rPr>
              <w:t>1 755 853,28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b/>
                <w:bCs/>
                <w:sz w:val="16"/>
                <w:szCs w:val="16"/>
              </w:rPr>
            </w:pPr>
            <w:r w:rsidRPr="0073033C">
              <w:rPr>
                <w:b/>
                <w:bCs/>
                <w:sz w:val="16"/>
                <w:szCs w:val="16"/>
              </w:rPr>
              <w:t>93 581,02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b/>
                <w:bCs/>
                <w:sz w:val="16"/>
                <w:szCs w:val="16"/>
              </w:rPr>
            </w:pPr>
            <w:r w:rsidRPr="0073033C">
              <w:rPr>
                <w:b/>
                <w:bCs/>
                <w:sz w:val="16"/>
                <w:szCs w:val="16"/>
              </w:rPr>
              <w:t>1 662 272,25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b/>
                <w:bCs/>
                <w:sz w:val="16"/>
                <w:szCs w:val="16"/>
              </w:rPr>
            </w:pPr>
            <w:r w:rsidRPr="0073033C">
              <w:rPr>
                <w:b/>
                <w:bCs/>
                <w:sz w:val="16"/>
                <w:szCs w:val="16"/>
              </w:rPr>
              <w:t>5,33</w:t>
            </w:r>
          </w:p>
        </w:tc>
      </w:tr>
      <w:tr w:rsidR="0073033C" w:rsidRPr="0073033C" w:rsidTr="0073033C">
        <w:trPr>
          <w:trHeight w:val="255"/>
        </w:trPr>
        <w:tc>
          <w:tcPr>
            <w:tcW w:w="3403" w:type="dxa"/>
            <w:shd w:val="clear" w:color="auto" w:fill="auto"/>
            <w:hideMark/>
          </w:tcPr>
          <w:p w:rsidR="0073033C" w:rsidRPr="0073033C" w:rsidRDefault="0073033C" w:rsidP="0073033C">
            <w:pPr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center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11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center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01</w:t>
            </w:r>
          </w:p>
        </w:tc>
        <w:tc>
          <w:tcPr>
            <w:tcW w:w="1415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428 955,77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17 077,97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411 877,80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3,98</w:t>
            </w:r>
          </w:p>
        </w:tc>
      </w:tr>
      <w:tr w:rsidR="0073033C" w:rsidRPr="0073033C" w:rsidTr="0073033C">
        <w:trPr>
          <w:trHeight w:val="255"/>
        </w:trPr>
        <w:tc>
          <w:tcPr>
            <w:tcW w:w="3403" w:type="dxa"/>
            <w:shd w:val="clear" w:color="auto" w:fill="auto"/>
            <w:hideMark/>
          </w:tcPr>
          <w:p w:rsidR="0073033C" w:rsidRPr="0073033C" w:rsidRDefault="0073033C" w:rsidP="0073033C">
            <w:pPr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Массовый спорт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center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11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center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02</w:t>
            </w:r>
          </w:p>
        </w:tc>
        <w:tc>
          <w:tcPr>
            <w:tcW w:w="1415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107 639,50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107 639,50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0,00</w:t>
            </w:r>
          </w:p>
        </w:tc>
      </w:tr>
      <w:tr w:rsidR="0073033C" w:rsidRPr="0073033C" w:rsidTr="0073033C">
        <w:trPr>
          <w:trHeight w:val="255"/>
        </w:trPr>
        <w:tc>
          <w:tcPr>
            <w:tcW w:w="3403" w:type="dxa"/>
            <w:shd w:val="clear" w:color="auto" w:fill="auto"/>
            <w:hideMark/>
          </w:tcPr>
          <w:p w:rsidR="0073033C" w:rsidRPr="0073033C" w:rsidRDefault="0073033C" w:rsidP="0073033C">
            <w:pPr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Спорт высших достижений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center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11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center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03</w:t>
            </w:r>
          </w:p>
        </w:tc>
        <w:tc>
          <w:tcPr>
            <w:tcW w:w="1415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1 191 294,10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74 511,59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1 116 782,51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6,25</w:t>
            </w:r>
          </w:p>
        </w:tc>
      </w:tr>
      <w:tr w:rsidR="0073033C" w:rsidRPr="0073033C" w:rsidTr="0073033C">
        <w:trPr>
          <w:trHeight w:val="435"/>
        </w:trPr>
        <w:tc>
          <w:tcPr>
            <w:tcW w:w="3403" w:type="dxa"/>
            <w:shd w:val="clear" w:color="auto" w:fill="auto"/>
            <w:hideMark/>
          </w:tcPr>
          <w:p w:rsidR="0073033C" w:rsidRPr="0073033C" w:rsidRDefault="0073033C" w:rsidP="0073033C">
            <w:pPr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center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11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center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05</w:t>
            </w:r>
          </w:p>
        </w:tc>
        <w:tc>
          <w:tcPr>
            <w:tcW w:w="1415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27 963,91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1 991,46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25 972,45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7,12</w:t>
            </w:r>
          </w:p>
        </w:tc>
      </w:tr>
      <w:tr w:rsidR="0073033C" w:rsidRPr="0073033C" w:rsidTr="0073033C">
        <w:trPr>
          <w:trHeight w:val="128"/>
        </w:trPr>
        <w:tc>
          <w:tcPr>
            <w:tcW w:w="3403" w:type="dxa"/>
            <w:shd w:val="clear" w:color="auto" w:fill="auto"/>
            <w:hideMark/>
          </w:tcPr>
          <w:p w:rsidR="0073033C" w:rsidRPr="0073033C" w:rsidRDefault="0073033C" w:rsidP="0073033C">
            <w:pPr>
              <w:rPr>
                <w:b/>
                <w:bCs/>
                <w:sz w:val="16"/>
                <w:szCs w:val="16"/>
              </w:rPr>
            </w:pPr>
            <w:r w:rsidRPr="0073033C">
              <w:rPr>
                <w:b/>
                <w:bCs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center"/>
              <w:rPr>
                <w:b/>
                <w:bCs/>
                <w:sz w:val="16"/>
                <w:szCs w:val="16"/>
              </w:rPr>
            </w:pPr>
            <w:r w:rsidRPr="0073033C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center"/>
              <w:rPr>
                <w:b/>
                <w:bCs/>
                <w:sz w:val="16"/>
                <w:szCs w:val="16"/>
              </w:rPr>
            </w:pPr>
            <w:r w:rsidRPr="0073033C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15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b/>
                <w:bCs/>
                <w:sz w:val="16"/>
                <w:szCs w:val="16"/>
              </w:rPr>
            </w:pPr>
            <w:r w:rsidRPr="0073033C">
              <w:rPr>
                <w:b/>
                <w:bCs/>
                <w:sz w:val="16"/>
                <w:szCs w:val="16"/>
              </w:rPr>
              <w:t>496 788,40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b/>
                <w:bCs/>
                <w:sz w:val="16"/>
                <w:szCs w:val="16"/>
              </w:rPr>
            </w:pPr>
            <w:r w:rsidRPr="0073033C">
              <w:rPr>
                <w:b/>
                <w:bCs/>
                <w:sz w:val="16"/>
                <w:szCs w:val="16"/>
              </w:rPr>
              <w:t>27 537,86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b/>
                <w:bCs/>
                <w:sz w:val="16"/>
                <w:szCs w:val="16"/>
              </w:rPr>
            </w:pPr>
            <w:r w:rsidRPr="0073033C">
              <w:rPr>
                <w:b/>
                <w:bCs/>
                <w:sz w:val="16"/>
                <w:szCs w:val="16"/>
              </w:rPr>
              <w:t>469 250,54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b/>
                <w:bCs/>
                <w:sz w:val="16"/>
                <w:szCs w:val="16"/>
              </w:rPr>
            </w:pPr>
            <w:r w:rsidRPr="0073033C">
              <w:rPr>
                <w:b/>
                <w:bCs/>
                <w:sz w:val="16"/>
                <w:szCs w:val="16"/>
              </w:rPr>
              <w:t>5,54</w:t>
            </w:r>
          </w:p>
        </w:tc>
      </w:tr>
      <w:tr w:rsidR="0073033C" w:rsidRPr="0073033C" w:rsidTr="0073033C">
        <w:trPr>
          <w:trHeight w:val="255"/>
        </w:trPr>
        <w:tc>
          <w:tcPr>
            <w:tcW w:w="3403" w:type="dxa"/>
            <w:shd w:val="clear" w:color="auto" w:fill="auto"/>
            <w:hideMark/>
          </w:tcPr>
          <w:p w:rsidR="0073033C" w:rsidRPr="0073033C" w:rsidRDefault="0073033C" w:rsidP="0073033C">
            <w:pPr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Телевидение и радиовещание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center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12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center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01</w:t>
            </w:r>
          </w:p>
        </w:tc>
        <w:tc>
          <w:tcPr>
            <w:tcW w:w="1415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261 216,36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15 427,61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245 788,75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5,91</w:t>
            </w:r>
          </w:p>
        </w:tc>
      </w:tr>
      <w:tr w:rsidR="0073033C" w:rsidRPr="0073033C" w:rsidTr="0073033C">
        <w:trPr>
          <w:trHeight w:val="255"/>
        </w:trPr>
        <w:tc>
          <w:tcPr>
            <w:tcW w:w="3403" w:type="dxa"/>
            <w:shd w:val="clear" w:color="auto" w:fill="auto"/>
            <w:hideMark/>
          </w:tcPr>
          <w:p w:rsidR="0073033C" w:rsidRPr="0073033C" w:rsidRDefault="0073033C" w:rsidP="0073033C">
            <w:pPr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Периодическая печать и издательства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center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12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center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02</w:t>
            </w:r>
          </w:p>
        </w:tc>
        <w:tc>
          <w:tcPr>
            <w:tcW w:w="1415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76 927,10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4 761,26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72 165,84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6,19</w:t>
            </w:r>
          </w:p>
        </w:tc>
      </w:tr>
      <w:tr w:rsidR="0073033C" w:rsidRPr="0073033C" w:rsidTr="0073033C">
        <w:trPr>
          <w:trHeight w:val="435"/>
        </w:trPr>
        <w:tc>
          <w:tcPr>
            <w:tcW w:w="3403" w:type="dxa"/>
            <w:shd w:val="clear" w:color="auto" w:fill="auto"/>
            <w:hideMark/>
          </w:tcPr>
          <w:p w:rsidR="0073033C" w:rsidRPr="0073033C" w:rsidRDefault="0073033C" w:rsidP="0073033C">
            <w:pPr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Другие вопросы в области средств массовой информации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center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12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center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04</w:t>
            </w:r>
          </w:p>
        </w:tc>
        <w:tc>
          <w:tcPr>
            <w:tcW w:w="1415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158 644,94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7 348,99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151 295,95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4,63</w:t>
            </w:r>
          </w:p>
        </w:tc>
      </w:tr>
      <w:tr w:rsidR="0073033C" w:rsidRPr="0073033C" w:rsidTr="0073033C">
        <w:trPr>
          <w:trHeight w:val="435"/>
        </w:trPr>
        <w:tc>
          <w:tcPr>
            <w:tcW w:w="3403" w:type="dxa"/>
            <w:shd w:val="clear" w:color="auto" w:fill="auto"/>
            <w:hideMark/>
          </w:tcPr>
          <w:p w:rsidR="0073033C" w:rsidRPr="0073033C" w:rsidRDefault="0073033C" w:rsidP="0073033C">
            <w:pPr>
              <w:rPr>
                <w:b/>
                <w:bCs/>
                <w:sz w:val="16"/>
                <w:szCs w:val="16"/>
              </w:rPr>
            </w:pPr>
            <w:r w:rsidRPr="0073033C">
              <w:rPr>
                <w:b/>
                <w:bCs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center"/>
              <w:rPr>
                <w:b/>
                <w:bCs/>
                <w:sz w:val="16"/>
                <w:szCs w:val="16"/>
              </w:rPr>
            </w:pPr>
            <w:r w:rsidRPr="0073033C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center"/>
              <w:rPr>
                <w:b/>
                <w:bCs/>
                <w:sz w:val="16"/>
                <w:szCs w:val="16"/>
              </w:rPr>
            </w:pPr>
            <w:r w:rsidRPr="0073033C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15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b/>
                <w:bCs/>
                <w:sz w:val="16"/>
                <w:szCs w:val="16"/>
              </w:rPr>
            </w:pPr>
            <w:r w:rsidRPr="0073033C">
              <w:rPr>
                <w:b/>
                <w:bCs/>
                <w:sz w:val="16"/>
                <w:szCs w:val="16"/>
              </w:rPr>
              <w:t>4 011,21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b/>
                <w:bCs/>
                <w:sz w:val="16"/>
                <w:szCs w:val="16"/>
              </w:rPr>
            </w:pPr>
            <w:r w:rsidRPr="0073033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b/>
                <w:bCs/>
                <w:sz w:val="16"/>
                <w:szCs w:val="16"/>
              </w:rPr>
            </w:pPr>
            <w:r w:rsidRPr="0073033C">
              <w:rPr>
                <w:b/>
                <w:bCs/>
                <w:sz w:val="16"/>
                <w:szCs w:val="16"/>
              </w:rPr>
              <w:t>4 011,21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b/>
                <w:bCs/>
                <w:sz w:val="16"/>
                <w:szCs w:val="16"/>
              </w:rPr>
            </w:pPr>
            <w:r w:rsidRPr="0073033C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73033C" w:rsidRPr="0073033C" w:rsidTr="0073033C">
        <w:trPr>
          <w:trHeight w:val="366"/>
        </w:trPr>
        <w:tc>
          <w:tcPr>
            <w:tcW w:w="3403" w:type="dxa"/>
            <w:shd w:val="clear" w:color="auto" w:fill="auto"/>
            <w:hideMark/>
          </w:tcPr>
          <w:p w:rsidR="0073033C" w:rsidRPr="0073033C" w:rsidRDefault="0073033C" w:rsidP="0073033C">
            <w:pPr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center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13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center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01</w:t>
            </w:r>
          </w:p>
        </w:tc>
        <w:tc>
          <w:tcPr>
            <w:tcW w:w="1415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4 011,21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4 011,21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0,00</w:t>
            </w:r>
          </w:p>
        </w:tc>
      </w:tr>
      <w:tr w:rsidR="0073033C" w:rsidRPr="0073033C" w:rsidTr="0073033C">
        <w:trPr>
          <w:trHeight w:val="855"/>
        </w:trPr>
        <w:tc>
          <w:tcPr>
            <w:tcW w:w="3403" w:type="dxa"/>
            <w:shd w:val="clear" w:color="auto" w:fill="auto"/>
            <w:hideMark/>
          </w:tcPr>
          <w:p w:rsidR="0073033C" w:rsidRPr="0073033C" w:rsidRDefault="0073033C" w:rsidP="0073033C">
            <w:pPr>
              <w:rPr>
                <w:b/>
                <w:bCs/>
                <w:sz w:val="16"/>
                <w:szCs w:val="16"/>
              </w:rPr>
            </w:pPr>
            <w:r w:rsidRPr="0073033C">
              <w:rPr>
                <w:b/>
                <w:bCs/>
                <w:sz w:val="16"/>
                <w:szCs w:val="1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center"/>
              <w:rPr>
                <w:b/>
                <w:bCs/>
                <w:sz w:val="16"/>
                <w:szCs w:val="16"/>
              </w:rPr>
            </w:pPr>
            <w:r w:rsidRPr="0073033C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center"/>
              <w:rPr>
                <w:b/>
                <w:bCs/>
                <w:sz w:val="16"/>
                <w:szCs w:val="16"/>
              </w:rPr>
            </w:pPr>
            <w:r w:rsidRPr="0073033C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15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b/>
                <w:bCs/>
                <w:sz w:val="16"/>
                <w:szCs w:val="16"/>
              </w:rPr>
            </w:pPr>
            <w:r w:rsidRPr="0073033C">
              <w:rPr>
                <w:b/>
                <w:bCs/>
                <w:sz w:val="16"/>
                <w:szCs w:val="16"/>
              </w:rPr>
              <w:t>2 665 509,32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b/>
                <w:bCs/>
                <w:sz w:val="16"/>
                <w:szCs w:val="16"/>
              </w:rPr>
            </w:pPr>
            <w:r w:rsidRPr="0073033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b/>
                <w:bCs/>
                <w:sz w:val="16"/>
                <w:szCs w:val="16"/>
              </w:rPr>
            </w:pPr>
            <w:r w:rsidRPr="0073033C">
              <w:rPr>
                <w:b/>
                <w:bCs/>
                <w:sz w:val="16"/>
                <w:szCs w:val="16"/>
              </w:rPr>
              <w:t>2 665 509,32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b/>
                <w:bCs/>
                <w:sz w:val="16"/>
                <w:szCs w:val="16"/>
              </w:rPr>
            </w:pPr>
            <w:r w:rsidRPr="0073033C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73033C" w:rsidRPr="0073033C" w:rsidTr="0073033C">
        <w:trPr>
          <w:trHeight w:val="485"/>
        </w:trPr>
        <w:tc>
          <w:tcPr>
            <w:tcW w:w="3403" w:type="dxa"/>
            <w:shd w:val="clear" w:color="auto" w:fill="auto"/>
            <w:hideMark/>
          </w:tcPr>
          <w:p w:rsidR="0073033C" w:rsidRPr="0073033C" w:rsidRDefault="0073033C" w:rsidP="0073033C">
            <w:pPr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center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14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center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01</w:t>
            </w:r>
          </w:p>
        </w:tc>
        <w:tc>
          <w:tcPr>
            <w:tcW w:w="1415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2 185 072,56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2 185 072,56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0,00</w:t>
            </w:r>
          </w:p>
        </w:tc>
      </w:tr>
      <w:tr w:rsidR="0073033C" w:rsidRPr="0073033C" w:rsidTr="0073033C">
        <w:trPr>
          <w:trHeight w:val="137"/>
        </w:trPr>
        <w:tc>
          <w:tcPr>
            <w:tcW w:w="3403" w:type="dxa"/>
            <w:shd w:val="clear" w:color="auto" w:fill="auto"/>
            <w:hideMark/>
          </w:tcPr>
          <w:p w:rsidR="0073033C" w:rsidRPr="0073033C" w:rsidRDefault="0073033C" w:rsidP="0073033C">
            <w:pPr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Иные дотации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center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14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center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02</w:t>
            </w:r>
          </w:p>
        </w:tc>
        <w:tc>
          <w:tcPr>
            <w:tcW w:w="1415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100 000,00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100 000,00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0,00</w:t>
            </w:r>
          </w:p>
        </w:tc>
      </w:tr>
      <w:tr w:rsidR="0073033C" w:rsidRPr="0073033C" w:rsidTr="0073033C">
        <w:trPr>
          <w:trHeight w:val="435"/>
        </w:trPr>
        <w:tc>
          <w:tcPr>
            <w:tcW w:w="3403" w:type="dxa"/>
            <w:shd w:val="clear" w:color="auto" w:fill="auto"/>
            <w:hideMark/>
          </w:tcPr>
          <w:p w:rsidR="0073033C" w:rsidRPr="0073033C" w:rsidRDefault="0073033C" w:rsidP="0073033C">
            <w:pPr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center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14</w:t>
            </w:r>
          </w:p>
        </w:tc>
        <w:tc>
          <w:tcPr>
            <w:tcW w:w="945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center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03</w:t>
            </w:r>
          </w:p>
        </w:tc>
        <w:tc>
          <w:tcPr>
            <w:tcW w:w="1415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380 436,76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380 436,76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sz w:val="16"/>
                <w:szCs w:val="16"/>
              </w:rPr>
            </w:pPr>
            <w:r w:rsidRPr="0073033C">
              <w:rPr>
                <w:sz w:val="16"/>
                <w:szCs w:val="16"/>
              </w:rPr>
              <w:t>0,00</w:t>
            </w:r>
          </w:p>
        </w:tc>
      </w:tr>
      <w:tr w:rsidR="0073033C" w:rsidRPr="0073033C" w:rsidTr="0073033C">
        <w:trPr>
          <w:trHeight w:val="240"/>
        </w:trPr>
        <w:tc>
          <w:tcPr>
            <w:tcW w:w="5390" w:type="dxa"/>
            <w:gridSpan w:val="3"/>
            <w:shd w:val="clear" w:color="auto" w:fill="auto"/>
            <w:noWrap/>
            <w:vAlign w:val="bottom"/>
            <w:hideMark/>
          </w:tcPr>
          <w:p w:rsidR="0073033C" w:rsidRPr="0073033C" w:rsidRDefault="0073033C" w:rsidP="0073033C">
            <w:pPr>
              <w:jc w:val="center"/>
              <w:rPr>
                <w:b/>
                <w:bCs/>
                <w:sz w:val="16"/>
                <w:szCs w:val="16"/>
              </w:rPr>
            </w:pPr>
            <w:r w:rsidRPr="0073033C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415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b/>
                <w:bCs/>
                <w:sz w:val="16"/>
                <w:szCs w:val="16"/>
              </w:rPr>
            </w:pPr>
            <w:r w:rsidRPr="0073033C">
              <w:rPr>
                <w:b/>
                <w:bCs/>
                <w:sz w:val="16"/>
                <w:szCs w:val="16"/>
              </w:rPr>
              <w:t>72 487 777,90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b/>
                <w:bCs/>
                <w:sz w:val="16"/>
                <w:szCs w:val="16"/>
              </w:rPr>
            </w:pPr>
            <w:r w:rsidRPr="0073033C">
              <w:rPr>
                <w:b/>
                <w:bCs/>
                <w:sz w:val="16"/>
                <w:szCs w:val="16"/>
              </w:rPr>
              <w:t>4 491 560,28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b/>
                <w:bCs/>
                <w:sz w:val="16"/>
                <w:szCs w:val="16"/>
              </w:rPr>
            </w:pPr>
            <w:r w:rsidRPr="0073033C">
              <w:rPr>
                <w:b/>
                <w:bCs/>
                <w:sz w:val="16"/>
                <w:szCs w:val="16"/>
              </w:rPr>
              <w:t>67 996 217,62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3033C" w:rsidRPr="0073033C" w:rsidRDefault="0073033C" w:rsidP="0073033C">
            <w:pPr>
              <w:jc w:val="right"/>
              <w:rPr>
                <w:b/>
                <w:bCs/>
                <w:sz w:val="16"/>
                <w:szCs w:val="16"/>
              </w:rPr>
            </w:pPr>
            <w:r w:rsidRPr="0073033C">
              <w:rPr>
                <w:b/>
                <w:bCs/>
                <w:sz w:val="16"/>
                <w:szCs w:val="16"/>
              </w:rPr>
              <w:t>6,20</w:t>
            </w:r>
          </w:p>
        </w:tc>
      </w:tr>
    </w:tbl>
    <w:p w:rsidR="00D26AE7" w:rsidRDefault="00D26AE7" w:rsidP="00B734A8">
      <w:pPr>
        <w:jc w:val="both"/>
      </w:pPr>
    </w:p>
    <w:sectPr w:rsidR="00D26AE7" w:rsidSect="00CE22A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511D1"/>
    <w:multiLevelType w:val="hybridMultilevel"/>
    <w:tmpl w:val="ABC8B39A"/>
    <w:lvl w:ilvl="0" w:tplc="1BC0E6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9DD1513"/>
    <w:multiLevelType w:val="hybridMultilevel"/>
    <w:tmpl w:val="FDA64BEE"/>
    <w:lvl w:ilvl="0" w:tplc="66FAEB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A697FD3"/>
    <w:multiLevelType w:val="hybridMultilevel"/>
    <w:tmpl w:val="C3A64536"/>
    <w:lvl w:ilvl="0" w:tplc="BF68A3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8C5EC0"/>
    <w:multiLevelType w:val="hybridMultilevel"/>
    <w:tmpl w:val="95BA9E3C"/>
    <w:lvl w:ilvl="0" w:tplc="132275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D5200B9"/>
    <w:multiLevelType w:val="hybridMultilevel"/>
    <w:tmpl w:val="2FC88654"/>
    <w:lvl w:ilvl="0" w:tplc="EC8669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34D0A37"/>
    <w:multiLevelType w:val="hybridMultilevel"/>
    <w:tmpl w:val="755CE234"/>
    <w:lvl w:ilvl="0" w:tplc="8534BE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8B0259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C102E71"/>
    <w:multiLevelType w:val="hybridMultilevel"/>
    <w:tmpl w:val="D834DCC4"/>
    <w:lvl w:ilvl="0" w:tplc="B6B0363E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8">
    <w:nsid w:val="2CA15E61"/>
    <w:multiLevelType w:val="hybridMultilevel"/>
    <w:tmpl w:val="A65A4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A651B4"/>
    <w:multiLevelType w:val="multilevel"/>
    <w:tmpl w:val="759C7C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2CE36D7"/>
    <w:multiLevelType w:val="hybridMultilevel"/>
    <w:tmpl w:val="9D6A5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5033E7"/>
    <w:multiLevelType w:val="hybridMultilevel"/>
    <w:tmpl w:val="DCC2836A"/>
    <w:lvl w:ilvl="0" w:tplc="B6B036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D919F1"/>
    <w:multiLevelType w:val="hybridMultilevel"/>
    <w:tmpl w:val="61BA8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157450"/>
    <w:multiLevelType w:val="hybridMultilevel"/>
    <w:tmpl w:val="03F40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620911"/>
    <w:multiLevelType w:val="hybridMultilevel"/>
    <w:tmpl w:val="0B28410C"/>
    <w:lvl w:ilvl="0" w:tplc="ADBA6E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016609C"/>
    <w:multiLevelType w:val="hybridMultilevel"/>
    <w:tmpl w:val="1974C3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A4F00D1"/>
    <w:multiLevelType w:val="hybridMultilevel"/>
    <w:tmpl w:val="9CCE1BEA"/>
    <w:lvl w:ilvl="0" w:tplc="3A900F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04B0D40"/>
    <w:multiLevelType w:val="hybridMultilevel"/>
    <w:tmpl w:val="E1A638F2"/>
    <w:lvl w:ilvl="0" w:tplc="F43076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962D9F"/>
    <w:multiLevelType w:val="hybridMultilevel"/>
    <w:tmpl w:val="591E4870"/>
    <w:lvl w:ilvl="0" w:tplc="8774CC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8EB7678"/>
    <w:multiLevelType w:val="hybridMultilevel"/>
    <w:tmpl w:val="5328A33C"/>
    <w:lvl w:ilvl="0" w:tplc="4DD082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5E7329C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60B098A"/>
    <w:multiLevelType w:val="hybridMultilevel"/>
    <w:tmpl w:val="C7F20682"/>
    <w:lvl w:ilvl="0" w:tplc="B7CED6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725374B"/>
    <w:multiLevelType w:val="hybridMultilevel"/>
    <w:tmpl w:val="080C24E0"/>
    <w:lvl w:ilvl="0" w:tplc="8152A3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8EC6B0A"/>
    <w:multiLevelType w:val="hybridMultilevel"/>
    <w:tmpl w:val="6D1ADBF8"/>
    <w:lvl w:ilvl="0" w:tplc="9B800E5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6988584D"/>
    <w:multiLevelType w:val="hybridMultilevel"/>
    <w:tmpl w:val="889681D4"/>
    <w:lvl w:ilvl="0" w:tplc="55588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DF7D04"/>
    <w:multiLevelType w:val="hybridMultilevel"/>
    <w:tmpl w:val="F7F2B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ED4905"/>
    <w:multiLevelType w:val="hybridMultilevel"/>
    <w:tmpl w:val="09684E46"/>
    <w:lvl w:ilvl="0" w:tplc="3E20A8FA">
      <w:start w:val="1"/>
      <w:numFmt w:val="bullet"/>
      <w:pStyle w:val="1"/>
      <w:lvlText w:val="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FD4A9328">
      <w:start w:val="1"/>
      <w:numFmt w:val="bullet"/>
      <w:pStyle w:val="2"/>
      <w:lvlText w:val="−"/>
      <w:lvlJc w:val="left"/>
      <w:pPr>
        <w:ind w:left="1866" w:hanging="360"/>
      </w:pPr>
      <w:rPr>
        <w:rFonts w:ascii="Times New Roman" w:hAnsi="Times New Roman" w:cs="Times New Roman" w:hint="default"/>
      </w:rPr>
    </w:lvl>
    <w:lvl w:ilvl="2" w:tplc="AD1CB996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61547336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5B9279DA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3DCAA1A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42874CA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50ACA12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8E8648E4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7279628B"/>
    <w:multiLevelType w:val="hybridMultilevel"/>
    <w:tmpl w:val="7B60768A"/>
    <w:lvl w:ilvl="0" w:tplc="8A0A2A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4EA1038"/>
    <w:multiLevelType w:val="hybridMultilevel"/>
    <w:tmpl w:val="1764C118"/>
    <w:lvl w:ilvl="0" w:tplc="C61E1D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846607C"/>
    <w:multiLevelType w:val="hybridMultilevel"/>
    <w:tmpl w:val="68806E3A"/>
    <w:lvl w:ilvl="0" w:tplc="55588ABC">
      <w:start w:val="1"/>
      <w:numFmt w:val="bullet"/>
      <w:lvlText w:val=""/>
      <w:lvlJc w:val="left"/>
      <w:pPr>
        <w:ind w:left="199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8" w:hanging="360"/>
      </w:pPr>
      <w:rPr>
        <w:rFonts w:ascii="Wingdings" w:hAnsi="Wingdings" w:hint="default"/>
      </w:rPr>
    </w:lvl>
  </w:abstractNum>
  <w:abstractNum w:abstractNumId="30">
    <w:nsid w:val="7CB208EE"/>
    <w:multiLevelType w:val="hybridMultilevel"/>
    <w:tmpl w:val="65A012B8"/>
    <w:lvl w:ilvl="0" w:tplc="A5A4218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2"/>
  </w:num>
  <w:num w:numId="2">
    <w:abstractNumId w:val="28"/>
  </w:num>
  <w:num w:numId="3">
    <w:abstractNumId w:val="18"/>
  </w:num>
  <w:num w:numId="4">
    <w:abstractNumId w:val="14"/>
  </w:num>
  <w:num w:numId="5">
    <w:abstractNumId w:val="24"/>
  </w:num>
  <w:num w:numId="6">
    <w:abstractNumId w:val="2"/>
  </w:num>
  <w:num w:numId="7">
    <w:abstractNumId w:val="5"/>
  </w:num>
  <w:num w:numId="8">
    <w:abstractNumId w:val="21"/>
  </w:num>
  <w:num w:numId="9">
    <w:abstractNumId w:val="27"/>
  </w:num>
  <w:num w:numId="10">
    <w:abstractNumId w:val="17"/>
  </w:num>
  <w:num w:numId="11">
    <w:abstractNumId w:val="29"/>
  </w:num>
  <w:num w:numId="12">
    <w:abstractNumId w:val="22"/>
  </w:num>
  <w:num w:numId="13">
    <w:abstractNumId w:val="3"/>
  </w:num>
  <w:num w:numId="14">
    <w:abstractNumId w:val="0"/>
  </w:num>
  <w:num w:numId="15">
    <w:abstractNumId w:val="1"/>
  </w:num>
  <w:num w:numId="16">
    <w:abstractNumId w:val="11"/>
  </w:num>
  <w:num w:numId="17">
    <w:abstractNumId w:val="8"/>
  </w:num>
  <w:num w:numId="18">
    <w:abstractNumId w:val="4"/>
  </w:num>
  <w:num w:numId="19">
    <w:abstractNumId w:val="25"/>
  </w:num>
  <w:num w:numId="20">
    <w:abstractNumId w:val="13"/>
  </w:num>
  <w:num w:numId="21">
    <w:abstractNumId w:val="23"/>
  </w:num>
  <w:num w:numId="22">
    <w:abstractNumId w:val="20"/>
  </w:num>
  <w:num w:numId="23">
    <w:abstractNumId w:val="30"/>
  </w:num>
  <w:num w:numId="24">
    <w:abstractNumId w:val="16"/>
  </w:num>
  <w:num w:numId="25">
    <w:abstractNumId w:val="7"/>
  </w:num>
  <w:num w:numId="26">
    <w:abstractNumId w:val="15"/>
  </w:num>
  <w:num w:numId="27">
    <w:abstractNumId w:val="6"/>
  </w:num>
  <w:num w:numId="28">
    <w:abstractNumId w:val="9"/>
  </w:num>
  <w:num w:numId="29">
    <w:abstractNumId w:val="19"/>
  </w:num>
  <w:num w:numId="30">
    <w:abstractNumId w:val="10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4A8"/>
    <w:rsid w:val="0000361D"/>
    <w:rsid w:val="00007A54"/>
    <w:rsid w:val="0001020A"/>
    <w:rsid w:val="00025A76"/>
    <w:rsid w:val="000307F4"/>
    <w:rsid w:val="00044E5B"/>
    <w:rsid w:val="00051D91"/>
    <w:rsid w:val="00054A86"/>
    <w:rsid w:val="0006718D"/>
    <w:rsid w:val="000742D7"/>
    <w:rsid w:val="00075AED"/>
    <w:rsid w:val="00075FF8"/>
    <w:rsid w:val="000A1CDA"/>
    <w:rsid w:val="000A75A9"/>
    <w:rsid w:val="000B1030"/>
    <w:rsid w:val="000C6B95"/>
    <w:rsid w:val="000C735D"/>
    <w:rsid w:val="000E1749"/>
    <w:rsid w:val="000E366C"/>
    <w:rsid w:val="000F6FA2"/>
    <w:rsid w:val="00107372"/>
    <w:rsid w:val="00111E66"/>
    <w:rsid w:val="001146E9"/>
    <w:rsid w:val="00116E1E"/>
    <w:rsid w:val="00130342"/>
    <w:rsid w:val="00136FE5"/>
    <w:rsid w:val="001376EA"/>
    <w:rsid w:val="00137AA7"/>
    <w:rsid w:val="001414D6"/>
    <w:rsid w:val="00150FC3"/>
    <w:rsid w:val="00157509"/>
    <w:rsid w:val="00165A17"/>
    <w:rsid w:val="00165BDD"/>
    <w:rsid w:val="00166BA5"/>
    <w:rsid w:val="00172D83"/>
    <w:rsid w:val="00173F25"/>
    <w:rsid w:val="00175600"/>
    <w:rsid w:val="00180F95"/>
    <w:rsid w:val="00186852"/>
    <w:rsid w:val="00187B3B"/>
    <w:rsid w:val="00191986"/>
    <w:rsid w:val="00197AAD"/>
    <w:rsid w:val="001A10D6"/>
    <w:rsid w:val="001A2413"/>
    <w:rsid w:val="001B359C"/>
    <w:rsid w:val="001B45ED"/>
    <w:rsid w:val="001C072C"/>
    <w:rsid w:val="001C17F1"/>
    <w:rsid w:val="001D1350"/>
    <w:rsid w:val="001D5620"/>
    <w:rsid w:val="001E0C89"/>
    <w:rsid w:val="001E2D08"/>
    <w:rsid w:val="001F0176"/>
    <w:rsid w:val="001F40CB"/>
    <w:rsid w:val="001F4C23"/>
    <w:rsid w:val="00205DCE"/>
    <w:rsid w:val="00211A00"/>
    <w:rsid w:val="00216703"/>
    <w:rsid w:val="00216B8A"/>
    <w:rsid w:val="00220950"/>
    <w:rsid w:val="002216EE"/>
    <w:rsid w:val="0023196E"/>
    <w:rsid w:val="00232515"/>
    <w:rsid w:val="0023474C"/>
    <w:rsid w:val="00241D0C"/>
    <w:rsid w:val="00242FD8"/>
    <w:rsid w:val="0024635A"/>
    <w:rsid w:val="00257C06"/>
    <w:rsid w:val="00257F53"/>
    <w:rsid w:val="00260111"/>
    <w:rsid w:val="002629F6"/>
    <w:rsid w:val="00264E07"/>
    <w:rsid w:val="00264F28"/>
    <w:rsid w:val="00265178"/>
    <w:rsid w:val="0027155D"/>
    <w:rsid w:val="00275607"/>
    <w:rsid w:val="002779F1"/>
    <w:rsid w:val="0028315C"/>
    <w:rsid w:val="002A498B"/>
    <w:rsid w:val="002A6F0E"/>
    <w:rsid w:val="002A788C"/>
    <w:rsid w:val="002B0750"/>
    <w:rsid w:val="002B0E0C"/>
    <w:rsid w:val="002B1488"/>
    <w:rsid w:val="002C1EAB"/>
    <w:rsid w:val="002C4731"/>
    <w:rsid w:val="002C52EC"/>
    <w:rsid w:val="002C62D3"/>
    <w:rsid w:val="002E4FE2"/>
    <w:rsid w:val="002F1789"/>
    <w:rsid w:val="002F7FFC"/>
    <w:rsid w:val="00304EFB"/>
    <w:rsid w:val="00306200"/>
    <w:rsid w:val="0030622B"/>
    <w:rsid w:val="00312891"/>
    <w:rsid w:val="00315218"/>
    <w:rsid w:val="00317012"/>
    <w:rsid w:val="00326B4B"/>
    <w:rsid w:val="0033039E"/>
    <w:rsid w:val="003335F4"/>
    <w:rsid w:val="00336040"/>
    <w:rsid w:val="003445AC"/>
    <w:rsid w:val="00350AA4"/>
    <w:rsid w:val="00357883"/>
    <w:rsid w:val="00362351"/>
    <w:rsid w:val="003809D8"/>
    <w:rsid w:val="00382B3F"/>
    <w:rsid w:val="00394FEB"/>
    <w:rsid w:val="003953A7"/>
    <w:rsid w:val="00395711"/>
    <w:rsid w:val="003A44DD"/>
    <w:rsid w:val="003A4ACC"/>
    <w:rsid w:val="003B1298"/>
    <w:rsid w:val="003B1D9B"/>
    <w:rsid w:val="003B6838"/>
    <w:rsid w:val="003C00E3"/>
    <w:rsid w:val="003C3393"/>
    <w:rsid w:val="003C7471"/>
    <w:rsid w:val="003D3680"/>
    <w:rsid w:val="003D6445"/>
    <w:rsid w:val="003E62E0"/>
    <w:rsid w:val="003F7EA3"/>
    <w:rsid w:val="00426BD8"/>
    <w:rsid w:val="004278D7"/>
    <w:rsid w:val="0043260F"/>
    <w:rsid w:val="00446E75"/>
    <w:rsid w:val="004476F7"/>
    <w:rsid w:val="00447E7C"/>
    <w:rsid w:val="004607CD"/>
    <w:rsid w:val="00466012"/>
    <w:rsid w:val="004754C4"/>
    <w:rsid w:val="00485F83"/>
    <w:rsid w:val="00492927"/>
    <w:rsid w:val="00495B37"/>
    <w:rsid w:val="00496012"/>
    <w:rsid w:val="00496097"/>
    <w:rsid w:val="004A3ED1"/>
    <w:rsid w:val="004B467D"/>
    <w:rsid w:val="004C32A6"/>
    <w:rsid w:val="004C7797"/>
    <w:rsid w:val="004D1F1F"/>
    <w:rsid w:val="004D2C5E"/>
    <w:rsid w:val="004D6809"/>
    <w:rsid w:val="004E3567"/>
    <w:rsid w:val="004F1D78"/>
    <w:rsid w:val="0050572C"/>
    <w:rsid w:val="00541459"/>
    <w:rsid w:val="00541724"/>
    <w:rsid w:val="0054175A"/>
    <w:rsid w:val="00555C04"/>
    <w:rsid w:val="005674CA"/>
    <w:rsid w:val="0057092D"/>
    <w:rsid w:val="005728B6"/>
    <w:rsid w:val="005816A9"/>
    <w:rsid w:val="005837F2"/>
    <w:rsid w:val="00583BE7"/>
    <w:rsid w:val="005844D8"/>
    <w:rsid w:val="0059040B"/>
    <w:rsid w:val="005921D1"/>
    <w:rsid w:val="005A39CB"/>
    <w:rsid w:val="005C0883"/>
    <w:rsid w:val="005E2D43"/>
    <w:rsid w:val="005F179F"/>
    <w:rsid w:val="005F4A13"/>
    <w:rsid w:val="00602815"/>
    <w:rsid w:val="00603B9F"/>
    <w:rsid w:val="00610FB4"/>
    <w:rsid w:val="00612421"/>
    <w:rsid w:val="00616750"/>
    <w:rsid w:val="00616AAF"/>
    <w:rsid w:val="00643278"/>
    <w:rsid w:val="00650B70"/>
    <w:rsid w:val="0065137D"/>
    <w:rsid w:val="006607C3"/>
    <w:rsid w:val="00672252"/>
    <w:rsid w:val="0067504C"/>
    <w:rsid w:val="00675C18"/>
    <w:rsid w:val="00676AE4"/>
    <w:rsid w:val="00685E93"/>
    <w:rsid w:val="006929FB"/>
    <w:rsid w:val="00696CEF"/>
    <w:rsid w:val="006A665C"/>
    <w:rsid w:val="006B7E9E"/>
    <w:rsid w:val="006C5108"/>
    <w:rsid w:val="006C6A64"/>
    <w:rsid w:val="006D10A7"/>
    <w:rsid w:val="006E14E5"/>
    <w:rsid w:val="006E76C5"/>
    <w:rsid w:val="006F1B01"/>
    <w:rsid w:val="006F2960"/>
    <w:rsid w:val="006F2DCC"/>
    <w:rsid w:val="006F45C6"/>
    <w:rsid w:val="006F6B52"/>
    <w:rsid w:val="00710411"/>
    <w:rsid w:val="007116AC"/>
    <w:rsid w:val="00711AE1"/>
    <w:rsid w:val="00711BB9"/>
    <w:rsid w:val="00712E02"/>
    <w:rsid w:val="00713D30"/>
    <w:rsid w:val="00717B88"/>
    <w:rsid w:val="0072068D"/>
    <w:rsid w:val="007231B6"/>
    <w:rsid w:val="00723C13"/>
    <w:rsid w:val="00723FA7"/>
    <w:rsid w:val="0073033C"/>
    <w:rsid w:val="0073382E"/>
    <w:rsid w:val="00742607"/>
    <w:rsid w:val="00742658"/>
    <w:rsid w:val="0075215C"/>
    <w:rsid w:val="00753759"/>
    <w:rsid w:val="007570E5"/>
    <w:rsid w:val="00767AD3"/>
    <w:rsid w:val="00770499"/>
    <w:rsid w:val="00774EF2"/>
    <w:rsid w:val="007857C3"/>
    <w:rsid w:val="0079632B"/>
    <w:rsid w:val="007A6A7A"/>
    <w:rsid w:val="007B29B4"/>
    <w:rsid w:val="007B2C67"/>
    <w:rsid w:val="007B4D86"/>
    <w:rsid w:val="007B5535"/>
    <w:rsid w:val="007B6A61"/>
    <w:rsid w:val="007B77A3"/>
    <w:rsid w:val="007C4690"/>
    <w:rsid w:val="007C4B11"/>
    <w:rsid w:val="007C4D21"/>
    <w:rsid w:val="007C77AD"/>
    <w:rsid w:val="007D2217"/>
    <w:rsid w:val="007D3F2F"/>
    <w:rsid w:val="007E2895"/>
    <w:rsid w:val="007E2BA5"/>
    <w:rsid w:val="007E49D0"/>
    <w:rsid w:val="008007B5"/>
    <w:rsid w:val="00807773"/>
    <w:rsid w:val="008078DD"/>
    <w:rsid w:val="0081115B"/>
    <w:rsid w:val="00811DEF"/>
    <w:rsid w:val="00815240"/>
    <w:rsid w:val="008202C4"/>
    <w:rsid w:val="0082128B"/>
    <w:rsid w:val="00823ECA"/>
    <w:rsid w:val="00827A85"/>
    <w:rsid w:val="0083482A"/>
    <w:rsid w:val="00844F28"/>
    <w:rsid w:val="008524B7"/>
    <w:rsid w:val="0085379D"/>
    <w:rsid w:val="00865783"/>
    <w:rsid w:val="00872AD5"/>
    <w:rsid w:val="00877F31"/>
    <w:rsid w:val="00880E1E"/>
    <w:rsid w:val="00881117"/>
    <w:rsid w:val="00881B26"/>
    <w:rsid w:val="0088208A"/>
    <w:rsid w:val="00893BCD"/>
    <w:rsid w:val="008A2F8B"/>
    <w:rsid w:val="008A51B2"/>
    <w:rsid w:val="008B006D"/>
    <w:rsid w:val="008B1483"/>
    <w:rsid w:val="008B6DBF"/>
    <w:rsid w:val="008C757A"/>
    <w:rsid w:val="008D122D"/>
    <w:rsid w:val="008D1AD7"/>
    <w:rsid w:val="008D5F9F"/>
    <w:rsid w:val="008D6CF4"/>
    <w:rsid w:val="008E0EEB"/>
    <w:rsid w:val="008E6EF8"/>
    <w:rsid w:val="008F577A"/>
    <w:rsid w:val="009137DD"/>
    <w:rsid w:val="009308FE"/>
    <w:rsid w:val="00973D39"/>
    <w:rsid w:val="009753C5"/>
    <w:rsid w:val="00977513"/>
    <w:rsid w:val="009812FA"/>
    <w:rsid w:val="00985110"/>
    <w:rsid w:val="00994CCB"/>
    <w:rsid w:val="00995DC0"/>
    <w:rsid w:val="009962DA"/>
    <w:rsid w:val="009A54D8"/>
    <w:rsid w:val="009A6AAD"/>
    <w:rsid w:val="009B5C6F"/>
    <w:rsid w:val="009B6F0E"/>
    <w:rsid w:val="009C2F0B"/>
    <w:rsid w:val="009C659E"/>
    <w:rsid w:val="009E077D"/>
    <w:rsid w:val="00A111EB"/>
    <w:rsid w:val="00A234D3"/>
    <w:rsid w:val="00A30818"/>
    <w:rsid w:val="00A3428F"/>
    <w:rsid w:val="00A34B84"/>
    <w:rsid w:val="00A4004E"/>
    <w:rsid w:val="00A5631C"/>
    <w:rsid w:val="00A607E3"/>
    <w:rsid w:val="00A6131F"/>
    <w:rsid w:val="00A65210"/>
    <w:rsid w:val="00A71608"/>
    <w:rsid w:val="00A74E9C"/>
    <w:rsid w:val="00A8185F"/>
    <w:rsid w:val="00A90A75"/>
    <w:rsid w:val="00A9246D"/>
    <w:rsid w:val="00A92E0A"/>
    <w:rsid w:val="00AA40E7"/>
    <w:rsid w:val="00AA6BE7"/>
    <w:rsid w:val="00AA7102"/>
    <w:rsid w:val="00AA7F40"/>
    <w:rsid w:val="00AC1DEB"/>
    <w:rsid w:val="00AC3A3C"/>
    <w:rsid w:val="00AC4893"/>
    <w:rsid w:val="00AC499B"/>
    <w:rsid w:val="00AD1CDB"/>
    <w:rsid w:val="00AD2902"/>
    <w:rsid w:val="00AD3F44"/>
    <w:rsid w:val="00AD5F5B"/>
    <w:rsid w:val="00AE269C"/>
    <w:rsid w:val="00AE6AD7"/>
    <w:rsid w:val="00B01122"/>
    <w:rsid w:val="00B066E5"/>
    <w:rsid w:val="00B11B3A"/>
    <w:rsid w:val="00B11F61"/>
    <w:rsid w:val="00B11F7A"/>
    <w:rsid w:val="00B16B8C"/>
    <w:rsid w:val="00B22382"/>
    <w:rsid w:val="00B31D14"/>
    <w:rsid w:val="00B41203"/>
    <w:rsid w:val="00B46D08"/>
    <w:rsid w:val="00B50CC4"/>
    <w:rsid w:val="00B5192B"/>
    <w:rsid w:val="00B53487"/>
    <w:rsid w:val="00B55DFC"/>
    <w:rsid w:val="00B56653"/>
    <w:rsid w:val="00B64169"/>
    <w:rsid w:val="00B731BC"/>
    <w:rsid w:val="00B734A8"/>
    <w:rsid w:val="00B742CE"/>
    <w:rsid w:val="00B7702F"/>
    <w:rsid w:val="00B95762"/>
    <w:rsid w:val="00BA2725"/>
    <w:rsid w:val="00BA3647"/>
    <w:rsid w:val="00BA3D81"/>
    <w:rsid w:val="00BA6DF0"/>
    <w:rsid w:val="00BB316A"/>
    <w:rsid w:val="00BC46C6"/>
    <w:rsid w:val="00BC681A"/>
    <w:rsid w:val="00BD171B"/>
    <w:rsid w:val="00BD19F5"/>
    <w:rsid w:val="00BE2419"/>
    <w:rsid w:val="00BF126C"/>
    <w:rsid w:val="00BF3BB3"/>
    <w:rsid w:val="00C16072"/>
    <w:rsid w:val="00C2503E"/>
    <w:rsid w:val="00C27858"/>
    <w:rsid w:val="00C37529"/>
    <w:rsid w:val="00C57C8A"/>
    <w:rsid w:val="00C65C2B"/>
    <w:rsid w:val="00C67505"/>
    <w:rsid w:val="00C775CD"/>
    <w:rsid w:val="00C81147"/>
    <w:rsid w:val="00C828DC"/>
    <w:rsid w:val="00C96BE6"/>
    <w:rsid w:val="00CA4DD5"/>
    <w:rsid w:val="00CA55FE"/>
    <w:rsid w:val="00CB60C4"/>
    <w:rsid w:val="00CD6C88"/>
    <w:rsid w:val="00CE22AE"/>
    <w:rsid w:val="00CE26C8"/>
    <w:rsid w:val="00CF672B"/>
    <w:rsid w:val="00D02CD4"/>
    <w:rsid w:val="00D03231"/>
    <w:rsid w:val="00D07B3D"/>
    <w:rsid w:val="00D13B11"/>
    <w:rsid w:val="00D22DA2"/>
    <w:rsid w:val="00D2535F"/>
    <w:rsid w:val="00D26AE7"/>
    <w:rsid w:val="00D34E57"/>
    <w:rsid w:val="00D6428A"/>
    <w:rsid w:val="00D70357"/>
    <w:rsid w:val="00D74449"/>
    <w:rsid w:val="00D75D75"/>
    <w:rsid w:val="00D8166D"/>
    <w:rsid w:val="00D870B3"/>
    <w:rsid w:val="00D95EDF"/>
    <w:rsid w:val="00D9753C"/>
    <w:rsid w:val="00DA1EA0"/>
    <w:rsid w:val="00DB1A4E"/>
    <w:rsid w:val="00DC07A6"/>
    <w:rsid w:val="00DC46B1"/>
    <w:rsid w:val="00DC7C13"/>
    <w:rsid w:val="00DD3A41"/>
    <w:rsid w:val="00DD67DC"/>
    <w:rsid w:val="00DD75A0"/>
    <w:rsid w:val="00DE2551"/>
    <w:rsid w:val="00DE7B90"/>
    <w:rsid w:val="00DF59CD"/>
    <w:rsid w:val="00E02935"/>
    <w:rsid w:val="00E0564D"/>
    <w:rsid w:val="00E06EA6"/>
    <w:rsid w:val="00E07F0D"/>
    <w:rsid w:val="00E13FD3"/>
    <w:rsid w:val="00E15FCC"/>
    <w:rsid w:val="00E219F1"/>
    <w:rsid w:val="00E22815"/>
    <w:rsid w:val="00E31C6F"/>
    <w:rsid w:val="00E35D61"/>
    <w:rsid w:val="00E464EA"/>
    <w:rsid w:val="00E51DF7"/>
    <w:rsid w:val="00E56791"/>
    <w:rsid w:val="00E60165"/>
    <w:rsid w:val="00E649E5"/>
    <w:rsid w:val="00E8059B"/>
    <w:rsid w:val="00E95BF0"/>
    <w:rsid w:val="00E9601B"/>
    <w:rsid w:val="00EA32EA"/>
    <w:rsid w:val="00EA7320"/>
    <w:rsid w:val="00EB4032"/>
    <w:rsid w:val="00EC3D2B"/>
    <w:rsid w:val="00ED1207"/>
    <w:rsid w:val="00ED14A6"/>
    <w:rsid w:val="00EE6836"/>
    <w:rsid w:val="00EE7583"/>
    <w:rsid w:val="00EF2A6E"/>
    <w:rsid w:val="00EF6805"/>
    <w:rsid w:val="00F01ACC"/>
    <w:rsid w:val="00F10963"/>
    <w:rsid w:val="00F1700F"/>
    <w:rsid w:val="00F23C4C"/>
    <w:rsid w:val="00F27962"/>
    <w:rsid w:val="00F4063A"/>
    <w:rsid w:val="00F46038"/>
    <w:rsid w:val="00F467FD"/>
    <w:rsid w:val="00F504D0"/>
    <w:rsid w:val="00F547F9"/>
    <w:rsid w:val="00F564F4"/>
    <w:rsid w:val="00F5797E"/>
    <w:rsid w:val="00F66A71"/>
    <w:rsid w:val="00F70912"/>
    <w:rsid w:val="00F70AE8"/>
    <w:rsid w:val="00F72CF4"/>
    <w:rsid w:val="00FE40BF"/>
    <w:rsid w:val="00FF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2C239B-1DC4-4ED5-976A-EC7B9BC31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734A8"/>
    <w:rPr>
      <w:sz w:val="28"/>
      <w:lang w:val="x-none"/>
    </w:rPr>
  </w:style>
  <w:style w:type="character" w:customStyle="1" w:styleId="a4">
    <w:name w:val="Основной текст Знак"/>
    <w:basedOn w:val="a0"/>
    <w:link w:val="a3"/>
    <w:rsid w:val="00B734A8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character" w:styleId="a5">
    <w:name w:val="Hyperlink"/>
    <w:uiPriority w:val="99"/>
    <w:unhideWhenUsed/>
    <w:rsid w:val="00B734A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734A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B734A8"/>
  </w:style>
  <w:style w:type="character" w:customStyle="1" w:styleId="s2">
    <w:name w:val="s2"/>
    <w:rsid w:val="00B734A8"/>
  </w:style>
  <w:style w:type="character" w:customStyle="1" w:styleId="s1">
    <w:name w:val="s1"/>
    <w:rsid w:val="00B734A8"/>
  </w:style>
  <w:style w:type="paragraph" w:styleId="a7">
    <w:name w:val="Body Text Indent"/>
    <w:basedOn w:val="a"/>
    <w:link w:val="a8"/>
    <w:uiPriority w:val="99"/>
    <w:semiHidden/>
    <w:unhideWhenUsed/>
    <w:rsid w:val="00B734A8"/>
    <w:pPr>
      <w:spacing w:after="120"/>
      <w:ind w:left="283"/>
    </w:pPr>
    <w:rPr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B734A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header"/>
    <w:basedOn w:val="a"/>
    <w:link w:val="aa"/>
    <w:uiPriority w:val="99"/>
    <w:unhideWhenUsed/>
    <w:rsid w:val="00B734A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B734A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b">
    <w:name w:val="footer"/>
    <w:basedOn w:val="a"/>
    <w:link w:val="ac"/>
    <w:uiPriority w:val="99"/>
    <w:unhideWhenUsed/>
    <w:rsid w:val="00B734A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basedOn w:val="a0"/>
    <w:link w:val="ab"/>
    <w:uiPriority w:val="99"/>
    <w:rsid w:val="00B734A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d">
    <w:name w:val="FollowedHyperlink"/>
    <w:uiPriority w:val="99"/>
    <w:semiHidden/>
    <w:unhideWhenUsed/>
    <w:rsid w:val="00B734A8"/>
    <w:rPr>
      <w:color w:val="800080"/>
      <w:u w:val="single"/>
    </w:rPr>
  </w:style>
  <w:style w:type="paragraph" w:customStyle="1" w:styleId="xl64">
    <w:name w:val="xl64"/>
    <w:basedOn w:val="a"/>
    <w:rsid w:val="00B734A8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69">
    <w:name w:val="xl69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1">
    <w:name w:val="xl71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2">
    <w:name w:val="xl72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76">
    <w:name w:val="xl76"/>
    <w:basedOn w:val="a"/>
    <w:rsid w:val="00B734A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77">
    <w:name w:val="xl77"/>
    <w:basedOn w:val="a"/>
    <w:rsid w:val="00B734A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78">
    <w:name w:val="xl78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79">
    <w:name w:val="xl79"/>
    <w:basedOn w:val="a"/>
    <w:rsid w:val="00B734A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80">
    <w:name w:val="xl80"/>
    <w:basedOn w:val="a"/>
    <w:rsid w:val="00B734A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styleId="ae">
    <w:name w:val="Normal (Web)"/>
    <w:basedOn w:val="a"/>
    <w:uiPriority w:val="99"/>
    <w:rsid w:val="00B734A8"/>
    <w:pPr>
      <w:spacing w:before="100" w:beforeAutospacing="1" w:after="100" w:afterAutospacing="1"/>
    </w:pPr>
  </w:style>
  <w:style w:type="paragraph" w:customStyle="1" w:styleId="xl81">
    <w:name w:val="xl81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rsid w:val="00B734A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"/>
    <w:rsid w:val="00B734A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"/>
    <w:rsid w:val="00B734A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"/>
    <w:rsid w:val="00B734A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"/>
    <w:rsid w:val="00B734A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a"/>
    <w:rsid w:val="00B734A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rsid w:val="00B734A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a"/>
    <w:rsid w:val="00B734A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a"/>
    <w:rsid w:val="00B734A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a"/>
    <w:rsid w:val="00B734A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a"/>
    <w:rsid w:val="00B734A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styleId="af">
    <w:name w:val="Balloon Text"/>
    <w:basedOn w:val="a"/>
    <w:link w:val="af0"/>
    <w:uiPriority w:val="99"/>
    <w:semiHidden/>
    <w:unhideWhenUsed/>
    <w:rsid w:val="00B734A8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basedOn w:val="a0"/>
    <w:link w:val="af"/>
    <w:uiPriority w:val="99"/>
    <w:semiHidden/>
    <w:rsid w:val="00B734A8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1">
    <w:name w:val="caption"/>
    <w:basedOn w:val="a"/>
    <w:next w:val="a"/>
    <w:qFormat/>
    <w:rsid w:val="00B734A8"/>
    <w:pPr>
      <w:spacing w:line="340" w:lineRule="exact"/>
      <w:jc w:val="center"/>
    </w:pPr>
    <w:rPr>
      <w:rFonts w:ascii="Courier New" w:hAnsi="Courier New"/>
      <w:sz w:val="30"/>
      <w:szCs w:val="20"/>
    </w:rPr>
  </w:style>
  <w:style w:type="paragraph" w:customStyle="1" w:styleId="xl94">
    <w:name w:val="xl94"/>
    <w:basedOn w:val="a"/>
    <w:rsid w:val="00B734A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B734A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6">
    <w:name w:val="xl96"/>
    <w:basedOn w:val="a"/>
    <w:rsid w:val="00B734A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7">
    <w:name w:val="xl97"/>
    <w:basedOn w:val="a"/>
    <w:rsid w:val="00B734A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8">
    <w:name w:val="xl98"/>
    <w:basedOn w:val="a"/>
    <w:rsid w:val="00B734A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B734A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00">
    <w:name w:val="xl100"/>
    <w:basedOn w:val="a"/>
    <w:rsid w:val="00B734A8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01">
    <w:name w:val="xl101"/>
    <w:basedOn w:val="a"/>
    <w:rsid w:val="00B734A8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02">
    <w:name w:val="xl102"/>
    <w:basedOn w:val="a"/>
    <w:rsid w:val="00B734A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af2">
    <w:name w:val="Прижатый влево"/>
    <w:basedOn w:val="a"/>
    <w:next w:val="a"/>
    <w:uiPriority w:val="99"/>
    <w:rsid w:val="00B734A8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pple-style-span">
    <w:name w:val="apple-style-span"/>
    <w:rsid w:val="00B734A8"/>
  </w:style>
  <w:style w:type="character" w:customStyle="1" w:styleId="af3">
    <w:name w:val="Основной текст_"/>
    <w:link w:val="20"/>
    <w:rsid w:val="00B734A8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0">
    <w:name w:val="Основной текст2"/>
    <w:basedOn w:val="a"/>
    <w:link w:val="af3"/>
    <w:rsid w:val="00B734A8"/>
    <w:pPr>
      <w:shd w:val="clear" w:color="auto" w:fill="FFFFFF"/>
      <w:spacing w:before="1080" w:after="180" w:line="480" w:lineRule="exact"/>
      <w:jc w:val="both"/>
    </w:pPr>
    <w:rPr>
      <w:rFonts w:cstheme="minorBidi"/>
      <w:sz w:val="27"/>
      <w:szCs w:val="27"/>
      <w:lang w:eastAsia="en-US"/>
    </w:rPr>
  </w:style>
  <w:style w:type="paragraph" w:customStyle="1" w:styleId="system-pagebreak">
    <w:name w:val="system-pagebreak"/>
    <w:basedOn w:val="a"/>
    <w:rsid w:val="00B734A8"/>
    <w:pPr>
      <w:spacing w:before="100" w:beforeAutospacing="1" w:after="100" w:afterAutospacing="1"/>
    </w:pPr>
  </w:style>
  <w:style w:type="paragraph" w:customStyle="1" w:styleId="1">
    <w:name w:val="__ТТ_СписокМ1"/>
    <w:basedOn w:val="a"/>
    <w:qFormat/>
    <w:rsid w:val="006F1B01"/>
    <w:pPr>
      <w:numPr>
        <w:numId w:val="31"/>
      </w:numPr>
      <w:tabs>
        <w:tab w:val="left" w:pos="851"/>
      </w:tabs>
      <w:spacing w:before="60" w:after="60"/>
      <w:jc w:val="both"/>
    </w:pPr>
    <w:rPr>
      <w:rFonts w:eastAsia="Calibri"/>
      <w:sz w:val="28"/>
      <w:szCs w:val="20"/>
    </w:rPr>
  </w:style>
  <w:style w:type="paragraph" w:customStyle="1" w:styleId="2">
    <w:name w:val="__ТТ_СписокМ2"/>
    <w:basedOn w:val="1"/>
    <w:qFormat/>
    <w:rsid w:val="006F1B01"/>
    <w:pPr>
      <w:numPr>
        <w:ilvl w:val="1"/>
      </w:numPr>
      <w:tabs>
        <w:tab w:val="clear" w:pos="851"/>
        <w:tab w:val="left" w:pos="1134"/>
      </w:tabs>
    </w:pPr>
    <w:rPr>
      <w:szCs w:val="28"/>
    </w:rPr>
  </w:style>
  <w:style w:type="paragraph" w:styleId="af4">
    <w:name w:val="No Spacing"/>
    <w:uiPriority w:val="1"/>
    <w:qFormat/>
    <w:rsid w:val="0072068D"/>
    <w:pPr>
      <w:spacing w:after="0" w:line="240" w:lineRule="auto"/>
      <w:jc w:val="both"/>
    </w:pPr>
  </w:style>
  <w:style w:type="character" w:styleId="af5">
    <w:name w:val="Strong"/>
    <w:basedOn w:val="a0"/>
    <w:uiPriority w:val="22"/>
    <w:qFormat/>
    <w:rsid w:val="00CB60C4"/>
    <w:rPr>
      <w:b/>
      <w:bCs/>
    </w:rPr>
  </w:style>
  <w:style w:type="paragraph" w:customStyle="1" w:styleId="xl103">
    <w:name w:val="xl103"/>
    <w:basedOn w:val="a"/>
    <w:rsid w:val="00C6750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4">
    <w:name w:val="xl104"/>
    <w:basedOn w:val="a"/>
    <w:rsid w:val="00C67505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a"/>
    <w:rsid w:val="00C675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a"/>
    <w:rsid w:val="00C675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"/>
    <w:rsid w:val="00C675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rsid w:val="00C675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a"/>
    <w:rsid w:val="00C675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a"/>
    <w:rsid w:val="00C675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a"/>
    <w:rsid w:val="00C675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a"/>
    <w:rsid w:val="00C6750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a"/>
    <w:rsid w:val="00C67505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a"/>
    <w:rsid w:val="00C6750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15">
    <w:name w:val="xl115"/>
    <w:basedOn w:val="a"/>
    <w:rsid w:val="00C6750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16">
    <w:name w:val="xl116"/>
    <w:basedOn w:val="a"/>
    <w:rsid w:val="00C6750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7">
    <w:name w:val="xl117"/>
    <w:basedOn w:val="a"/>
    <w:rsid w:val="00C6750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8">
    <w:name w:val="xl118"/>
    <w:basedOn w:val="a"/>
    <w:rsid w:val="00C675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infinch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1F55F-2FF5-4F93-9D7B-7BCAAD377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11295</Words>
  <Characters>64387</Characters>
  <Application>Microsoft Office Word</Application>
  <DocSecurity>0</DocSecurity>
  <Lines>536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Muslimun</dc:creator>
  <cp:keywords/>
  <dc:description/>
  <cp:lastModifiedBy>Muslimun</cp:lastModifiedBy>
  <cp:revision>3</cp:revision>
  <cp:lastPrinted>2018-01-31T07:39:00Z</cp:lastPrinted>
  <dcterms:created xsi:type="dcterms:W3CDTF">2018-02-07T14:28:00Z</dcterms:created>
  <dcterms:modified xsi:type="dcterms:W3CDTF">2018-02-07T14:46:00Z</dcterms:modified>
</cp:coreProperties>
</file>