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06" w:rsidRPr="00054F06" w:rsidRDefault="00054F06" w:rsidP="00054F06">
      <w:pPr>
        <w:widowControl w:val="0"/>
        <w:tabs>
          <w:tab w:val="left" w:pos="1843"/>
        </w:tabs>
        <w:autoSpaceDE w:val="0"/>
        <w:autoSpaceDN w:val="0"/>
        <w:adjustRightInd w:val="0"/>
        <w:spacing w:before="108" w:after="108" w:line="240" w:lineRule="auto"/>
        <w:ind w:left="1985" w:hanging="1276"/>
        <w:jc w:val="right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054F0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Приложение 17</w:t>
      </w:r>
    </w:p>
    <w:p w:rsidR="00054F06" w:rsidRPr="00054F06" w:rsidRDefault="00054F06" w:rsidP="00054F06">
      <w:pPr>
        <w:widowControl w:val="0"/>
        <w:autoSpaceDE w:val="0"/>
        <w:autoSpaceDN w:val="0"/>
        <w:adjustRightInd w:val="0"/>
        <w:spacing w:after="0" w:line="240" w:lineRule="exact"/>
        <w:ind w:left="4395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Чеченской Республики «О республиканском бюджете на 202</w:t>
      </w:r>
      <w:r w:rsidR="002707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07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054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054F06" w:rsidRPr="00054F06" w:rsidRDefault="00054F06" w:rsidP="00054F06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54F06" w:rsidRPr="00054F06" w:rsidRDefault="00054F06" w:rsidP="00054F0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054F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государственных внутренних заимствований Чеченской Республики на 202</w:t>
      </w:r>
      <w:r w:rsidR="002707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4F0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</w:t>
      </w:r>
    </w:p>
    <w:p w:rsidR="00054F06" w:rsidRPr="00054F06" w:rsidRDefault="00054F06" w:rsidP="00054F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06" w:rsidRPr="00054F06" w:rsidRDefault="00054F06" w:rsidP="00054F0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F06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490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701"/>
        <w:gridCol w:w="1417"/>
      </w:tblGrid>
      <w:tr w:rsidR="00054F06" w:rsidRPr="00054F06" w:rsidTr="00B2114B">
        <w:trPr>
          <w:trHeight w:hRule="exact" w:val="5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</w:tr>
      <w:tr w:rsidR="00054F06" w:rsidRPr="00054F06" w:rsidTr="00B2114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8B070E" w:rsidP="008B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5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  <w:r w:rsidR="00DF5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  <w:r w:rsidR="00DF5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F06" w:rsidRPr="00054F06" w:rsidRDefault="00DF5052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</w:t>
            </w:r>
          </w:p>
        </w:tc>
      </w:tr>
      <w:tr w:rsidR="00054F06" w:rsidRPr="00054F06" w:rsidTr="00B2114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54F06" w:rsidRPr="00054F06" w:rsidTr="00B2114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бюджетные кредиты за счет средств федерального бюджета</w:t>
            </w: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частичного покрытия дефицита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F06" w:rsidRPr="00054F06" w:rsidRDefault="00DF5052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4F06" w:rsidRPr="00054F06" w:rsidTr="00B2114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бюджетные кредиты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500 000,0</w:t>
            </w:r>
          </w:p>
        </w:tc>
      </w:tr>
      <w:tr w:rsidR="00054F06" w:rsidRPr="00054F06" w:rsidTr="00B2114B"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бюджетные кредиты за счет средств федерального бюджета на финансовое обеспечение реализации инфраструктурных проектов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8B070E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2 466 293,7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4F06" w:rsidRPr="00054F06" w:rsidRDefault="008B070E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54F06" w:rsidRPr="00054F06" w:rsidTr="008B070E">
        <w:trPr>
          <w:trHeight w:val="38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8B070E" w:rsidP="008B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4F06"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  <w:r w:rsidR="00054F06"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  <w:r w:rsidR="00054F06"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4F06" w:rsidRPr="00054F06" w:rsidRDefault="00DF5052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500 000,0</w:t>
            </w:r>
          </w:p>
        </w:tc>
      </w:tr>
    </w:tbl>
    <w:p w:rsidR="00054F06" w:rsidRPr="00054F06" w:rsidRDefault="00054F06" w:rsidP="00054F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54F06" w:rsidRDefault="00054F06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0DC9" w:rsidRPr="00054F06" w:rsidRDefault="00390DC9" w:rsidP="0005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_GoBack"/>
      <w:bookmarkEnd w:id="0"/>
    </w:p>
    <w:p w:rsidR="00054F06" w:rsidRPr="00054F06" w:rsidRDefault="00054F06" w:rsidP="00054F06">
      <w:pPr>
        <w:widowControl w:val="0"/>
        <w:tabs>
          <w:tab w:val="left" w:pos="1843"/>
        </w:tabs>
        <w:autoSpaceDE w:val="0"/>
        <w:autoSpaceDN w:val="0"/>
        <w:adjustRightInd w:val="0"/>
        <w:spacing w:before="108" w:after="108" w:line="240" w:lineRule="auto"/>
        <w:ind w:left="1985" w:hanging="1276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54F0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>Приложение</w:t>
      </w:r>
      <w:r w:rsidRPr="00054F0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054F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18</w:t>
      </w:r>
    </w:p>
    <w:p w:rsidR="00054F06" w:rsidRPr="00054F06" w:rsidRDefault="00054F06" w:rsidP="00054F06">
      <w:pPr>
        <w:widowControl w:val="0"/>
        <w:autoSpaceDE w:val="0"/>
        <w:autoSpaceDN w:val="0"/>
        <w:adjustRightInd w:val="0"/>
        <w:spacing w:after="0" w:line="240" w:lineRule="exact"/>
        <w:ind w:left="4395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Чеченской Республики «О республиканском бюджете на 202</w:t>
      </w:r>
      <w:r w:rsidR="002707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07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07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054F06" w:rsidRPr="00054F06" w:rsidRDefault="00054F06" w:rsidP="00054F0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06" w:rsidRPr="00054F06" w:rsidRDefault="00054F06" w:rsidP="00054F0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054F06" w:rsidRPr="00054F06" w:rsidRDefault="00054F06" w:rsidP="00054F0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внутренних заимствований Чеченской Республики на плановый период 202</w:t>
      </w:r>
      <w:r w:rsidR="002707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07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054F06" w:rsidRPr="00054F06" w:rsidRDefault="00054F06" w:rsidP="00054F0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06" w:rsidRPr="00054F06" w:rsidRDefault="00054F06" w:rsidP="00054F0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F06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701"/>
        <w:gridCol w:w="1418"/>
        <w:gridCol w:w="1701"/>
        <w:gridCol w:w="1417"/>
      </w:tblGrid>
      <w:tr w:rsidR="00054F06" w:rsidRPr="00054F06" w:rsidTr="00623A52">
        <w:trPr>
          <w:trHeight w:val="20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D4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4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F06" w:rsidRPr="00054F06" w:rsidRDefault="00054F06" w:rsidP="00D4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4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54F06" w:rsidRPr="00054F06" w:rsidTr="00623A52">
        <w:trPr>
          <w:trHeight w:val="495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</w:tr>
      <w:tr w:rsidR="00054F06" w:rsidRPr="00054F06" w:rsidTr="00623A52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8B070E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</w:t>
            </w:r>
            <w:r w:rsidR="00054F06"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7F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7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05</w:t>
            </w:r>
            <w:r w:rsidR="007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B6289A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</w:t>
            </w:r>
            <w:r w:rsidR="00054F06"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F06" w:rsidRPr="00054F06" w:rsidRDefault="00C23432" w:rsidP="007F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697 050,3</w:t>
            </w:r>
          </w:p>
        </w:tc>
      </w:tr>
      <w:tr w:rsidR="00054F06" w:rsidRPr="00054F06" w:rsidTr="00623A52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54F06" w:rsidRPr="00054F06" w:rsidTr="00623A52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бюджетные кредиты за счет средств федерального бюджета</w:t>
            </w: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частичного покрытия дефицита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7F234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F06" w:rsidRPr="00054F06" w:rsidRDefault="00F018C9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4F06" w:rsidRPr="00054F06" w:rsidTr="00623A52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500 000,0</w:t>
            </w:r>
          </w:p>
        </w:tc>
      </w:tr>
      <w:tr w:rsidR="00054F06" w:rsidRPr="00054F06" w:rsidTr="00623A52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бюджетные кредиты за счет средств федерального бюджета на финансовое обеспечение реализации инфраструктурных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8B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8B0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C62F8C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197 050,3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8B070E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4 350 000,0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F06" w:rsidRPr="00054F06" w:rsidRDefault="00C62F8C" w:rsidP="00C6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  <w:r w:rsidR="00054F06"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="00054F06"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54F06" w:rsidRPr="00054F06" w:rsidTr="00623A52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8B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8B0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</w:t>
            </w:r>
            <w:r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054F06" w:rsidP="007F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  <w:r w:rsidR="007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054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05</w:t>
            </w:r>
            <w:r w:rsidR="007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054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6" w:rsidRPr="00054F06" w:rsidRDefault="00B6289A" w:rsidP="000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</w:t>
            </w:r>
            <w:r w:rsidR="00054F06" w:rsidRPr="0005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4F06" w:rsidRPr="00054F06" w:rsidRDefault="00C23432" w:rsidP="007F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4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697 050,3</w:t>
            </w:r>
          </w:p>
        </w:tc>
      </w:tr>
    </w:tbl>
    <w:p w:rsidR="00EE455D" w:rsidRDefault="00EE455D"/>
    <w:sectPr w:rsidR="00EE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06"/>
    <w:rsid w:val="00054F06"/>
    <w:rsid w:val="00192167"/>
    <w:rsid w:val="00270766"/>
    <w:rsid w:val="00390DC9"/>
    <w:rsid w:val="007F2346"/>
    <w:rsid w:val="008B070E"/>
    <w:rsid w:val="00B2114B"/>
    <w:rsid w:val="00B6289A"/>
    <w:rsid w:val="00C23432"/>
    <w:rsid w:val="00C62F8C"/>
    <w:rsid w:val="00D46141"/>
    <w:rsid w:val="00DF5052"/>
    <w:rsid w:val="00EE455D"/>
    <w:rsid w:val="00F0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82A38-B337-4EA0-838D-635314EF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 Аюб Саламбекович</dc:creator>
  <cp:keywords/>
  <dc:description/>
  <cp:lastModifiedBy>Хабиб Салаудинович Кантаев</cp:lastModifiedBy>
  <cp:revision>14</cp:revision>
  <dcterms:created xsi:type="dcterms:W3CDTF">2022-07-19T10:34:00Z</dcterms:created>
  <dcterms:modified xsi:type="dcterms:W3CDTF">2022-10-04T12:37:00Z</dcterms:modified>
</cp:coreProperties>
</file>