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90" w:rsidRDefault="00882D90" w:rsidP="00882D90">
      <w:pPr>
        <w:tabs>
          <w:tab w:val="left" w:pos="5840"/>
        </w:tabs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693420" cy="693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D90" w:rsidRPr="003278F3" w:rsidRDefault="00882D90" w:rsidP="00882D90">
      <w:pPr>
        <w:tabs>
          <w:tab w:val="left" w:pos="5840"/>
        </w:tabs>
        <w:rPr>
          <w:color w:val="000000"/>
        </w:rPr>
      </w:pPr>
    </w:p>
    <w:p w:rsidR="00882D90" w:rsidRDefault="00882D90" w:rsidP="00882D90">
      <w:pPr>
        <w:pStyle w:val="2"/>
        <w:jc w:val="left"/>
      </w:pPr>
      <w:r>
        <w:t xml:space="preserve">   МИНИСТЕРСТВО      ФИНАНСОВ     ЧЕЧЕНСКОЙ   РЕСПУБЛИКИ</w:t>
      </w:r>
    </w:p>
    <w:p w:rsidR="00882D90" w:rsidRDefault="00E4374B" w:rsidP="00882D90">
      <w:pPr>
        <w:pStyle w:val="1"/>
        <w:rPr>
          <w:b w:val="0"/>
          <w:color w:val="auto"/>
          <w:sz w:val="20"/>
        </w:rPr>
      </w:pPr>
      <w:r>
        <w:rPr>
          <w:b w:val="0"/>
          <w:noProof/>
          <w:color w:val="auto"/>
          <w:sz w:val="20"/>
        </w:rPr>
        <w:pict>
          <v:line id="_x0000_s1026" style="position:absolute;left:0;text-align:left;z-index:251660288" from="8.5pt,7.7pt" to="467.5pt,7.7pt" strokeweight="3pt">
            <v:stroke linestyle="thinThin"/>
          </v:line>
        </w:pict>
      </w:r>
    </w:p>
    <w:p w:rsidR="00882D90" w:rsidRPr="00BF2C95" w:rsidRDefault="00882D90" w:rsidP="00882D90">
      <w:pPr>
        <w:pStyle w:val="1"/>
        <w:jc w:val="left"/>
        <w:rPr>
          <w:b w:val="0"/>
          <w:color w:val="auto"/>
          <w:sz w:val="16"/>
          <w:szCs w:val="16"/>
        </w:rPr>
      </w:pPr>
      <w:r w:rsidRPr="00BF2C95">
        <w:rPr>
          <w:b w:val="0"/>
          <w:color w:val="auto"/>
          <w:sz w:val="16"/>
          <w:szCs w:val="16"/>
        </w:rPr>
        <w:t xml:space="preserve">                                                                           </w:t>
      </w:r>
    </w:p>
    <w:p w:rsidR="00882D90" w:rsidRDefault="00882D90" w:rsidP="00882D90">
      <w:pPr>
        <w:pStyle w:val="1"/>
        <w:rPr>
          <w:sz w:val="32"/>
        </w:rPr>
      </w:pPr>
      <w:r>
        <w:rPr>
          <w:sz w:val="32"/>
        </w:rPr>
        <w:t xml:space="preserve">   ПРИКАЗ</w:t>
      </w:r>
    </w:p>
    <w:p w:rsidR="00882D90" w:rsidRPr="00231A0F" w:rsidRDefault="00882D90" w:rsidP="00882D90">
      <w:pPr>
        <w:rPr>
          <w:sz w:val="16"/>
          <w:szCs w:val="16"/>
        </w:rPr>
      </w:pPr>
    </w:p>
    <w:p w:rsidR="00882D90" w:rsidRPr="00231A0F" w:rsidRDefault="00882D90" w:rsidP="00882D90">
      <w:pPr>
        <w:rPr>
          <w:sz w:val="16"/>
          <w:szCs w:val="16"/>
        </w:rPr>
      </w:pPr>
    </w:p>
    <w:p w:rsidR="00882D90" w:rsidRPr="00FC4264" w:rsidRDefault="00116C47" w:rsidP="00882D90">
      <w:pPr>
        <w:spacing w:line="259" w:lineRule="exact"/>
        <w:rPr>
          <w:sz w:val="28"/>
          <w:szCs w:val="28"/>
        </w:rPr>
      </w:pPr>
      <w:r>
        <w:t>от</w:t>
      </w:r>
      <w:r w:rsidR="00882D90">
        <w:t xml:space="preserve"> </w:t>
      </w:r>
      <w:r w:rsidR="002538E5">
        <w:t xml:space="preserve"> </w:t>
      </w:r>
      <w:r w:rsidR="00E44247">
        <w:t>01.03.2016</w:t>
      </w:r>
      <w:r>
        <w:t xml:space="preserve">                                </w:t>
      </w:r>
      <w:r w:rsidR="001E28CA">
        <w:t xml:space="preserve">             </w:t>
      </w:r>
      <w:r w:rsidR="002538E5">
        <w:t xml:space="preserve"> </w:t>
      </w:r>
      <w:r w:rsidR="00882D90">
        <w:t xml:space="preserve"> г. Грозный                               </w:t>
      </w:r>
      <w:r w:rsidR="00AD2EEE">
        <w:t xml:space="preserve">    </w:t>
      </w:r>
      <w:r w:rsidR="00882D90">
        <w:t xml:space="preserve">№ </w:t>
      </w:r>
      <w:r w:rsidR="002D0B7D">
        <w:t>01-03-</w:t>
      </w:r>
      <w:r w:rsidR="00C80E52">
        <w:t>02</w:t>
      </w:r>
      <w:r>
        <w:t>/</w:t>
      </w:r>
      <w:r w:rsidR="00E44247">
        <w:t>30/1</w:t>
      </w:r>
      <w:r w:rsidR="00C80E52">
        <w:t xml:space="preserve">       </w:t>
      </w:r>
    </w:p>
    <w:p w:rsidR="00882D90" w:rsidRDefault="00882D90" w:rsidP="00882D90">
      <w:pPr>
        <w:spacing w:line="240" w:lineRule="exact"/>
        <w:rPr>
          <w:b/>
          <w:sz w:val="28"/>
          <w:szCs w:val="28"/>
        </w:rPr>
      </w:pPr>
    </w:p>
    <w:p w:rsidR="00F01085" w:rsidRDefault="00F01085" w:rsidP="00882D90">
      <w:pPr>
        <w:spacing w:line="240" w:lineRule="exact"/>
        <w:rPr>
          <w:b/>
          <w:sz w:val="28"/>
          <w:szCs w:val="28"/>
        </w:rPr>
      </w:pPr>
    </w:p>
    <w:p w:rsidR="00F01085" w:rsidRDefault="00F01085" w:rsidP="00882D90">
      <w:pPr>
        <w:spacing w:line="240" w:lineRule="exact"/>
        <w:rPr>
          <w:b/>
          <w:sz w:val="28"/>
          <w:szCs w:val="28"/>
        </w:rPr>
      </w:pPr>
    </w:p>
    <w:p w:rsidR="00A72D66" w:rsidRDefault="00F01085" w:rsidP="00F35B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82860">
        <w:rPr>
          <w:b/>
          <w:sz w:val="28"/>
          <w:szCs w:val="28"/>
        </w:rPr>
        <w:t xml:space="preserve">комиссии по </w:t>
      </w:r>
      <w:r w:rsidR="00A72D66">
        <w:rPr>
          <w:b/>
          <w:sz w:val="28"/>
          <w:szCs w:val="28"/>
        </w:rPr>
        <w:t>противодействию коррупции</w:t>
      </w:r>
      <w:r w:rsidR="00C80E52">
        <w:rPr>
          <w:b/>
          <w:sz w:val="28"/>
          <w:szCs w:val="28"/>
        </w:rPr>
        <w:t xml:space="preserve"> </w:t>
      </w:r>
      <w:r w:rsidR="00A72D66">
        <w:rPr>
          <w:b/>
          <w:sz w:val="28"/>
          <w:szCs w:val="28"/>
        </w:rPr>
        <w:t>Министерств</w:t>
      </w:r>
      <w:r w:rsidR="00C80E52">
        <w:rPr>
          <w:b/>
          <w:sz w:val="28"/>
          <w:szCs w:val="28"/>
        </w:rPr>
        <w:t>а</w:t>
      </w:r>
      <w:r w:rsidR="00A72D66">
        <w:rPr>
          <w:b/>
          <w:sz w:val="28"/>
          <w:szCs w:val="28"/>
        </w:rPr>
        <w:t xml:space="preserve"> финансов</w:t>
      </w:r>
    </w:p>
    <w:p w:rsidR="00A72D66" w:rsidRDefault="00A72D66" w:rsidP="00F35B6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Чеченской Республики</w:t>
      </w:r>
    </w:p>
    <w:p w:rsidR="00982860" w:rsidRDefault="00982860" w:rsidP="00982860">
      <w:pPr>
        <w:spacing w:line="240" w:lineRule="exact"/>
        <w:rPr>
          <w:b/>
          <w:sz w:val="28"/>
          <w:szCs w:val="28"/>
        </w:rPr>
      </w:pPr>
    </w:p>
    <w:p w:rsidR="00F01085" w:rsidRPr="002D0B7D" w:rsidRDefault="00F01085" w:rsidP="002D0B7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31675D" w:rsidRDefault="0031675D" w:rsidP="00F44B88">
      <w:pPr>
        <w:tabs>
          <w:tab w:val="left" w:pos="0"/>
        </w:tabs>
        <w:jc w:val="both"/>
        <w:rPr>
          <w:sz w:val="28"/>
          <w:szCs w:val="28"/>
        </w:rPr>
      </w:pPr>
    </w:p>
    <w:p w:rsidR="000E2905" w:rsidRDefault="0031675D" w:rsidP="003167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860" w:rsidRPr="00F44B88">
        <w:rPr>
          <w:sz w:val="28"/>
          <w:szCs w:val="28"/>
        </w:rPr>
        <w:t>В</w:t>
      </w:r>
      <w:r w:rsidR="00F44B88">
        <w:rPr>
          <w:sz w:val="28"/>
          <w:szCs w:val="28"/>
        </w:rPr>
        <w:t xml:space="preserve"> </w:t>
      </w:r>
      <w:r w:rsidR="00982860" w:rsidRPr="00F44B88">
        <w:rPr>
          <w:sz w:val="28"/>
          <w:szCs w:val="28"/>
        </w:rPr>
        <w:t>связи</w:t>
      </w:r>
      <w:r w:rsidR="00F44B88">
        <w:rPr>
          <w:sz w:val="28"/>
          <w:szCs w:val="28"/>
        </w:rPr>
        <w:t xml:space="preserve">  </w:t>
      </w:r>
      <w:r w:rsidR="00982860" w:rsidRPr="00F44B88">
        <w:rPr>
          <w:sz w:val="28"/>
          <w:szCs w:val="28"/>
        </w:rPr>
        <w:t xml:space="preserve">с </w:t>
      </w:r>
      <w:r w:rsidR="00391768">
        <w:rPr>
          <w:sz w:val="28"/>
          <w:szCs w:val="28"/>
        </w:rPr>
        <w:t xml:space="preserve">организационно - штатными </w:t>
      </w:r>
      <w:r w:rsidR="001301DC">
        <w:rPr>
          <w:sz w:val="28"/>
          <w:szCs w:val="28"/>
        </w:rPr>
        <w:t>изменениями, произошедшими в Министерств</w:t>
      </w:r>
      <w:r w:rsidR="00391768">
        <w:rPr>
          <w:sz w:val="28"/>
          <w:szCs w:val="28"/>
        </w:rPr>
        <w:t>е</w:t>
      </w:r>
      <w:r w:rsidR="001301DC">
        <w:rPr>
          <w:sz w:val="28"/>
          <w:szCs w:val="28"/>
        </w:rPr>
        <w:t xml:space="preserve"> финансов Чеченской Республики,  </w:t>
      </w:r>
    </w:p>
    <w:p w:rsidR="000E2905" w:rsidRDefault="000E2905" w:rsidP="000E2905">
      <w:pPr>
        <w:jc w:val="both"/>
        <w:rPr>
          <w:sz w:val="28"/>
          <w:szCs w:val="28"/>
        </w:rPr>
      </w:pPr>
    </w:p>
    <w:p w:rsidR="000E2905" w:rsidRPr="00F01085" w:rsidRDefault="000E2905" w:rsidP="000E2905">
      <w:pPr>
        <w:jc w:val="both"/>
        <w:rPr>
          <w:sz w:val="28"/>
          <w:szCs w:val="28"/>
        </w:rPr>
      </w:pPr>
      <w:r w:rsidRPr="00F01085">
        <w:rPr>
          <w:sz w:val="28"/>
          <w:szCs w:val="28"/>
        </w:rPr>
        <w:t>ПРИКАЗЫВАЮ:</w:t>
      </w:r>
    </w:p>
    <w:p w:rsidR="000E2905" w:rsidRDefault="000E2905" w:rsidP="0031675D">
      <w:pPr>
        <w:tabs>
          <w:tab w:val="left" w:pos="0"/>
        </w:tabs>
        <w:jc w:val="both"/>
        <w:rPr>
          <w:sz w:val="28"/>
          <w:szCs w:val="28"/>
        </w:rPr>
      </w:pPr>
    </w:p>
    <w:p w:rsidR="0031675D" w:rsidRDefault="000E2905" w:rsidP="003167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</w:t>
      </w:r>
      <w:r w:rsidR="00982860" w:rsidRPr="00F44B88">
        <w:rPr>
          <w:sz w:val="28"/>
          <w:szCs w:val="28"/>
        </w:rPr>
        <w:t xml:space="preserve">твердить в новой редакции </w:t>
      </w:r>
      <w:r w:rsidR="00391768">
        <w:rPr>
          <w:sz w:val="28"/>
          <w:szCs w:val="28"/>
        </w:rPr>
        <w:t xml:space="preserve">Положение о </w:t>
      </w:r>
      <w:r w:rsidR="004F07E2">
        <w:rPr>
          <w:sz w:val="28"/>
          <w:szCs w:val="28"/>
        </w:rPr>
        <w:t>к</w:t>
      </w:r>
      <w:r w:rsidR="00391768">
        <w:rPr>
          <w:sz w:val="28"/>
          <w:szCs w:val="28"/>
        </w:rPr>
        <w:t xml:space="preserve">омиссии по противодействию коррупции Министерства финансов Чеченской Республики и </w:t>
      </w:r>
      <w:r w:rsidR="006A3C21">
        <w:rPr>
          <w:sz w:val="28"/>
          <w:szCs w:val="28"/>
        </w:rPr>
        <w:t xml:space="preserve">новый </w:t>
      </w:r>
      <w:r w:rsidR="00982860" w:rsidRPr="00F44B88">
        <w:rPr>
          <w:sz w:val="28"/>
          <w:szCs w:val="28"/>
        </w:rPr>
        <w:t xml:space="preserve">состав </w:t>
      </w:r>
      <w:r w:rsidR="004F07E2">
        <w:rPr>
          <w:sz w:val="28"/>
          <w:szCs w:val="28"/>
        </w:rPr>
        <w:t>к</w:t>
      </w:r>
      <w:r w:rsidR="00982860" w:rsidRPr="00F44B88">
        <w:rPr>
          <w:sz w:val="28"/>
          <w:szCs w:val="28"/>
        </w:rPr>
        <w:t xml:space="preserve">омиссии по </w:t>
      </w:r>
      <w:r w:rsidR="000466E1">
        <w:rPr>
          <w:sz w:val="28"/>
          <w:szCs w:val="28"/>
        </w:rPr>
        <w:t>противодействию</w:t>
      </w:r>
      <w:r w:rsidR="00A72D66">
        <w:rPr>
          <w:sz w:val="28"/>
          <w:szCs w:val="28"/>
        </w:rPr>
        <w:t xml:space="preserve"> коррупции Министерств</w:t>
      </w:r>
      <w:r w:rsidR="006A3C21">
        <w:rPr>
          <w:sz w:val="28"/>
          <w:szCs w:val="28"/>
        </w:rPr>
        <w:t>а</w:t>
      </w:r>
      <w:r w:rsidR="00982860" w:rsidRPr="00F44B88">
        <w:rPr>
          <w:sz w:val="28"/>
          <w:szCs w:val="28"/>
        </w:rPr>
        <w:t xml:space="preserve"> финансов Чеченской Республики согласно приложени</w:t>
      </w:r>
      <w:r w:rsidR="006A3C21">
        <w:rPr>
          <w:sz w:val="28"/>
          <w:szCs w:val="28"/>
        </w:rPr>
        <w:t>ям</w:t>
      </w:r>
      <w:r w:rsidR="00F44B88" w:rsidRPr="00F44B88">
        <w:rPr>
          <w:sz w:val="28"/>
          <w:szCs w:val="28"/>
        </w:rPr>
        <w:t>.</w:t>
      </w:r>
    </w:p>
    <w:p w:rsidR="0031675D" w:rsidRDefault="0031675D" w:rsidP="00F44B8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4B88">
        <w:rPr>
          <w:sz w:val="28"/>
          <w:szCs w:val="28"/>
        </w:rPr>
        <w:t>2.  Приказ</w:t>
      </w:r>
      <w:r w:rsidR="006A3C21">
        <w:rPr>
          <w:sz w:val="28"/>
          <w:szCs w:val="28"/>
        </w:rPr>
        <w:t>ы</w:t>
      </w:r>
      <w:r w:rsidR="00F44B88">
        <w:rPr>
          <w:sz w:val="28"/>
          <w:szCs w:val="28"/>
        </w:rPr>
        <w:t xml:space="preserve"> Министерства финанс</w:t>
      </w:r>
      <w:r w:rsidR="00A72D66">
        <w:rPr>
          <w:sz w:val="28"/>
          <w:szCs w:val="28"/>
        </w:rPr>
        <w:t xml:space="preserve">ов Чеченской Республики </w:t>
      </w:r>
      <w:r w:rsidR="00FE0598">
        <w:rPr>
          <w:sz w:val="28"/>
          <w:szCs w:val="28"/>
        </w:rPr>
        <w:t xml:space="preserve">                  </w:t>
      </w:r>
      <w:r w:rsidR="00A72D66">
        <w:rPr>
          <w:sz w:val="28"/>
          <w:szCs w:val="28"/>
        </w:rPr>
        <w:t xml:space="preserve">от </w:t>
      </w:r>
      <w:r w:rsidR="006A3C21">
        <w:rPr>
          <w:sz w:val="28"/>
          <w:szCs w:val="28"/>
        </w:rPr>
        <w:t>09.12</w:t>
      </w:r>
      <w:r w:rsidR="00A72D66">
        <w:rPr>
          <w:sz w:val="28"/>
          <w:szCs w:val="28"/>
        </w:rPr>
        <w:t>.20</w:t>
      </w:r>
      <w:r w:rsidR="006A3C21">
        <w:rPr>
          <w:sz w:val="28"/>
          <w:szCs w:val="28"/>
        </w:rPr>
        <w:t>0</w:t>
      </w:r>
      <w:r w:rsidR="00A72D6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7F4082">
        <w:rPr>
          <w:sz w:val="28"/>
          <w:szCs w:val="28"/>
        </w:rPr>
        <w:t xml:space="preserve"> </w:t>
      </w:r>
      <w:r w:rsidR="00A72D66">
        <w:rPr>
          <w:sz w:val="28"/>
          <w:szCs w:val="28"/>
        </w:rPr>
        <w:t xml:space="preserve">№ </w:t>
      </w:r>
      <w:r w:rsidR="006A3C21">
        <w:rPr>
          <w:sz w:val="28"/>
          <w:szCs w:val="28"/>
        </w:rPr>
        <w:t>262-п и от 10.03.2016</w:t>
      </w:r>
      <w:r>
        <w:rPr>
          <w:sz w:val="28"/>
          <w:szCs w:val="28"/>
        </w:rPr>
        <w:t xml:space="preserve"> г.</w:t>
      </w:r>
      <w:r w:rsidR="006A3C21">
        <w:rPr>
          <w:sz w:val="28"/>
          <w:szCs w:val="28"/>
        </w:rPr>
        <w:t xml:space="preserve"> № 01-03-15/03</w:t>
      </w:r>
      <w:r w:rsidR="00F44B88">
        <w:rPr>
          <w:sz w:val="28"/>
          <w:szCs w:val="28"/>
        </w:rPr>
        <w:t xml:space="preserve"> считать утратившим</w:t>
      </w:r>
      <w:r w:rsidR="006A3C21">
        <w:rPr>
          <w:sz w:val="28"/>
          <w:szCs w:val="28"/>
        </w:rPr>
        <w:t>и</w:t>
      </w:r>
      <w:r w:rsidR="00F44B88">
        <w:rPr>
          <w:sz w:val="28"/>
          <w:szCs w:val="28"/>
        </w:rPr>
        <w:t xml:space="preserve"> силу.</w:t>
      </w:r>
    </w:p>
    <w:p w:rsidR="0031675D" w:rsidRDefault="0031675D" w:rsidP="003167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4B88" w:rsidRPr="00F44B88">
        <w:rPr>
          <w:sz w:val="28"/>
          <w:szCs w:val="28"/>
        </w:rPr>
        <w:t xml:space="preserve">3. </w:t>
      </w:r>
      <w:r w:rsidR="00F44B88">
        <w:rPr>
          <w:sz w:val="28"/>
          <w:szCs w:val="28"/>
        </w:rPr>
        <w:t xml:space="preserve"> </w:t>
      </w:r>
      <w:proofErr w:type="gramStart"/>
      <w:r w:rsidR="00F44B88" w:rsidRPr="00F44B88">
        <w:rPr>
          <w:sz w:val="28"/>
          <w:szCs w:val="28"/>
        </w:rPr>
        <w:t>Контроль за</w:t>
      </w:r>
      <w:proofErr w:type="gramEnd"/>
      <w:r w:rsidR="00F44B88" w:rsidRPr="00F44B88">
        <w:rPr>
          <w:sz w:val="28"/>
          <w:szCs w:val="28"/>
        </w:rPr>
        <w:t xml:space="preserve"> исполнением настоящего приказа </w:t>
      </w:r>
      <w:r w:rsidR="00FE0598">
        <w:rPr>
          <w:sz w:val="28"/>
          <w:szCs w:val="28"/>
        </w:rPr>
        <w:t>возложить на</w:t>
      </w:r>
      <w:r w:rsidR="00F44B88" w:rsidRPr="00F44B88">
        <w:rPr>
          <w:sz w:val="28"/>
          <w:szCs w:val="28"/>
        </w:rPr>
        <w:t xml:space="preserve"> </w:t>
      </w:r>
      <w:r w:rsidR="00F35B61">
        <w:rPr>
          <w:sz w:val="28"/>
          <w:szCs w:val="28"/>
        </w:rPr>
        <w:t>перв</w:t>
      </w:r>
      <w:r w:rsidR="00FE0598">
        <w:rPr>
          <w:sz w:val="28"/>
          <w:szCs w:val="28"/>
        </w:rPr>
        <w:t>ого</w:t>
      </w:r>
      <w:r w:rsidR="00F35B61">
        <w:rPr>
          <w:sz w:val="28"/>
          <w:szCs w:val="28"/>
        </w:rPr>
        <w:t xml:space="preserve"> заместител</w:t>
      </w:r>
      <w:r w:rsidR="00FE0598">
        <w:rPr>
          <w:sz w:val="28"/>
          <w:szCs w:val="28"/>
        </w:rPr>
        <w:t>я</w:t>
      </w:r>
      <w:r w:rsidR="00F35B61">
        <w:rPr>
          <w:sz w:val="28"/>
          <w:szCs w:val="28"/>
        </w:rPr>
        <w:t xml:space="preserve"> </w:t>
      </w:r>
      <w:r w:rsidR="00FE0598">
        <w:rPr>
          <w:sz w:val="28"/>
          <w:szCs w:val="28"/>
        </w:rPr>
        <w:t>М</w:t>
      </w:r>
      <w:r w:rsidR="00F35B61">
        <w:rPr>
          <w:sz w:val="28"/>
          <w:szCs w:val="28"/>
        </w:rPr>
        <w:t xml:space="preserve">инистра финансов Чеченской Республики А.А. </w:t>
      </w:r>
      <w:proofErr w:type="spellStart"/>
      <w:r w:rsidR="00F35B61">
        <w:rPr>
          <w:sz w:val="28"/>
          <w:szCs w:val="28"/>
        </w:rPr>
        <w:t>Аддаев</w:t>
      </w:r>
      <w:r w:rsidR="00FE0598">
        <w:rPr>
          <w:sz w:val="28"/>
          <w:szCs w:val="28"/>
        </w:rPr>
        <w:t>а</w:t>
      </w:r>
      <w:proofErr w:type="spellEnd"/>
      <w:r w:rsidR="00F35B61">
        <w:rPr>
          <w:sz w:val="28"/>
          <w:szCs w:val="28"/>
        </w:rPr>
        <w:t>.</w:t>
      </w:r>
    </w:p>
    <w:p w:rsidR="00F44B88" w:rsidRPr="00DF4A6C" w:rsidRDefault="0031675D" w:rsidP="0031675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4A6C">
        <w:rPr>
          <w:sz w:val="28"/>
          <w:szCs w:val="28"/>
        </w:rPr>
        <w:t>4.</w:t>
      </w:r>
      <w:r w:rsidR="00DF4A6C" w:rsidRPr="00DF4A6C">
        <w:rPr>
          <w:sz w:val="28"/>
          <w:szCs w:val="28"/>
        </w:rPr>
        <w:t xml:space="preserve">  </w:t>
      </w:r>
      <w:r w:rsidR="00F44B88" w:rsidRPr="00DF4A6C">
        <w:rPr>
          <w:sz w:val="28"/>
          <w:szCs w:val="28"/>
        </w:rPr>
        <w:t>Настоящий приказ вступает в силу со дня его подписания.</w:t>
      </w:r>
    </w:p>
    <w:p w:rsidR="00DC43FC" w:rsidRPr="00DC43FC" w:rsidRDefault="00DC43FC" w:rsidP="00DC43F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A47" w:rsidRDefault="00571A47" w:rsidP="00F01085">
      <w:pPr>
        <w:tabs>
          <w:tab w:val="left" w:pos="720"/>
        </w:tabs>
        <w:jc w:val="both"/>
        <w:rPr>
          <w:sz w:val="28"/>
          <w:szCs w:val="28"/>
        </w:rPr>
      </w:pPr>
    </w:p>
    <w:p w:rsidR="00F01085" w:rsidRDefault="00F01085" w:rsidP="00F01085">
      <w:pPr>
        <w:jc w:val="both"/>
        <w:rPr>
          <w:sz w:val="28"/>
          <w:szCs w:val="28"/>
        </w:rPr>
      </w:pPr>
    </w:p>
    <w:p w:rsidR="00F44B88" w:rsidRDefault="002538E5" w:rsidP="00411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187A">
        <w:rPr>
          <w:sz w:val="28"/>
          <w:szCs w:val="28"/>
        </w:rPr>
        <w:tab/>
      </w:r>
      <w:r>
        <w:rPr>
          <w:sz w:val="28"/>
          <w:szCs w:val="28"/>
        </w:rPr>
        <w:t xml:space="preserve">У.А-А. </w:t>
      </w:r>
      <w:proofErr w:type="spellStart"/>
      <w:r>
        <w:rPr>
          <w:sz w:val="28"/>
          <w:szCs w:val="28"/>
        </w:rPr>
        <w:t>Рассуханов</w:t>
      </w:r>
      <w:proofErr w:type="spellEnd"/>
    </w:p>
    <w:p w:rsidR="00F44B88" w:rsidRDefault="00F44B88" w:rsidP="0041187A">
      <w:pPr>
        <w:jc w:val="both"/>
        <w:rPr>
          <w:sz w:val="28"/>
          <w:szCs w:val="28"/>
        </w:rPr>
      </w:pPr>
    </w:p>
    <w:p w:rsidR="00732CD4" w:rsidRDefault="00732CD4" w:rsidP="0041187A">
      <w:pPr>
        <w:jc w:val="both"/>
        <w:rPr>
          <w:sz w:val="28"/>
          <w:szCs w:val="28"/>
        </w:rPr>
      </w:pPr>
    </w:p>
    <w:p w:rsidR="00732CD4" w:rsidRDefault="00732CD4" w:rsidP="0041187A">
      <w:pPr>
        <w:jc w:val="both"/>
        <w:rPr>
          <w:sz w:val="28"/>
          <w:szCs w:val="28"/>
        </w:rPr>
      </w:pPr>
    </w:p>
    <w:p w:rsidR="00732CD4" w:rsidRDefault="00732CD4" w:rsidP="0041187A">
      <w:pPr>
        <w:jc w:val="both"/>
        <w:rPr>
          <w:sz w:val="28"/>
          <w:szCs w:val="28"/>
        </w:rPr>
      </w:pPr>
    </w:p>
    <w:p w:rsidR="00732CD4" w:rsidRDefault="00732CD4" w:rsidP="0041187A">
      <w:pPr>
        <w:jc w:val="both"/>
        <w:rPr>
          <w:sz w:val="28"/>
          <w:szCs w:val="28"/>
        </w:rPr>
      </w:pPr>
    </w:p>
    <w:p w:rsidR="00732CD4" w:rsidRDefault="00732CD4" w:rsidP="0041187A">
      <w:pPr>
        <w:jc w:val="both"/>
        <w:rPr>
          <w:sz w:val="28"/>
          <w:szCs w:val="28"/>
        </w:rPr>
      </w:pPr>
    </w:p>
    <w:p w:rsidR="00732CD4" w:rsidRDefault="00732CD4" w:rsidP="0041187A">
      <w:pPr>
        <w:jc w:val="both"/>
        <w:rPr>
          <w:sz w:val="28"/>
          <w:szCs w:val="28"/>
        </w:rPr>
      </w:pPr>
    </w:p>
    <w:p w:rsidR="00732CD4" w:rsidRDefault="00732CD4" w:rsidP="0041187A">
      <w:pPr>
        <w:jc w:val="both"/>
        <w:rPr>
          <w:sz w:val="28"/>
          <w:szCs w:val="28"/>
        </w:rPr>
      </w:pPr>
    </w:p>
    <w:p w:rsidR="00732CD4" w:rsidRDefault="00732CD4" w:rsidP="0041187A">
      <w:pPr>
        <w:jc w:val="both"/>
        <w:rPr>
          <w:sz w:val="28"/>
          <w:szCs w:val="28"/>
        </w:rPr>
      </w:pPr>
    </w:p>
    <w:p w:rsidR="00732CD4" w:rsidRDefault="00732CD4" w:rsidP="0041187A">
      <w:pPr>
        <w:jc w:val="both"/>
        <w:rPr>
          <w:sz w:val="28"/>
          <w:szCs w:val="28"/>
        </w:rPr>
      </w:pPr>
    </w:p>
    <w:p w:rsidR="00732CD4" w:rsidRPr="004B4A3C" w:rsidRDefault="00732CD4" w:rsidP="00732CD4">
      <w:pPr>
        <w:spacing w:line="240" w:lineRule="exact"/>
        <w:ind w:left="4961"/>
        <w:rPr>
          <w:sz w:val="28"/>
          <w:szCs w:val="28"/>
        </w:rPr>
      </w:pPr>
      <w:r w:rsidRPr="004B4A3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№ 1</w:t>
      </w:r>
      <w:r w:rsidRPr="004B4A3C">
        <w:rPr>
          <w:sz w:val="28"/>
          <w:szCs w:val="28"/>
        </w:rPr>
        <w:t xml:space="preserve">                                                               к приказу Министерства финансов</w:t>
      </w:r>
    </w:p>
    <w:p w:rsidR="00732CD4" w:rsidRPr="004B4A3C" w:rsidRDefault="00732CD4" w:rsidP="00732CD4">
      <w:pPr>
        <w:spacing w:line="240" w:lineRule="exact"/>
        <w:ind w:left="4961"/>
        <w:rPr>
          <w:sz w:val="28"/>
          <w:szCs w:val="28"/>
        </w:rPr>
      </w:pPr>
      <w:r w:rsidRPr="004B4A3C">
        <w:rPr>
          <w:sz w:val="28"/>
          <w:szCs w:val="28"/>
        </w:rPr>
        <w:t>Чеченской Республики</w:t>
      </w:r>
    </w:p>
    <w:p w:rsidR="00732CD4" w:rsidRDefault="00732CD4" w:rsidP="00732CD4">
      <w:pPr>
        <w:spacing w:line="240" w:lineRule="exact"/>
        <w:ind w:left="4961"/>
        <w:rPr>
          <w:sz w:val="28"/>
          <w:szCs w:val="28"/>
        </w:rPr>
      </w:pPr>
    </w:p>
    <w:p w:rsidR="00732CD4" w:rsidRPr="004B4A3C" w:rsidRDefault="00732CD4" w:rsidP="00732CD4">
      <w:pPr>
        <w:spacing w:line="240" w:lineRule="exact"/>
        <w:ind w:left="4961"/>
        <w:rPr>
          <w:sz w:val="28"/>
          <w:szCs w:val="28"/>
        </w:rPr>
      </w:pPr>
      <w:r>
        <w:rPr>
          <w:sz w:val="28"/>
          <w:szCs w:val="28"/>
        </w:rPr>
        <w:t>о</w:t>
      </w:r>
      <w:r w:rsidRPr="004B4A3C">
        <w:rPr>
          <w:sz w:val="28"/>
          <w:szCs w:val="28"/>
        </w:rPr>
        <w:t xml:space="preserve">т                     </w:t>
      </w:r>
      <w:r>
        <w:rPr>
          <w:sz w:val="28"/>
          <w:szCs w:val="28"/>
        </w:rPr>
        <w:t xml:space="preserve">          </w:t>
      </w:r>
      <w:r w:rsidRPr="004B4A3C">
        <w:rPr>
          <w:sz w:val="28"/>
          <w:szCs w:val="28"/>
        </w:rPr>
        <w:t xml:space="preserve"> №</w:t>
      </w:r>
    </w:p>
    <w:p w:rsidR="00732CD4" w:rsidRPr="004B4A3C" w:rsidRDefault="00732CD4" w:rsidP="00732CD4">
      <w:pPr>
        <w:ind w:left="4962"/>
        <w:rPr>
          <w:sz w:val="28"/>
          <w:szCs w:val="28"/>
        </w:rPr>
      </w:pPr>
    </w:p>
    <w:p w:rsidR="00732CD4" w:rsidRPr="004B4A3C" w:rsidRDefault="00732CD4" w:rsidP="00732CD4">
      <w:pPr>
        <w:rPr>
          <w:sz w:val="28"/>
          <w:szCs w:val="28"/>
        </w:rPr>
      </w:pPr>
    </w:p>
    <w:p w:rsidR="00732CD4" w:rsidRPr="004B4A3C" w:rsidRDefault="00732CD4" w:rsidP="00732CD4">
      <w:pPr>
        <w:spacing w:line="240" w:lineRule="exact"/>
        <w:jc w:val="center"/>
        <w:rPr>
          <w:sz w:val="28"/>
          <w:szCs w:val="28"/>
        </w:rPr>
      </w:pPr>
      <w:r w:rsidRPr="004B4A3C">
        <w:rPr>
          <w:sz w:val="28"/>
          <w:szCs w:val="28"/>
        </w:rPr>
        <w:t xml:space="preserve"> Состав</w:t>
      </w:r>
    </w:p>
    <w:p w:rsidR="00732CD4" w:rsidRPr="004B4A3C" w:rsidRDefault="00732CD4" w:rsidP="00732CD4">
      <w:pPr>
        <w:spacing w:line="240" w:lineRule="exact"/>
        <w:jc w:val="center"/>
        <w:rPr>
          <w:sz w:val="28"/>
          <w:szCs w:val="28"/>
        </w:rPr>
      </w:pPr>
      <w:r w:rsidRPr="004B4A3C">
        <w:rPr>
          <w:sz w:val="28"/>
          <w:szCs w:val="28"/>
        </w:rPr>
        <w:t xml:space="preserve">комиссии по противодействию коррупции </w:t>
      </w:r>
    </w:p>
    <w:p w:rsidR="00732CD4" w:rsidRPr="004B4A3C" w:rsidRDefault="00732CD4" w:rsidP="00732CD4">
      <w:pPr>
        <w:spacing w:line="240" w:lineRule="exact"/>
        <w:jc w:val="center"/>
        <w:rPr>
          <w:sz w:val="28"/>
          <w:szCs w:val="28"/>
        </w:rPr>
      </w:pPr>
      <w:r w:rsidRPr="004B4A3C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4B4A3C">
        <w:rPr>
          <w:sz w:val="28"/>
          <w:szCs w:val="28"/>
        </w:rPr>
        <w:t xml:space="preserve"> финансов Чеченской Республики</w:t>
      </w:r>
    </w:p>
    <w:p w:rsidR="00732CD4" w:rsidRPr="004B4A3C" w:rsidRDefault="00732CD4" w:rsidP="00732CD4">
      <w:pPr>
        <w:ind w:left="-567" w:firstLine="567"/>
        <w:jc w:val="both"/>
        <w:rPr>
          <w:sz w:val="28"/>
          <w:szCs w:val="28"/>
        </w:rPr>
      </w:pPr>
    </w:p>
    <w:tbl>
      <w:tblPr>
        <w:tblW w:w="10207" w:type="dxa"/>
        <w:tblInd w:w="-601" w:type="dxa"/>
        <w:tblLook w:val="01E0"/>
      </w:tblPr>
      <w:tblGrid>
        <w:gridCol w:w="5671"/>
        <w:gridCol w:w="4536"/>
      </w:tblGrid>
      <w:tr w:rsidR="00732CD4" w:rsidRPr="004B4A3C" w:rsidTr="00325048">
        <w:trPr>
          <w:trHeight w:val="905"/>
        </w:trPr>
        <w:tc>
          <w:tcPr>
            <w:tcW w:w="5671" w:type="dxa"/>
          </w:tcPr>
          <w:p w:rsidR="00732CD4" w:rsidRPr="004B4A3C" w:rsidRDefault="00732CD4" w:rsidP="00325048">
            <w:pPr>
              <w:ind w:left="601"/>
            </w:pPr>
            <w:r w:rsidRPr="004B4A3C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:rsidR="00732CD4" w:rsidRPr="004B4A3C" w:rsidRDefault="00732CD4" w:rsidP="00325048"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4B4A3C">
              <w:rPr>
                <w:sz w:val="28"/>
                <w:szCs w:val="28"/>
              </w:rPr>
              <w:t>Рассуханов</w:t>
            </w:r>
            <w:proofErr w:type="spellEnd"/>
            <w:r w:rsidRPr="004B4A3C">
              <w:rPr>
                <w:sz w:val="28"/>
                <w:szCs w:val="28"/>
              </w:rPr>
              <w:t xml:space="preserve"> </w:t>
            </w:r>
            <w:proofErr w:type="spellStart"/>
            <w:r w:rsidRPr="004B4A3C">
              <w:rPr>
                <w:sz w:val="28"/>
                <w:szCs w:val="28"/>
              </w:rPr>
              <w:t>Усман</w:t>
            </w:r>
            <w:proofErr w:type="spellEnd"/>
            <w:r w:rsidRPr="004B4A3C">
              <w:rPr>
                <w:sz w:val="28"/>
                <w:szCs w:val="28"/>
              </w:rPr>
              <w:t xml:space="preserve"> </w:t>
            </w:r>
            <w:proofErr w:type="spellStart"/>
            <w:r w:rsidRPr="004B4A3C">
              <w:rPr>
                <w:sz w:val="28"/>
                <w:szCs w:val="28"/>
              </w:rPr>
              <w:t>Абдул-Азиевич</w:t>
            </w:r>
            <w:proofErr w:type="spellEnd"/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</w:p>
          <w:p w:rsidR="00732CD4" w:rsidRDefault="00732CD4" w:rsidP="00325048">
            <w:pPr>
              <w:ind w:left="601"/>
            </w:pPr>
            <w:r w:rsidRPr="004B4A3C">
              <w:rPr>
                <w:sz w:val="28"/>
                <w:szCs w:val="28"/>
              </w:rPr>
              <w:t xml:space="preserve"> </w:t>
            </w:r>
          </w:p>
          <w:p w:rsidR="00732CD4" w:rsidRPr="004B4A3C" w:rsidRDefault="00732CD4" w:rsidP="00325048">
            <w:pPr>
              <w:ind w:left="601"/>
            </w:pPr>
            <w:proofErr w:type="spellStart"/>
            <w:r w:rsidRPr="004B4A3C">
              <w:rPr>
                <w:sz w:val="28"/>
                <w:szCs w:val="28"/>
              </w:rPr>
              <w:t>Аддаев</w:t>
            </w:r>
            <w:proofErr w:type="spellEnd"/>
            <w:r w:rsidRPr="004B4A3C">
              <w:rPr>
                <w:sz w:val="28"/>
                <w:szCs w:val="28"/>
              </w:rPr>
              <w:t xml:space="preserve"> </w:t>
            </w:r>
            <w:proofErr w:type="spellStart"/>
            <w:r w:rsidRPr="004B4A3C">
              <w:rPr>
                <w:sz w:val="28"/>
                <w:szCs w:val="28"/>
              </w:rPr>
              <w:t>Абубакар</w:t>
            </w:r>
            <w:proofErr w:type="spellEnd"/>
            <w:r w:rsidRPr="004B4A3C">
              <w:rPr>
                <w:sz w:val="28"/>
                <w:szCs w:val="28"/>
              </w:rPr>
              <w:t xml:space="preserve"> </w:t>
            </w:r>
            <w:proofErr w:type="spellStart"/>
            <w:r w:rsidRPr="004B4A3C">
              <w:rPr>
                <w:sz w:val="28"/>
                <w:szCs w:val="28"/>
              </w:rPr>
              <w:t>Абдулхамитович</w:t>
            </w:r>
            <w:proofErr w:type="spellEnd"/>
            <w:r w:rsidRPr="004B4A3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536" w:type="dxa"/>
          </w:tcPr>
          <w:p w:rsidR="00732CD4" w:rsidRPr="004B4A3C" w:rsidRDefault="00732CD4" w:rsidP="00325048">
            <w:pPr>
              <w:tabs>
                <w:tab w:val="left" w:pos="-19245"/>
              </w:tabs>
              <w:spacing w:line="240" w:lineRule="exact"/>
              <w:ind w:right="-108" w:firstLine="33"/>
            </w:pPr>
          </w:p>
          <w:p w:rsidR="00732CD4" w:rsidRPr="004B4A3C" w:rsidRDefault="00732CD4" w:rsidP="00325048">
            <w:pPr>
              <w:spacing w:line="240" w:lineRule="exact"/>
              <w:ind w:firstLine="33"/>
            </w:pPr>
            <w:r w:rsidRPr="004B4A3C">
              <w:rPr>
                <w:sz w:val="28"/>
                <w:szCs w:val="28"/>
              </w:rPr>
              <w:t>- министр   финансов    Чеченской Республики  –   председатель                                                                            комиссии;</w:t>
            </w:r>
          </w:p>
          <w:p w:rsidR="00732CD4" w:rsidRPr="004B4A3C" w:rsidRDefault="00732CD4" w:rsidP="00325048">
            <w:pPr>
              <w:tabs>
                <w:tab w:val="left" w:pos="-19245"/>
              </w:tabs>
              <w:spacing w:line="240" w:lineRule="exact"/>
              <w:ind w:right="-108" w:firstLine="33"/>
            </w:pPr>
            <w:r w:rsidRPr="004B4A3C">
              <w:rPr>
                <w:sz w:val="28"/>
                <w:szCs w:val="28"/>
              </w:rPr>
              <w:t xml:space="preserve">             </w:t>
            </w:r>
          </w:p>
          <w:p w:rsidR="00732CD4" w:rsidRPr="004B4A3C" w:rsidRDefault="00732CD4" w:rsidP="00325048">
            <w:pPr>
              <w:tabs>
                <w:tab w:val="left" w:pos="-19245"/>
              </w:tabs>
              <w:spacing w:line="240" w:lineRule="exact"/>
              <w:ind w:right="-108" w:firstLine="33"/>
            </w:pPr>
            <w:r>
              <w:rPr>
                <w:sz w:val="28"/>
                <w:szCs w:val="28"/>
              </w:rPr>
              <w:t xml:space="preserve">- </w:t>
            </w:r>
            <w:r w:rsidRPr="004B4A3C">
              <w:rPr>
                <w:sz w:val="28"/>
                <w:szCs w:val="28"/>
              </w:rPr>
              <w:t xml:space="preserve">первый заместитель  министра финансов Чеченской    Республики   – заместитель председателя комиссии; </w:t>
            </w:r>
          </w:p>
        </w:tc>
      </w:tr>
      <w:tr w:rsidR="00732CD4" w:rsidRPr="004B4A3C" w:rsidTr="00325048">
        <w:trPr>
          <w:trHeight w:val="1221"/>
        </w:trPr>
        <w:tc>
          <w:tcPr>
            <w:tcW w:w="5671" w:type="dxa"/>
          </w:tcPr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  <w:proofErr w:type="spellStart"/>
            <w:r w:rsidRPr="004B4A3C">
              <w:rPr>
                <w:sz w:val="28"/>
                <w:szCs w:val="28"/>
              </w:rPr>
              <w:t>Аюбов</w:t>
            </w:r>
            <w:proofErr w:type="spellEnd"/>
            <w:r w:rsidRPr="004B4A3C">
              <w:rPr>
                <w:sz w:val="28"/>
                <w:szCs w:val="28"/>
              </w:rPr>
              <w:t xml:space="preserve"> </w:t>
            </w:r>
            <w:proofErr w:type="spellStart"/>
            <w:r w:rsidRPr="004B4A3C">
              <w:rPr>
                <w:sz w:val="28"/>
                <w:szCs w:val="28"/>
              </w:rPr>
              <w:t>Бадрудин</w:t>
            </w:r>
            <w:proofErr w:type="spellEnd"/>
            <w:r w:rsidRPr="004B4A3C">
              <w:rPr>
                <w:sz w:val="28"/>
                <w:szCs w:val="28"/>
              </w:rPr>
              <w:t xml:space="preserve"> </w:t>
            </w:r>
            <w:proofErr w:type="spellStart"/>
            <w:r w:rsidRPr="004B4A3C">
              <w:rPr>
                <w:sz w:val="28"/>
                <w:szCs w:val="28"/>
              </w:rPr>
              <w:t>Геланиевич</w:t>
            </w:r>
            <w:proofErr w:type="spellEnd"/>
          </w:p>
        </w:tc>
        <w:tc>
          <w:tcPr>
            <w:tcW w:w="4536" w:type="dxa"/>
          </w:tcPr>
          <w:p w:rsidR="00732CD4" w:rsidRPr="004B4A3C" w:rsidRDefault="00732CD4" w:rsidP="00325048">
            <w:pPr>
              <w:spacing w:line="240" w:lineRule="exact"/>
              <w:ind w:right="-108" w:firstLine="33"/>
            </w:pPr>
          </w:p>
          <w:p w:rsidR="00732CD4" w:rsidRPr="004B4A3C" w:rsidRDefault="00732CD4" w:rsidP="00325048">
            <w:pPr>
              <w:spacing w:line="240" w:lineRule="exact"/>
              <w:ind w:right="-108" w:firstLine="33"/>
            </w:pPr>
            <w:r w:rsidRPr="004B4A3C">
              <w:rPr>
                <w:sz w:val="28"/>
                <w:szCs w:val="28"/>
              </w:rPr>
              <w:t>- консультант по противодействию коррупции  Министерства  финансов  Чеченской   Республики  –  секретарь комиссии;</w:t>
            </w:r>
          </w:p>
        </w:tc>
      </w:tr>
      <w:tr w:rsidR="00732CD4" w:rsidRPr="004B4A3C" w:rsidTr="00325048">
        <w:trPr>
          <w:trHeight w:val="6806"/>
        </w:trPr>
        <w:tc>
          <w:tcPr>
            <w:tcW w:w="5671" w:type="dxa"/>
          </w:tcPr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  <w:r w:rsidRPr="004B4A3C">
              <w:rPr>
                <w:sz w:val="28"/>
                <w:szCs w:val="28"/>
              </w:rPr>
              <w:t xml:space="preserve">Хаджиева </w:t>
            </w:r>
            <w:proofErr w:type="spellStart"/>
            <w:r w:rsidRPr="004B4A3C">
              <w:rPr>
                <w:sz w:val="28"/>
                <w:szCs w:val="28"/>
              </w:rPr>
              <w:t>Руми</w:t>
            </w:r>
            <w:proofErr w:type="spellEnd"/>
            <w:r w:rsidRPr="004B4A3C">
              <w:rPr>
                <w:sz w:val="28"/>
                <w:szCs w:val="28"/>
              </w:rPr>
              <w:t xml:space="preserve"> </w:t>
            </w:r>
            <w:proofErr w:type="spellStart"/>
            <w:r w:rsidRPr="004B4A3C">
              <w:rPr>
                <w:sz w:val="28"/>
                <w:szCs w:val="28"/>
              </w:rPr>
              <w:t>Шаараниевна</w:t>
            </w:r>
            <w:proofErr w:type="spellEnd"/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  <w:r w:rsidRPr="004B4A3C">
              <w:rPr>
                <w:sz w:val="28"/>
                <w:szCs w:val="28"/>
              </w:rPr>
              <w:t xml:space="preserve"> </w:t>
            </w:r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  <w:proofErr w:type="spellStart"/>
            <w:r>
              <w:rPr>
                <w:sz w:val="28"/>
                <w:szCs w:val="28"/>
              </w:rPr>
              <w:t>Исраилов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Салманович</w:t>
            </w:r>
            <w:proofErr w:type="spellEnd"/>
          </w:p>
          <w:p w:rsidR="00732CD4" w:rsidRPr="004B4A3C" w:rsidRDefault="00732CD4" w:rsidP="00325048">
            <w:pPr>
              <w:ind w:left="601"/>
            </w:pPr>
            <w:r w:rsidRPr="004B4A3C">
              <w:rPr>
                <w:sz w:val="28"/>
                <w:szCs w:val="28"/>
              </w:rPr>
              <w:t xml:space="preserve">      </w:t>
            </w:r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  <w:r w:rsidRPr="004B4A3C">
              <w:rPr>
                <w:sz w:val="28"/>
                <w:szCs w:val="28"/>
              </w:rPr>
              <w:t xml:space="preserve">     </w:t>
            </w:r>
          </w:p>
          <w:p w:rsidR="00732CD4" w:rsidRDefault="00732CD4" w:rsidP="00325048">
            <w:pPr>
              <w:ind w:left="601"/>
            </w:pPr>
          </w:p>
          <w:p w:rsidR="00732CD4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  <w:proofErr w:type="spellStart"/>
            <w:r>
              <w:rPr>
                <w:sz w:val="28"/>
                <w:szCs w:val="28"/>
              </w:rPr>
              <w:t>Атабаева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Мусаевна</w:t>
            </w:r>
            <w:proofErr w:type="spellEnd"/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  <w:proofErr w:type="spellStart"/>
            <w:r>
              <w:rPr>
                <w:sz w:val="28"/>
                <w:szCs w:val="28"/>
              </w:rPr>
              <w:t>Муидов</w:t>
            </w:r>
            <w:proofErr w:type="spellEnd"/>
            <w:r>
              <w:rPr>
                <w:sz w:val="28"/>
                <w:szCs w:val="28"/>
              </w:rPr>
              <w:t xml:space="preserve"> Тамерлан </w:t>
            </w:r>
            <w:proofErr w:type="spellStart"/>
            <w:r>
              <w:rPr>
                <w:sz w:val="28"/>
                <w:szCs w:val="28"/>
              </w:rPr>
              <w:t>Хамзатович</w:t>
            </w:r>
            <w:proofErr w:type="spellEnd"/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</w:p>
          <w:p w:rsidR="00732CD4" w:rsidRPr="004B4A3C" w:rsidRDefault="00732CD4" w:rsidP="00325048">
            <w:pPr>
              <w:ind w:left="601"/>
            </w:pPr>
            <w:proofErr w:type="spellStart"/>
            <w:r w:rsidRPr="004B4A3C">
              <w:rPr>
                <w:sz w:val="28"/>
                <w:szCs w:val="28"/>
              </w:rPr>
              <w:t>Эдильбиев</w:t>
            </w:r>
            <w:proofErr w:type="spellEnd"/>
            <w:r w:rsidRPr="004B4A3C">
              <w:rPr>
                <w:sz w:val="28"/>
                <w:szCs w:val="28"/>
              </w:rPr>
              <w:t xml:space="preserve"> </w:t>
            </w:r>
            <w:proofErr w:type="spellStart"/>
            <w:r w:rsidRPr="004B4A3C">
              <w:rPr>
                <w:sz w:val="28"/>
                <w:szCs w:val="28"/>
              </w:rPr>
              <w:t>Муса</w:t>
            </w:r>
            <w:proofErr w:type="spellEnd"/>
            <w:r w:rsidRPr="004B4A3C">
              <w:rPr>
                <w:sz w:val="28"/>
                <w:szCs w:val="28"/>
              </w:rPr>
              <w:t xml:space="preserve"> </w:t>
            </w:r>
            <w:proofErr w:type="spellStart"/>
            <w:r w:rsidRPr="004B4A3C">
              <w:rPr>
                <w:sz w:val="28"/>
                <w:szCs w:val="28"/>
              </w:rPr>
              <w:t>Мовладиевич</w:t>
            </w:r>
            <w:proofErr w:type="spellEnd"/>
          </w:p>
        </w:tc>
        <w:tc>
          <w:tcPr>
            <w:tcW w:w="4536" w:type="dxa"/>
          </w:tcPr>
          <w:p w:rsidR="00732CD4" w:rsidRPr="004B4A3C" w:rsidRDefault="00732CD4" w:rsidP="00325048">
            <w:pPr>
              <w:spacing w:line="240" w:lineRule="exact"/>
              <w:ind w:right="-108" w:firstLine="33"/>
            </w:pPr>
          </w:p>
          <w:p w:rsidR="00732CD4" w:rsidRPr="004B4A3C" w:rsidRDefault="00732CD4" w:rsidP="00325048">
            <w:pPr>
              <w:spacing w:line="240" w:lineRule="exact"/>
              <w:ind w:right="-108" w:firstLine="33"/>
            </w:pPr>
            <w:r>
              <w:rPr>
                <w:sz w:val="28"/>
                <w:szCs w:val="28"/>
              </w:rPr>
              <w:t xml:space="preserve">- </w:t>
            </w:r>
            <w:r w:rsidRPr="004B4A3C">
              <w:rPr>
                <w:sz w:val="28"/>
                <w:szCs w:val="28"/>
              </w:rPr>
              <w:t>помощник министра финансов Чеченской    Республики     – член комиссии;</w:t>
            </w:r>
          </w:p>
          <w:p w:rsidR="00732CD4" w:rsidRPr="004B4A3C" w:rsidRDefault="00732CD4" w:rsidP="00325048">
            <w:pPr>
              <w:spacing w:line="240" w:lineRule="exact"/>
              <w:ind w:right="-108" w:firstLine="33"/>
            </w:pPr>
          </w:p>
          <w:p w:rsidR="00732CD4" w:rsidRPr="004B4A3C" w:rsidRDefault="00732CD4" w:rsidP="00325048">
            <w:pPr>
              <w:spacing w:line="240" w:lineRule="exact"/>
              <w:ind w:right="-108" w:firstLine="33"/>
            </w:pPr>
            <w:r>
              <w:rPr>
                <w:sz w:val="28"/>
                <w:szCs w:val="28"/>
              </w:rPr>
              <w:t xml:space="preserve">- </w:t>
            </w:r>
            <w:r w:rsidRPr="003C6607">
              <w:rPr>
                <w:sz w:val="28"/>
                <w:szCs w:val="28"/>
              </w:rPr>
              <w:t>начальник отдела методологии  бухгалтерского учета и отчетности департамента бухгалтерского учета и отчетности Министерства финансов Чеченской Республики  –  член комиссии;</w:t>
            </w:r>
          </w:p>
          <w:p w:rsidR="00732CD4" w:rsidRPr="004B4A3C" w:rsidRDefault="00732CD4" w:rsidP="00325048">
            <w:pPr>
              <w:spacing w:line="240" w:lineRule="exact"/>
              <w:ind w:right="-108" w:firstLine="33"/>
            </w:pPr>
          </w:p>
          <w:p w:rsidR="00732CD4" w:rsidRPr="004B4A3C" w:rsidRDefault="00732CD4" w:rsidP="00325048">
            <w:pPr>
              <w:spacing w:line="240" w:lineRule="exact"/>
              <w:ind w:right="-108" w:firstLine="33"/>
            </w:pPr>
            <w:r>
              <w:rPr>
                <w:sz w:val="28"/>
                <w:szCs w:val="28"/>
              </w:rPr>
              <w:t>- консультант отдела кадров административно-правового департамента Министерства финансов Чеченской Республики</w:t>
            </w:r>
            <w:r w:rsidRPr="004B4A3C">
              <w:rPr>
                <w:sz w:val="28"/>
                <w:szCs w:val="28"/>
              </w:rPr>
              <w:t xml:space="preserve"> – член комиссии;</w:t>
            </w:r>
          </w:p>
          <w:p w:rsidR="00732CD4" w:rsidRPr="004B4A3C" w:rsidRDefault="00732CD4" w:rsidP="00325048">
            <w:pPr>
              <w:spacing w:line="240" w:lineRule="exact"/>
              <w:ind w:right="-108" w:firstLine="33"/>
            </w:pPr>
          </w:p>
          <w:p w:rsidR="00732CD4" w:rsidRPr="004B4A3C" w:rsidRDefault="00732CD4" w:rsidP="00325048">
            <w:pPr>
              <w:tabs>
                <w:tab w:val="left" w:pos="175"/>
              </w:tabs>
              <w:spacing w:line="240" w:lineRule="exact"/>
              <w:ind w:right="-108" w:firstLine="33"/>
            </w:pPr>
            <w:r>
              <w:rPr>
                <w:sz w:val="28"/>
                <w:szCs w:val="28"/>
              </w:rPr>
              <w:t>- заместитель директора административно-правового департамента Министерства финансов Чеченской Республики</w:t>
            </w:r>
            <w:r w:rsidRPr="004B4A3C">
              <w:rPr>
                <w:sz w:val="28"/>
                <w:szCs w:val="28"/>
              </w:rPr>
              <w:t xml:space="preserve"> – член комиссии;</w:t>
            </w:r>
          </w:p>
          <w:p w:rsidR="00732CD4" w:rsidRPr="004B4A3C" w:rsidRDefault="00732CD4" w:rsidP="00325048">
            <w:pPr>
              <w:spacing w:line="240" w:lineRule="exact"/>
              <w:ind w:right="-108" w:firstLine="33"/>
            </w:pPr>
          </w:p>
          <w:p w:rsidR="00732CD4" w:rsidRPr="004B4A3C" w:rsidRDefault="00732CD4" w:rsidP="00325048">
            <w:pPr>
              <w:spacing w:line="240" w:lineRule="exact"/>
              <w:ind w:right="-108" w:firstLine="33"/>
            </w:pPr>
            <w:r>
              <w:rPr>
                <w:sz w:val="28"/>
                <w:szCs w:val="28"/>
              </w:rPr>
              <w:t xml:space="preserve">- </w:t>
            </w:r>
            <w:r w:rsidRPr="004B4A3C">
              <w:rPr>
                <w:sz w:val="28"/>
                <w:szCs w:val="28"/>
              </w:rPr>
              <w:t xml:space="preserve">главный специалист-эксперт </w:t>
            </w:r>
            <w:proofErr w:type="gramStart"/>
            <w:r>
              <w:rPr>
                <w:sz w:val="28"/>
                <w:szCs w:val="28"/>
              </w:rPr>
              <w:t xml:space="preserve">отдела </w:t>
            </w:r>
            <w:r w:rsidRPr="004B4A3C">
              <w:rPr>
                <w:sz w:val="28"/>
                <w:szCs w:val="28"/>
              </w:rPr>
              <w:t>автоматизации бюджетного процесса  департамента анализа</w:t>
            </w:r>
            <w:proofErr w:type="gramEnd"/>
            <w:r w:rsidRPr="004B4A3C">
              <w:rPr>
                <w:sz w:val="28"/>
                <w:szCs w:val="28"/>
              </w:rPr>
              <w:t xml:space="preserve"> и автоматизации бюджетного процесса Министерства финансов  Чеченской Республики – член 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32CD4" w:rsidRPr="004B4A3C" w:rsidRDefault="00732CD4" w:rsidP="00732CD4">
      <w:pPr>
        <w:rPr>
          <w:sz w:val="28"/>
          <w:szCs w:val="28"/>
        </w:rPr>
      </w:pPr>
    </w:p>
    <w:p w:rsidR="00732CD4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245" w:right="-482"/>
        <w:rPr>
          <w:bCs/>
          <w:sz w:val="28"/>
          <w:szCs w:val="28"/>
        </w:rPr>
      </w:pPr>
    </w:p>
    <w:p w:rsidR="00732CD4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245" w:right="-482"/>
        <w:rPr>
          <w:bCs/>
          <w:sz w:val="28"/>
          <w:szCs w:val="28"/>
        </w:rPr>
      </w:pPr>
    </w:p>
    <w:p w:rsidR="00732CD4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245" w:right="-482"/>
        <w:rPr>
          <w:bCs/>
          <w:sz w:val="28"/>
          <w:szCs w:val="28"/>
        </w:rPr>
      </w:pPr>
    </w:p>
    <w:p w:rsidR="00732CD4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245" w:right="-482"/>
        <w:rPr>
          <w:bCs/>
          <w:sz w:val="28"/>
          <w:szCs w:val="28"/>
        </w:rPr>
      </w:pPr>
    </w:p>
    <w:p w:rsidR="00732CD4" w:rsidRPr="00C45305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245" w:right="-482"/>
        <w:rPr>
          <w:bCs/>
          <w:sz w:val="28"/>
          <w:szCs w:val="28"/>
        </w:rPr>
      </w:pPr>
      <w:r w:rsidRPr="00C45305">
        <w:rPr>
          <w:bCs/>
          <w:sz w:val="28"/>
          <w:szCs w:val="28"/>
        </w:rPr>
        <w:lastRenderedPageBreak/>
        <w:t>Приложение № 2</w:t>
      </w:r>
    </w:p>
    <w:p w:rsidR="00732CD4" w:rsidRPr="00C45305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245" w:right="-482"/>
        <w:rPr>
          <w:bCs/>
          <w:sz w:val="28"/>
          <w:szCs w:val="28"/>
        </w:rPr>
      </w:pPr>
      <w:r w:rsidRPr="00C45305">
        <w:rPr>
          <w:bCs/>
          <w:sz w:val="28"/>
          <w:szCs w:val="28"/>
        </w:rPr>
        <w:t xml:space="preserve">к приказу Министерства финансов </w:t>
      </w:r>
    </w:p>
    <w:p w:rsidR="00732CD4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245" w:right="-482"/>
        <w:rPr>
          <w:bCs/>
          <w:sz w:val="28"/>
          <w:szCs w:val="28"/>
        </w:rPr>
      </w:pPr>
      <w:r w:rsidRPr="00C45305">
        <w:rPr>
          <w:bCs/>
          <w:sz w:val="28"/>
          <w:szCs w:val="28"/>
        </w:rPr>
        <w:t>Чеченской Республики</w:t>
      </w:r>
    </w:p>
    <w:p w:rsidR="00732CD4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245" w:right="-482"/>
        <w:rPr>
          <w:bCs/>
          <w:sz w:val="28"/>
          <w:szCs w:val="28"/>
        </w:rPr>
      </w:pPr>
    </w:p>
    <w:p w:rsidR="00732CD4" w:rsidRPr="00C45305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5245" w:right="-48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                       № </w:t>
      </w:r>
    </w:p>
    <w:p w:rsidR="00732CD4" w:rsidRDefault="00732CD4" w:rsidP="00732CD4">
      <w:pPr>
        <w:widowControl w:val="0"/>
        <w:shd w:val="clear" w:color="auto" w:fill="FFFFFF"/>
        <w:autoSpaceDE w:val="0"/>
        <w:autoSpaceDN w:val="0"/>
        <w:adjustRightInd w:val="0"/>
        <w:ind w:right="-481"/>
        <w:jc w:val="center"/>
        <w:rPr>
          <w:b/>
          <w:bCs/>
          <w:sz w:val="28"/>
          <w:szCs w:val="28"/>
        </w:rPr>
      </w:pPr>
    </w:p>
    <w:p w:rsidR="00732CD4" w:rsidRDefault="00732CD4" w:rsidP="00732CD4">
      <w:pPr>
        <w:widowControl w:val="0"/>
        <w:shd w:val="clear" w:color="auto" w:fill="FFFFFF"/>
        <w:autoSpaceDE w:val="0"/>
        <w:autoSpaceDN w:val="0"/>
        <w:adjustRightInd w:val="0"/>
        <w:ind w:right="-481"/>
        <w:jc w:val="center"/>
        <w:rPr>
          <w:b/>
          <w:bCs/>
          <w:sz w:val="28"/>
          <w:szCs w:val="28"/>
        </w:rPr>
      </w:pPr>
    </w:p>
    <w:p w:rsidR="00732CD4" w:rsidRPr="004B365A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-482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</w:t>
      </w:r>
      <w:r w:rsidRPr="004B365A">
        <w:rPr>
          <w:b/>
          <w:bCs/>
          <w:sz w:val="28"/>
          <w:szCs w:val="28"/>
        </w:rPr>
        <w:t>оложение</w:t>
      </w:r>
    </w:p>
    <w:p w:rsidR="00732CD4" w:rsidRPr="004B365A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-482"/>
        <w:jc w:val="center"/>
        <w:rPr>
          <w:sz w:val="20"/>
          <w:szCs w:val="20"/>
        </w:rPr>
      </w:pPr>
      <w:r w:rsidRPr="004B365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к</w:t>
      </w:r>
      <w:r w:rsidRPr="004B365A">
        <w:rPr>
          <w:b/>
          <w:bCs/>
          <w:sz w:val="28"/>
          <w:szCs w:val="28"/>
        </w:rPr>
        <w:t>омиссии по противодействию коррупции</w:t>
      </w:r>
    </w:p>
    <w:p w:rsidR="00732CD4" w:rsidRPr="004B365A" w:rsidRDefault="00732CD4" w:rsidP="00732CD4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-482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Министерства финансов Чеченской Республики</w:t>
      </w:r>
    </w:p>
    <w:p w:rsidR="00732CD4" w:rsidRPr="00B059EC" w:rsidRDefault="00732CD4" w:rsidP="00732CD4">
      <w:pPr>
        <w:widowControl w:val="0"/>
        <w:shd w:val="clear" w:color="auto" w:fill="FFFFFF"/>
        <w:autoSpaceDE w:val="0"/>
        <w:autoSpaceDN w:val="0"/>
        <w:adjustRightInd w:val="0"/>
        <w:ind w:right="-481"/>
        <w:jc w:val="center"/>
        <w:rPr>
          <w:b/>
          <w:i/>
        </w:rPr>
      </w:pPr>
    </w:p>
    <w:p w:rsidR="00732CD4" w:rsidRPr="009D2F55" w:rsidRDefault="00732CD4" w:rsidP="00732CD4">
      <w:pPr>
        <w:keepNext/>
        <w:keepLines/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481"/>
        <w:jc w:val="center"/>
        <w:outlineLvl w:val="0"/>
        <w:rPr>
          <w:b/>
          <w:bCs/>
          <w:spacing w:val="-2"/>
          <w:sz w:val="28"/>
          <w:szCs w:val="28"/>
        </w:rPr>
      </w:pPr>
      <w:r w:rsidRPr="009D2F55">
        <w:rPr>
          <w:b/>
          <w:bCs/>
          <w:spacing w:val="-2"/>
          <w:sz w:val="28"/>
          <w:szCs w:val="28"/>
        </w:rPr>
        <w:t>Общие положения</w:t>
      </w:r>
    </w:p>
    <w:p w:rsidR="00732CD4" w:rsidRPr="00B059EC" w:rsidRDefault="00732CD4" w:rsidP="00732CD4">
      <w:pPr>
        <w:keepNext/>
        <w:keepLines/>
        <w:widowControl w:val="0"/>
        <w:autoSpaceDE w:val="0"/>
        <w:autoSpaceDN w:val="0"/>
        <w:adjustRightInd w:val="0"/>
        <w:ind w:right="-481" w:firstLine="709"/>
        <w:jc w:val="both"/>
        <w:outlineLvl w:val="0"/>
        <w:rPr>
          <w:bCs/>
          <w:spacing w:val="-2"/>
        </w:rPr>
      </w:pPr>
    </w:p>
    <w:p w:rsidR="00732CD4" w:rsidRPr="009D2F55" w:rsidRDefault="00732CD4" w:rsidP="00732CD4">
      <w:pPr>
        <w:keepNext/>
        <w:keepLines/>
        <w:widowControl w:val="0"/>
        <w:autoSpaceDE w:val="0"/>
        <w:autoSpaceDN w:val="0"/>
        <w:adjustRightInd w:val="0"/>
        <w:ind w:right="-481" w:firstLine="709"/>
        <w:jc w:val="both"/>
        <w:outlineLvl w:val="0"/>
        <w:rPr>
          <w:bCs/>
          <w:spacing w:val="-2"/>
          <w:sz w:val="28"/>
          <w:szCs w:val="28"/>
        </w:rPr>
      </w:pPr>
      <w:r w:rsidRPr="009D2F55">
        <w:rPr>
          <w:bCs/>
          <w:spacing w:val="-2"/>
          <w:sz w:val="28"/>
          <w:szCs w:val="28"/>
        </w:rPr>
        <w:t xml:space="preserve">1.1. Настоящим Положением определяется порядок формирования и деятельности </w:t>
      </w:r>
      <w:r>
        <w:rPr>
          <w:bCs/>
          <w:spacing w:val="-2"/>
          <w:sz w:val="28"/>
          <w:szCs w:val="28"/>
        </w:rPr>
        <w:t>к</w:t>
      </w:r>
      <w:r w:rsidRPr="009D2F55">
        <w:rPr>
          <w:bCs/>
          <w:spacing w:val="-2"/>
          <w:sz w:val="28"/>
          <w:szCs w:val="28"/>
        </w:rPr>
        <w:t xml:space="preserve">омиссии по противодействию коррупции </w:t>
      </w:r>
      <w:r>
        <w:rPr>
          <w:bCs/>
          <w:spacing w:val="-2"/>
          <w:sz w:val="28"/>
          <w:szCs w:val="28"/>
        </w:rPr>
        <w:t xml:space="preserve">Министерства финансов Чеченской Республики </w:t>
      </w:r>
      <w:r w:rsidRPr="009D2F55">
        <w:rPr>
          <w:bCs/>
          <w:sz w:val="28"/>
          <w:szCs w:val="28"/>
        </w:rPr>
        <w:t>(далее</w:t>
      </w:r>
      <w:r>
        <w:rPr>
          <w:bCs/>
          <w:sz w:val="28"/>
          <w:szCs w:val="28"/>
          <w:lang w:val="en-US"/>
        </w:rPr>
        <w:t> </w:t>
      </w:r>
      <w:r w:rsidRPr="008C2857">
        <w:rPr>
          <w:bCs/>
          <w:sz w:val="28"/>
          <w:szCs w:val="28"/>
        </w:rPr>
        <w:t>-</w:t>
      </w:r>
      <w:r w:rsidRPr="009D2F55">
        <w:rPr>
          <w:bCs/>
          <w:sz w:val="28"/>
          <w:szCs w:val="28"/>
        </w:rPr>
        <w:t xml:space="preserve"> Комиссия).</w:t>
      </w:r>
    </w:p>
    <w:p w:rsidR="00732CD4" w:rsidRPr="009D2F55" w:rsidRDefault="00732CD4" w:rsidP="00732CD4">
      <w:pPr>
        <w:keepNext/>
        <w:keepLines/>
        <w:widowControl w:val="0"/>
        <w:autoSpaceDE w:val="0"/>
        <w:autoSpaceDN w:val="0"/>
        <w:adjustRightInd w:val="0"/>
        <w:ind w:right="-481" w:firstLine="709"/>
        <w:jc w:val="both"/>
        <w:outlineLvl w:val="0"/>
        <w:rPr>
          <w:bCs/>
          <w:i/>
        </w:rPr>
      </w:pPr>
      <w:r w:rsidRPr="009D2F55">
        <w:rPr>
          <w:bCs/>
          <w:spacing w:val="-2"/>
          <w:sz w:val="28"/>
          <w:szCs w:val="28"/>
        </w:rPr>
        <w:t>1.2.</w:t>
      </w:r>
      <w:r>
        <w:rPr>
          <w:bCs/>
          <w:spacing w:val="-2"/>
          <w:sz w:val="28"/>
          <w:szCs w:val="28"/>
        </w:rPr>
        <w:t> </w:t>
      </w:r>
      <w:r w:rsidRPr="009D2F55">
        <w:rPr>
          <w:bCs/>
          <w:sz w:val="28"/>
          <w:szCs w:val="28"/>
        </w:rPr>
        <w:t xml:space="preserve">Комиссия является совещательным органом, образованным в целях оказания содействия </w:t>
      </w:r>
      <w:r>
        <w:rPr>
          <w:bCs/>
          <w:spacing w:val="-2"/>
          <w:sz w:val="28"/>
          <w:szCs w:val="28"/>
        </w:rPr>
        <w:t xml:space="preserve">Министерству финансов Чеченской Республики (далее – Министерство) </w:t>
      </w:r>
      <w:r w:rsidRPr="009D2F55">
        <w:rPr>
          <w:bCs/>
          <w:sz w:val="28"/>
          <w:szCs w:val="28"/>
        </w:rPr>
        <w:t xml:space="preserve">в реализации </w:t>
      </w:r>
      <w:proofErr w:type="spellStart"/>
      <w:r w:rsidRPr="009D2F55">
        <w:rPr>
          <w:bCs/>
          <w:sz w:val="28"/>
          <w:szCs w:val="28"/>
        </w:rPr>
        <w:t>антикоррупционной</w:t>
      </w:r>
      <w:proofErr w:type="spellEnd"/>
      <w:r w:rsidRPr="009D2F55">
        <w:rPr>
          <w:bCs/>
          <w:sz w:val="28"/>
          <w:szCs w:val="28"/>
        </w:rPr>
        <w:t xml:space="preserve"> политики</w:t>
      </w:r>
      <w:r w:rsidRPr="009D2F55">
        <w:rPr>
          <w:bCs/>
          <w:i/>
        </w:rPr>
        <w:t>.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pacing w:val="-2"/>
          <w:sz w:val="28"/>
          <w:szCs w:val="28"/>
        </w:rPr>
      </w:pPr>
      <w:r w:rsidRPr="004B365A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4B365A">
        <w:rPr>
          <w:spacing w:val="-1"/>
          <w:sz w:val="28"/>
          <w:szCs w:val="28"/>
        </w:rPr>
        <w:t xml:space="preserve">Комиссия в своей деятельности руководствуется </w:t>
      </w:r>
      <w:r w:rsidRPr="004B365A">
        <w:rPr>
          <w:bCs/>
          <w:sz w:val="28"/>
          <w:szCs w:val="28"/>
        </w:rPr>
        <w:t xml:space="preserve">Конституцией Российской Федерации, </w:t>
      </w:r>
      <w:r w:rsidRPr="004B365A">
        <w:rPr>
          <w:color w:val="000000"/>
          <w:sz w:val="28"/>
          <w:szCs w:val="28"/>
        </w:rPr>
        <w:t xml:space="preserve"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color w:val="000000"/>
          <w:sz w:val="28"/>
          <w:szCs w:val="28"/>
        </w:rPr>
        <w:t>Чеченской Республики</w:t>
      </w:r>
      <w:r w:rsidRPr="004B365A">
        <w:rPr>
          <w:sz w:val="28"/>
          <w:szCs w:val="28"/>
        </w:rPr>
        <w:t>,</w:t>
      </w:r>
      <w:r w:rsidRPr="004B365A">
        <w:rPr>
          <w:spacing w:val="-1"/>
          <w:sz w:val="28"/>
          <w:szCs w:val="28"/>
        </w:rPr>
        <w:t xml:space="preserve"> а также настоящим </w:t>
      </w:r>
      <w:r w:rsidRPr="004B365A">
        <w:rPr>
          <w:spacing w:val="-2"/>
          <w:sz w:val="28"/>
          <w:szCs w:val="28"/>
        </w:rPr>
        <w:t>Положением.</w:t>
      </w:r>
    </w:p>
    <w:p w:rsidR="00732CD4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pacing w:val="-2"/>
          <w:sz w:val="28"/>
          <w:szCs w:val="28"/>
        </w:rPr>
        <w:t xml:space="preserve">1.4. </w:t>
      </w:r>
      <w:r w:rsidRPr="004B365A">
        <w:rPr>
          <w:sz w:val="28"/>
          <w:szCs w:val="28"/>
        </w:rPr>
        <w:t>Положение о Комисс</w:t>
      </w:r>
      <w:proofErr w:type="gramStart"/>
      <w:r w:rsidRPr="004B365A">
        <w:rPr>
          <w:sz w:val="28"/>
          <w:szCs w:val="28"/>
        </w:rPr>
        <w:t>ии и ее</w:t>
      </w:r>
      <w:proofErr w:type="gramEnd"/>
      <w:r w:rsidRPr="004B365A">
        <w:rPr>
          <w:sz w:val="28"/>
          <w:szCs w:val="28"/>
        </w:rPr>
        <w:t xml:space="preserve"> состав утверждаются </w:t>
      </w:r>
      <w:r>
        <w:rPr>
          <w:sz w:val="28"/>
          <w:szCs w:val="28"/>
        </w:rPr>
        <w:t>приказом Министра финансов Чеченской Республики</w:t>
      </w:r>
      <w:r w:rsidRPr="009D2F55">
        <w:rPr>
          <w:bCs/>
          <w:spacing w:val="-2"/>
          <w:sz w:val="28"/>
          <w:szCs w:val="28"/>
        </w:rPr>
        <w:t>.</w:t>
      </w:r>
    </w:p>
    <w:p w:rsidR="00732CD4" w:rsidRPr="00B059EC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pacing w:val="-2"/>
        </w:rPr>
      </w:pPr>
    </w:p>
    <w:p w:rsidR="00732CD4" w:rsidRPr="004B365A" w:rsidRDefault="00732CD4" w:rsidP="00732C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481" w:firstLine="709"/>
        <w:contextualSpacing/>
        <w:jc w:val="center"/>
        <w:rPr>
          <w:b/>
          <w:spacing w:val="-2"/>
          <w:sz w:val="28"/>
          <w:szCs w:val="28"/>
        </w:rPr>
      </w:pPr>
      <w:r w:rsidRPr="004B365A">
        <w:rPr>
          <w:b/>
          <w:spacing w:val="-2"/>
          <w:sz w:val="28"/>
          <w:szCs w:val="28"/>
        </w:rPr>
        <w:t>Основные задачи и полномочия Комиссии</w:t>
      </w:r>
    </w:p>
    <w:p w:rsidR="00732CD4" w:rsidRPr="00B059EC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pacing w:val="-1"/>
        </w:rPr>
      </w:pP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pacing w:val="-1"/>
          <w:sz w:val="28"/>
          <w:szCs w:val="28"/>
        </w:rPr>
      </w:pPr>
      <w:r w:rsidRPr="004B365A">
        <w:rPr>
          <w:spacing w:val="-1"/>
          <w:sz w:val="28"/>
          <w:szCs w:val="28"/>
        </w:rPr>
        <w:t>2.1. Основными задачами Комиссии являются: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</w:pPr>
      <w:r w:rsidRPr="004B365A">
        <w:rPr>
          <w:spacing w:val="-1"/>
          <w:sz w:val="28"/>
          <w:szCs w:val="28"/>
        </w:rPr>
        <w:t>а)</w:t>
      </w:r>
      <w:r>
        <w:rPr>
          <w:spacing w:val="-1"/>
          <w:sz w:val="28"/>
          <w:szCs w:val="28"/>
        </w:rPr>
        <w:t> </w:t>
      </w:r>
      <w:r w:rsidRPr="004B365A">
        <w:rPr>
          <w:spacing w:val="-1"/>
          <w:sz w:val="28"/>
          <w:szCs w:val="28"/>
        </w:rPr>
        <w:t>подготовка предложений</w:t>
      </w:r>
      <w:r w:rsidRPr="004B365A">
        <w:rPr>
          <w:sz w:val="28"/>
          <w:szCs w:val="28"/>
        </w:rPr>
        <w:t xml:space="preserve"> по выработке и реализации </w:t>
      </w:r>
      <w:r>
        <w:rPr>
          <w:bCs/>
          <w:spacing w:val="-2"/>
          <w:sz w:val="28"/>
          <w:szCs w:val="28"/>
        </w:rPr>
        <w:t xml:space="preserve">Министерством </w:t>
      </w:r>
      <w:proofErr w:type="spellStart"/>
      <w:r w:rsidRPr="004B365A">
        <w:rPr>
          <w:sz w:val="28"/>
          <w:szCs w:val="28"/>
        </w:rPr>
        <w:t>антикоррупционной</w:t>
      </w:r>
      <w:proofErr w:type="spellEnd"/>
      <w:r w:rsidRPr="004B365A">
        <w:rPr>
          <w:sz w:val="28"/>
          <w:szCs w:val="28"/>
        </w:rPr>
        <w:t xml:space="preserve"> политики</w:t>
      </w:r>
      <w:r w:rsidRPr="004B365A">
        <w:t>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 xml:space="preserve">выявление и устранение причин и условий, способствующих возникновению и распространению проявлений коррупции в деятельности </w:t>
      </w:r>
      <w:r>
        <w:rPr>
          <w:bCs/>
          <w:spacing w:val="-2"/>
          <w:sz w:val="28"/>
          <w:szCs w:val="28"/>
        </w:rPr>
        <w:t>Министерства и подведомственных учреждений</w:t>
      </w:r>
      <w:r w:rsidRPr="004B365A">
        <w:rPr>
          <w:sz w:val="28"/>
          <w:szCs w:val="28"/>
        </w:rPr>
        <w:t>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 xml:space="preserve">в) координация деятельности структурных подразделений (работников) </w:t>
      </w:r>
      <w:r>
        <w:rPr>
          <w:bCs/>
          <w:spacing w:val="-2"/>
          <w:sz w:val="28"/>
          <w:szCs w:val="28"/>
        </w:rPr>
        <w:t xml:space="preserve">Министерства </w:t>
      </w:r>
      <w:r w:rsidRPr="004B365A">
        <w:rPr>
          <w:sz w:val="28"/>
          <w:szCs w:val="28"/>
        </w:rPr>
        <w:t xml:space="preserve">по реализации </w:t>
      </w:r>
      <w:proofErr w:type="spellStart"/>
      <w:r w:rsidRPr="004B365A">
        <w:rPr>
          <w:sz w:val="28"/>
          <w:szCs w:val="28"/>
        </w:rPr>
        <w:t>антикоррупционной</w:t>
      </w:r>
      <w:proofErr w:type="spellEnd"/>
      <w:r w:rsidRPr="004B365A">
        <w:rPr>
          <w:sz w:val="28"/>
          <w:szCs w:val="28"/>
        </w:rPr>
        <w:t xml:space="preserve"> политики;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B365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 xml:space="preserve">государственных гражданских служащих </w:t>
      </w:r>
      <w:r>
        <w:rPr>
          <w:bCs/>
          <w:spacing w:val="-2"/>
          <w:sz w:val="28"/>
          <w:szCs w:val="28"/>
        </w:rPr>
        <w:t xml:space="preserve">Министерства и подведомственных учреждений </w:t>
      </w:r>
      <w:proofErr w:type="spellStart"/>
      <w:r w:rsidRPr="004B365A">
        <w:rPr>
          <w:sz w:val="28"/>
          <w:szCs w:val="28"/>
        </w:rPr>
        <w:t>антикоррупционного</w:t>
      </w:r>
      <w:proofErr w:type="spellEnd"/>
      <w:r w:rsidRPr="004B365A">
        <w:rPr>
          <w:sz w:val="28"/>
          <w:szCs w:val="28"/>
        </w:rPr>
        <w:t xml:space="preserve"> сознания, а также навыков </w:t>
      </w:r>
      <w:proofErr w:type="spellStart"/>
      <w:r w:rsidRPr="004B365A">
        <w:rPr>
          <w:sz w:val="28"/>
          <w:szCs w:val="28"/>
        </w:rPr>
        <w:t>антикоррупционного</w:t>
      </w:r>
      <w:proofErr w:type="spellEnd"/>
      <w:r w:rsidRPr="004B365A">
        <w:rPr>
          <w:sz w:val="28"/>
          <w:szCs w:val="28"/>
        </w:rPr>
        <w:t xml:space="preserve"> поведения;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4B365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proofErr w:type="gramStart"/>
      <w:r w:rsidRPr="004B365A">
        <w:rPr>
          <w:sz w:val="28"/>
          <w:szCs w:val="28"/>
        </w:rPr>
        <w:t>контроль за</w:t>
      </w:r>
      <w:proofErr w:type="gramEnd"/>
      <w:r w:rsidRPr="004B365A">
        <w:rPr>
          <w:sz w:val="28"/>
          <w:szCs w:val="28"/>
        </w:rPr>
        <w:t xml:space="preserve"> реализацией выполнения </w:t>
      </w:r>
      <w:proofErr w:type="spellStart"/>
      <w:r w:rsidRPr="004B365A">
        <w:rPr>
          <w:sz w:val="28"/>
          <w:szCs w:val="28"/>
        </w:rPr>
        <w:t>антикоррупционных</w:t>
      </w:r>
      <w:proofErr w:type="spellEnd"/>
      <w:r w:rsidRPr="004B365A">
        <w:rPr>
          <w:sz w:val="28"/>
          <w:szCs w:val="28"/>
        </w:rPr>
        <w:t xml:space="preserve"> мероприятий в </w:t>
      </w:r>
      <w:r>
        <w:rPr>
          <w:bCs/>
          <w:spacing w:val="-2"/>
          <w:sz w:val="28"/>
          <w:szCs w:val="28"/>
        </w:rPr>
        <w:t>Министерстве и в подведомственных учреждениях</w:t>
      </w:r>
      <w:r w:rsidRPr="004B365A">
        <w:rPr>
          <w:sz w:val="28"/>
          <w:szCs w:val="28"/>
        </w:rPr>
        <w:t>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B365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>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2.2. Комиссия для решения возложенных на нее задач имеет право: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 xml:space="preserve">вносить предложения на рассмотрение </w:t>
      </w:r>
      <w:r>
        <w:rPr>
          <w:bCs/>
          <w:spacing w:val="-2"/>
          <w:sz w:val="28"/>
          <w:szCs w:val="28"/>
        </w:rPr>
        <w:t>Министра финансов Чеченской Республики</w:t>
      </w:r>
      <w:r w:rsidRPr="004B365A">
        <w:rPr>
          <w:sz w:val="28"/>
          <w:szCs w:val="28"/>
        </w:rPr>
        <w:t xml:space="preserve"> по совершенствованию деятельности </w:t>
      </w:r>
      <w:r>
        <w:rPr>
          <w:bCs/>
          <w:spacing w:val="-2"/>
          <w:sz w:val="28"/>
          <w:szCs w:val="28"/>
        </w:rPr>
        <w:t xml:space="preserve">Министерства </w:t>
      </w:r>
      <w:r w:rsidRPr="004B365A">
        <w:rPr>
          <w:sz w:val="28"/>
          <w:szCs w:val="28"/>
        </w:rPr>
        <w:t xml:space="preserve">в сфере </w:t>
      </w:r>
      <w:r w:rsidRPr="004B365A">
        <w:rPr>
          <w:sz w:val="28"/>
          <w:szCs w:val="28"/>
        </w:rPr>
        <w:lastRenderedPageBreak/>
        <w:t>противодействия коррупции;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 xml:space="preserve">б) запрашивать и получать в установленном порядке информацию </w:t>
      </w:r>
      <w:r>
        <w:rPr>
          <w:sz w:val="28"/>
          <w:szCs w:val="28"/>
        </w:rPr>
        <w:br/>
      </w:r>
      <w:r w:rsidRPr="004B365A">
        <w:rPr>
          <w:sz w:val="28"/>
          <w:szCs w:val="28"/>
        </w:rPr>
        <w:t xml:space="preserve">от структурных подразделений </w:t>
      </w:r>
      <w:r>
        <w:rPr>
          <w:bCs/>
          <w:spacing w:val="-2"/>
          <w:sz w:val="28"/>
          <w:szCs w:val="28"/>
        </w:rPr>
        <w:t>Министерства и подведомственных учреждений</w:t>
      </w:r>
      <w:r w:rsidRPr="004B365A">
        <w:rPr>
          <w:sz w:val="28"/>
          <w:szCs w:val="28"/>
        </w:rPr>
        <w:t>, органов местного самоуправления</w:t>
      </w:r>
      <w:r>
        <w:rPr>
          <w:sz w:val="28"/>
          <w:szCs w:val="28"/>
        </w:rPr>
        <w:t xml:space="preserve"> </w:t>
      </w:r>
      <w:r w:rsidRPr="004B365A">
        <w:rPr>
          <w:sz w:val="28"/>
          <w:szCs w:val="28"/>
        </w:rPr>
        <w:t>и организаций по вопросам, относящимся к компетенции Комиссии;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 xml:space="preserve">в) заслушивать на заседаниях Комиссии руководителей структурных подразделений, работников </w:t>
      </w:r>
      <w:r>
        <w:rPr>
          <w:bCs/>
          <w:spacing w:val="-2"/>
          <w:sz w:val="28"/>
          <w:szCs w:val="28"/>
        </w:rPr>
        <w:t>Министерства</w:t>
      </w:r>
      <w:r w:rsidRPr="004B365A">
        <w:rPr>
          <w:sz w:val="28"/>
          <w:szCs w:val="28"/>
        </w:rPr>
        <w:t>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 xml:space="preserve">г) разрабатывать рекомендации для практического использования по предотвращению и профилактике коррупционных правонарушений в </w:t>
      </w:r>
      <w:r>
        <w:rPr>
          <w:bCs/>
          <w:spacing w:val="-2"/>
          <w:sz w:val="28"/>
          <w:szCs w:val="28"/>
        </w:rPr>
        <w:t>Министерстве и в подведомственных учреждениях</w:t>
      </w:r>
      <w:r w:rsidRPr="004B365A">
        <w:rPr>
          <w:sz w:val="28"/>
          <w:szCs w:val="28"/>
        </w:rPr>
        <w:t>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proofErr w:type="spellStart"/>
      <w:r w:rsidRPr="004B365A">
        <w:rPr>
          <w:sz w:val="28"/>
          <w:szCs w:val="28"/>
        </w:rPr>
        <w:t>д</w:t>
      </w:r>
      <w:proofErr w:type="spellEnd"/>
      <w:r w:rsidRPr="004B365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>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е) рассматривать поступившую информацию о проявлениях коррупции в</w:t>
      </w:r>
      <w:r>
        <w:t xml:space="preserve"> </w:t>
      </w:r>
      <w:r>
        <w:rPr>
          <w:bCs/>
          <w:spacing w:val="-2"/>
          <w:sz w:val="28"/>
          <w:szCs w:val="28"/>
        </w:rPr>
        <w:t>Министерстве и в подведомственных учреждениях</w:t>
      </w:r>
      <w:r w:rsidRPr="004B365A">
        <w:rPr>
          <w:sz w:val="28"/>
          <w:szCs w:val="28"/>
        </w:rPr>
        <w:t>, подготавливать предложения по устранению и недопущению выявленных нарушений;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ж)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 xml:space="preserve">вносить предложения о привлечении к дисциплинарной ответственности работников </w:t>
      </w:r>
      <w:r>
        <w:rPr>
          <w:bCs/>
          <w:spacing w:val="-2"/>
          <w:sz w:val="28"/>
          <w:szCs w:val="28"/>
        </w:rPr>
        <w:t>Министерства и подведомственных учреждений</w:t>
      </w:r>
      <w:r>
        <w:rPr>
          <w:sz w:val="28"/>
          <w:szCs w:val="28"/>
        </w:rPr>
        <w:t>,</w:t>
      </w:r>
      <w:r w:rsidRPr="004B365A">
        <w:rPr>
          <w:sz w:val="28"/>
          <w:szCs w:val="28"/>
        </w:rPr>
        <w:t xml:space="preserve"> совершивших коррупционные правонарушения;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proofErr w:type="spellStart"/>
      <w:r w:rsidRPr="004B365A">
        <w:rPr>
          <w:sz w:val="28"/>
          <w:szCs w:val="28"/>
        </w:rPr>
        <w:t>з</w:t>
      </w:r>
      <w:proofErr w:type="spellEnd"/>
      <w:r w:rsidRPr="004B365A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 xml:space="preserve">создавать временные рабочие группы по вопросам реализации </w:t>
      </w:r>
      <w:proofErr w:type="spellStart"/>
      <w:r w:rsidRPr="004B365A">
        <w:rPr>
          <w:sz w:val="28"/>
          <w:szCs w:val="28"/>
        </w:rPr>
        <w:t>антикоррупционной</w:t>
      </w:r>
      <w:proofErr w:type="spellEnd"/>
      <w:r w:rsidRPr="004B365A">
        <w:rPr>
          <w:sz w:val="28"/>
          <w:szCs w:val="28"/>
        </w:rPr>
        <w:t xml:space="preserve"> политики;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и)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>привлекать в установленном порядке для участия в работе Комиссии представителей государственных органов, органов местного самоуправления  и организаций</w:t>
      </w:r>
      <w:r>
        <w:rPr>
          <w:sz w:val="28"/>
          <w:szCs w:val="28"/>
        </w:rPr>
        <w:t>.</w:t>
      </w:r>
    </w:p>
    <w:p w:rsidR="00732CD4" w:rsidRPr="00B059EC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</w:pPr>
    </w:p>
    <w:p w:rsidR="00732CD4" w:rsidRPr="004B365A" w:rsidRDefault="00732CD4" w:rsidP="00732CD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right="-481" w:firstLine="709"/>
        <w:contextualSpacing/>
        <w:jc w:val="center"/>
        <w:rPr>
          <w:b/>
          <w:sz w:val="28"/>
          <w:szCs w:val="28"/>
        </w:rPr>
      </w:pPr>
      <w:r w:rsidRPr="004B365A">
        <w:rPr>
          <w:b/>
          <w:sz w:val="28"/>
          <w:szCs w:val="28"/>
        </w:rPr>
        <w:t>Порядок формирования Комиссии</w:t>
      </w:r>
    </w:p>
    <w:p w:rsidR="00732CD4" w:rsidRPr="00B059EC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</w:pP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 xml:space="preserve">Комиссия формируется в составе председателя комиссии, его заместителя, секретаря и членов комиссии. 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3.2. В состав Комиссии входят</w:t>
      </w:r>
      <w:r>
        <w:rPr>
          <w:sz w:val="28"/>
          <w:szCs w:val="28"/>
        </w:rPr>
        <w:t xml:space="preserve"> заместитель Министра финансов Чеченской Республики,</w:t>
      </w:r>
      <w:r w:rsidRPr="004B365A">
        <w:rPr>
          <w:sz w:val="28"/>
          <w:szCs w:val="28"/>
        </w:rPr>
        <w:t xml:space="preserve"> работники кадровой службы, юридического (правового) подразделения, других подразделений </w:t>
      </w:r>
      <w:r>
        <w:rPr>
          <w:bCs/>
          <w:spacing w:val="-2"/>
          <w:sz w:val="28"/>
          <w:szCs w:val="28"/>
        </w:rPr>
        <w:t>Министерства</w:t>
      </w:r>
      <w:r>
        <w:rPr>
          <w:sz w:val="28"/>
          <w:szCs w:val="28"/>
        </w:rPr>
        <w:t>,</w:t>
      </w:r>
      <w:r w:rsidRPr="004B365A">
        <w:rPr>
          <w:sz w:val="28"/>
          <w:szCs w:val="28"/>
        </w:rPr>
        <w:t xml:space="preserve"> определяемые </w:t>
      </w:r>
      <w:r>
        <w:rPr>
          <w:sz w:val="28"/>
          <w:szCs w:val="28"/>
        </w:rPr>
        <w:t xml:space="preserve">Министром финансов Чеченской Республики, </w:t>
      </w:r>
      <w:r w:rsidRPr="004B365A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Министерства</w:t>
      </w:r>
      <w:r w:rsidRPr="004B365A">
        <w:rPr>
          <w:sz w:val="28"/>
          <w:szCs w:val="28"/>
        </w:rPr>
        <w:t>,</w:t>
      </w:r>
      <w:r w:rsidRPr="004B365A">
        <w:rPr>
          <w:i/>
        </w:rPr>
        <w:t xml:space="preserve"> </w:t>
      </w:r>
      <w:r w:rsidRPr="004B365A">
        <w:rPr>
          <w:sz w:val="28"/>
          <w:szCs w:val="28"/>
        </w:rPr>
        <w:t>ответственное за работу по профилактике коррупционных правонарушений.</w:t>
      </w:r>
    </w:p>
    <w:p w:rsidR="00732CD4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3.3.</w:t>
      </w:r>
      <w:bookmarkStart w:id="0" w:name="sub_1009"/>
      <w:r>
        <w:rPr>
          <w:sz w:val="28"/>
          <w:szCs w:val="28"/>
        </w:rPr>
        <w:t> Министр финансов Чеченской Республики м</w:t>
      </w:r>
      <w:r w:rsidRPr="004B365A">
        <w:rPr>
          <w:sz w:val="28"/>
          <w:szCs w:val="28"/>
        </w:rPr>
        <w:t xml:space="preserve">ожет принять </w:t>
      </w:r>
      <w:hyperlink r:id="rId7" w:history="1">
        <w:r w:rsidRPr="004B365A">
          <w:rPr>
            <w:sz w:val="28"/>
            <w:szCs w:val="28"/>
          </w:rPr>
          <w:t>решение</w:t>
        </w:r>
      </w:hyperlink>
      <w:r w:rsidRPr="004B365A">
        <w:rPr>
          <w:sz w:val="28"/>
          <w:szCs w:val="28"/>
        </w:rPr>
        <w:t xml:space="preserve"> о включении в состав Комиссии:</w:t>
      </w:r>
      <w:bookmarkStart w:id="1" w:name="sub_10091"/>
      <w:bookmarkEnd w:id="0"/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>представителей общественных объединений, научных и образовательных организаций</w:t>
      </w:r>
      <w:r>
        <w:rPr>
          <w:sz w:val="28"/>
          <w:szCs w:val="28"/>
        </w:rPr>
        <w:t xml:space="preserve"> (по согласованию)</w:t>
      </w:r>
      <w:r w:rsidRPr="004B365A">
        <w:rPr>
          <w:sz w:val="28"/>
          <w:szCs w:val="28"/>
        </w:rPr>
        <w:t>;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б)</w:t>
      </w:r>
      <w:bookmarkStart w:id="2" w:name="sub_10093"/>
      <w:bookmarkEnd w:id="1"/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 xml:space="preserve">представителя профсоюзной организации, действующей в установленном порядке в </w:t>
      </w:r>
      <w:r>
        <w:rPr>
          <w:bCs/>
          <w:spacing w:val="-2"/>
          <w:sz w:val="28"/>
          <w:szCs w:val="28"/>
        </w:rPr>
        <w:t>Министерстве</w:t>
      </w:r>
      <w:r w:rsidRPr="004B365A">
        <w:rPr>
          <w:sz w:val="28"/>
          <w:szCs w:val="28"/>
        </w:rPr>
        <w:t>.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B36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32CD4" w:rsidRPr="00B059EC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</w:pPr>
      <w:bookmarkStart w:id="3" w:name="sub_10132"/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</w:t>
      </w:r>
      <w:r w:rsidRPr="004B365A">
        <w:rPr>
          <w:b/>
          <w:sz w:val="28"/>
          <w:szCs w:val="28"/>
        </w:rPr>
        <w:t>Организация деятельности Комиссии</w:t>
      </w:r>
    </w:p>
    <w:p w:rsidR="00732CD4" w:rsidRPr="00B059EC" w:rsidRDefault="00732CD4" w:rsidP="00732CD4">
      <w:pPr>
        <w:autoSpaceDE w:val="0"/>
        <w:autoSpaceDN w:val="0"/>
        <w:adjustRightInd w:val="0"/>
        <w:ind w:right="-481" w:firstLine="709"/>
        <w:contextualSpacing/>
      </w:pP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4B365A">
        <w:rPr>
          <w:sz w:val="28"/>
          <w:szCs w:val="28"/>
        </w:rPr>
        <w:t xml:space="preserve">Деятельность Комиссии осуществляется в соответствии с планами работы на календарный год, утверждаемыми на ее заседаниях. 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4.2. </w:t>
      </w:r>
      <w:r w:rsidRPr="004B365A">
        <w:rPr>
          <w:sz w:val="28"/>
          <w:szCs w:val="28"/>
        </w:rPr>
        <w:t>Заседания Комиссии проводятся</w:t>
      </w:r>
      <w:r>
        <w:rPr>
          <w:sz w:val="28"/>
          <w:szCs w:val="28"/>
        </w:rPr>
        <w:t xml:space="preserve"> </w:t>
      </w:r>
      <w:r w:rsidRPr="00F95356">
        <w:rPr>
          <w:sz w:val="28"/>
          <w:szCs w:val="28"/>
        </w:rPr>
        <w:t xml:space="preserve">по мере необходимости, но не реже чем один раз в </w:t>
      </w:r>
      <w:r>
        <w:rPr>
          <w:sz w:val="28"/>
          <w:szCs w:val="28"/>
        </w:rPr>
        <w:t>квартал</w:t>
      </w:r>
      <w:r w:rsidRPr="004B365A">
        <w:rPr>
          <w:sz w:val="28"/>
          <w:szCs w:val="28"/>
        </w:rPr>
        <w:t>. Внеочередные заседания Комиссии проводятся по решению председателя комиссии на основании ходатайства любого члена комиссии.</w:t>
      </w:r>
      <w:r w:rsidRPr="00F95356">
        <w:rPr>
          <w:sz w:val="28"/>
          <w:szCs w:val="28"/>
        </w:rPr>
        <w:t xml:space="preserve"> 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 Дату, м</w:t>
      </w:r>
      <w:r w:rsidRPr="004B365A">
        <w:rPr>
          <w:sz w:val="28"/>
          <w:szCs w:val="28"/>
        </w:rPr>
        <w:t>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4B365A">
        <w:rPr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>
        <w:rPr>
          <w:sz w:val="28"/>
          <w:szCs w:val="28"/>
        </w:rPr>
        <w:t>половины</w:t>
      </w:r>
      <w:r w:rsidRPr="004B365A">
        <w:rPr>
          <w:sz w:val="28"/>
          <w:szCs w:val="28"/>
        </w:rPr>
        <w:t xml:space="preserve"> от общего числа членов комиссии. 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Pr="004B365A">
        <w:rPr>
          <w:sz w:val="28"/>
          <w:szCs w:val="28"/>
        </w:rPr>
        <w:t xml:space="preserve">По решению председателя комиссии в заседаниях Комиссии с правом совещательного голоса могут участвовать другие работники </w:t>
      </w:r>
      <w:r w:rsidRPr="009D2F55">
        <w:rPr>
          <w:bCs/>
          <w:spacing w:val="-2"/>
          <w:sz w:val="28"/>
          <w:szCs w:val="28"/>
        </w:rPr>
        <w:t xml:space="preserve">государственного </w:t>
      </w:r>
      <w:r>
        <w:rPr>
          <w:bCs/>
          <w:spacing w:val="-2"/>
          <w:sz w:val="28"/>
          <w:szCs w:val="28"/>
        </w:rPr>
        <w:t>органа (</w:t>
      </w:r>
      <w:r w:rsidRPr="009D2F55">
        <w:rPr>
          <w:bCs/>
          <w:spacing w:val="-2"/>
          <w:sz w:val="28"/>
          <w:szCs w:val="28"/>
        </w:rPr>
        <w:t>учреждения</w:t>
      </w:r>
      <w:r w:rsidRPr="004B365A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организации), </w:t>
      </w:r>
      <w:r w:rsidRPr="004B365A">
        <w:rPr>
          <w:sz w:val="28"/>
          <w:szCs w:val="28"/>
        </w:rPr>
        <w:t xml:space="preserve">представители </w:t>
      </w:r>
      <w:r>
        <w:rPr>
          <w:sz w:val="28"/>
          <w:szCs w:val="28"/>
        </w:rPr>
        <w:t xml:space="preserve">других </w:t>
      </w:r>
      <w:r w:rsidRPr="004B365A">
        <w:rPr>
          <w:sz w:val="28"/>
          <w:szCs w:val="28"/>
        </w:rPr>
        <w:t>государственных органов, органов местного самоуправления и организаций.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Pr="004B365A">
        <w:rPr>
          <w:sz w:val="28"/>
          <w:szCs w:val="28"/>
        </w:rPr>
        <w:t>Организационно-техническое и документационное обеспечение деятельности Комиссии,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</w:t>
      </w:r>
      <w:r>
        <w:rPr>
          <w:sz w:val="28"/>
          <w:szCs w:val="28"/>
        </w:rPr>
        <w:t>е</w:t>
      </w:r>
      <w:r w:rsidRPr="004B365A">
        <w:rPr>
          <w:sz w:val="28"/>
          <w:szCs w:val="28"/>
        </w:rPr>
        <w:t xml:space="preserve"> Комиссии,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решений Комиссии </w:t>
      </w:r>
      <w:r w:rsidRPr="004B365A">
        <w:rPr>
          <w:sz w:val="28"/>
          <w:szCs w:val="28"/>
        </w:rPr>
        <w:t>осуществляются секретарем комиссии.</w:t>
      </w:r>
      <w:r w:rsidRPr="00310564">
        <w:rPr>
          <w:sz w:val="28"/>
          <w:szCs w:val="28"/>
        </w:rPr>
        <w:t xml:space="preserve"> </w:t>
      </w:r>
    </w:p>
    <w:p w:rsidR="00732CD4" w:rsidRPr="00B059EC" w:rsidRDefault="00732CD4" w:rsidP="00732CD4">
      <w:pPr>
        <w:autoSpaceDE w:val="0"/>
        <w:autoSpaceDN w:val="0"/>
        <w:adjustRightInd w:val="0"/>
        <w:ind w:right="-481" w:firstLine="709"/>
        <w:contextualSpacing/>
        <w:jc w:val="both"/>
      </w:pP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Pr="004B365A">
        <w:rPr>
          <w:b/>
          <w:sz w:val="28"/>
          <w:szCs w:val="28"/>
        </w:rPr>
        <w:t>Процедура принятия Комиссией решений</w:t>
      </w:r>
    </w:p>
    <w:p w:rsidR="00732CD4" w:rsidRPr="00B059EC" w:rsidRDefault="00732CD4" w:rsidP="00732CD4">
      <w:pPr>
        <w:autoSpaceDE w:val="0"/>
        <w:autoSpaceDN w:val="0"/>
        <w:adjustRightInd w:val="0"/>
        <w:ind w:right="-481" w:firstLine="709"/>
        <w:contextualSpacing/>
        <w:jc w:val="both"/>
      </w:pP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>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 xml:space="preserve">Все члены комиссии при принятии решений обладают равными правами. </w:t>
      </w: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r w:rsidRPr="004B365A">
        <w:rPr>
          <w:sz w:val="28"/>
          <w:szCs w:val="28"/>
        </w:rPr>
        <w:t>5.3.</w:t>
      </w:r>
      <w:r>
        <w:rPr>
          <w:sz w:val="28"/>
          <w:szCs w:val="28"/>
        </w:rPr>
        <w:t> </w:t>
      </w:r>
      <w:r w:rsidRPr="004B365A">
        <w:rPr>
          <w:sz w:val="28"/>
          <w:szCs w:val="28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732CD4" w:rsidRPr="00B059EC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</w:pPr>
    </w:p>
    <w:p w:rsidR="00732CD4" w:rsidRPr="004B365A" w:rsidRDefault="00732CD4" w:rsidP="00732CD4">
      <w:pPr>
        <w:widowControl w:val="0"/>
        <w:autoSpaceDE w:val="0"/>
        <w:autoSpaceDN w:val="0"/>
        <w:adjustRightInd w:val="0"/>
        <w:ind w:right="-481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</w:t>
      </w:r>
      <w:r w:rsidRPr="004B365A">
        <w:rPr>
          <w:b/>
          <w:sz w:val="28"/>
          <w:szCs w:val="28"/>
        </w:rPr>
        <w:t>Оформление решений Комиссии</w:t>
      </w:r>
    </w:p>
    <w:p w:rsidR="00732CD4" w:rsidRPr="00B059EC" w:rsidRDefault="00732CD4" w:rsidP="00732CD4">
      <w:pPr>
        <w:autoSpaceDE w:val="0"/>
        <w:autoSpaceDN w:val="0"/>
        <w:adjustRightInd w:val="0"/>
        <w:ind w:right="-481" w:firstLine="709"/>
        <w:jc w:val="both"/>
      </w:pPr>
    </w:p>
    <w:p w:rsidR="00732CD4" w:rsidRPr="004A0CF3" w:rsidRDefault="00732CD4" w:rsidP="00732CD4">
      <w:pPr>
        <w:widowControl w:val="0"/>
        <w:autoSpaceDE w:val="0"/>
        <w:autoSpaceDN w:val="0"/>
        <w:adjustRightInd w:val="0"/>
        <w:ind w:right="-481" w:firstLine="709"/>
        <w:jc w:val="both"/>
        <w:rPr>
          <w:sz w:val="28"/>
          <w:szCs w:val="28"/>
        </w:rPr>
      </w:pPr>
      <w:bookmarkStart w:id="4" w:name="sub_61"/>
      <w:r w:rsidRPr="004A0CF3">
        <w:rPr>
          <w:sz w:val="28"/>
          <w:szCs w:val="28"/>
        </w:rPr>
        <w:t>6.1.</w:t>
      </w:r>
      <w:r>
        <w:rPr>
          <w:sz w:val="28"/>
          <w:szCs w:val="28"/>
        </w:rPr>
        <w:t> </w:t>
      </w:r>
      <w:r w:rsidRPr="004A0CF3">
        <w:rPr>
          <w:sz w:val="28"/>
          <w:szCs w:val="28"/>
        </w:rPr>
        <w:t>Решения Комиссии оформляются протоколами, которые подписываются председательствующим на заседании комиссии и секретарем комиссии.</w:t>
      </w:r>
    </w:p>
    <w:bookmarkEnd w:id="4"/>
    <w:p w:rsidR="00732CD4" w:rsidRPr="00554A16" w:rsidRDefault="00732CD4" w:rsidP="00732CD4">
      <w:pPr>
        <w:autoSpaceDE w:val="0"/>
        <w:autoSpaceDN w:val="0"/>
        <w:adjustRightInd w:val="0"/>
        <w:ind w:right="-481" w:firstLine="709"/>
        <w:jc w:val="both"/>
      </w:pPr>
      <w:r w:rsidRPr="004B365A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4B365A">
        <w:rPr>
          <w:sz w:val="28"/>
          <w:szCs w:val="28"/>
        </w:rPr>
        <w:t xml:space="preserve">. Копия протокола в течение трех рабочих дней со дня заседания </w:t>
      </w:r>
      <w:r>
        <w:rPr>
          <w:sz w:val="28"/>
          <w:szCs w:val="28"/>
        </w:rPr>
        <w:t xml:space="preserve">Комиссии </w:t>
      </w:r>
      <w:r w:rsidRPr="004B365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>Министру финансов Чеченской Республики</w:t>
      </w:r>
      <w:r w:rsidRPr="004B365A">
        <w:rPr>
          <w:sz w:val="28"/>
          <w:szCs w:val="28"/>
        </w:rPr>
        <w:t>, а также иным заинтересованным лицам.</w:t>
      </w:r>
      <w:bookmarkEnd w:id="2"/>
      <w:bookmarkEnd w:id="3"/>
    </w:p>
    <w:p w:rsidR="00732CD4" w:rsidRPr="004B4A3C" w:rsidRDefault="00732CD4" w:rsidP="00732CD4"/>
    <w:p w:rsidR="00732CD4" w:rsidRDefault="00732CD4" w:rsidP="0041187A">
      <w:pPr>
        <w:jc w:val="both"/>
        <w:rPr>
          <w:sz w:val="28"/>
          <w:szCs w:val="28"/>
        </w:rPr>
      </w:pPr>
    </w:p>
    <w:p w:rsidR="00F44B88" w:rsidRDefault="00F44B88" w:rsidP="0041187A">
      <w:pPr>
        <w:jc w:val="both"/>
        <w:rPr>
          <w:sz w:val="28"/>
          <w:szCs w:val="28"/>
        </w:rPr>
      </w:pPr>
    </w:p>
    <w:p w:rsidR="00F44B88" w:rsidRDefault="00F44B88" w:rsidP="0041187A">
      <w:pPr>
        <w:jc w:val="both"/>
        <w:rPr>
          <w:sz w:val="28"/>
          <w:szCs w:val="28"/>
        </w:rPr>
      </w:pPr>
    </w:p>
    <w:p w:rsidR="00F44B88" w:rsidRDefault="00F44B88" w:rsidP="0041187A">
      <w:pPr>
        <w:jc w:val="both"/>
        <w:rPr>
          <w:sz w:val="28"/>
          <w:szCs w:val="28"/>
        </w:rPr>
      </w:pPr>
    </w:p>
    <w:p w:rsidR="00F44B88" w:rsidRDefault="00F44B88" w:rsidP="0041187A">
      <w:pPr>
        <w:jc w:val="both"/>
        <w:rPr>
          <w:sz w:val="28"/>
          <w:szCs w:val="28"/>
        </w:rPr>
      </w:pPr>
    </w:p>
    <w:p w:rsidR="007F4082" w:rsidRDefault="007F4082" w:rsidP="007F4082">
      <w:pPr>
        <w:rPr>
          <w:sz w:val="28"/>
          <w:szCs w:val="28"/>
        </w:rPr>
      </w:pPr>
    </w:p>
    <w:p w:rsidR="002D0B7D" w:rsidRDefault="00176A84" w:rsidP="007F4082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D66">
        <w:rPr>
          <w:sz w:val="28"/>
          <w:szCs w:val="28"/>
        </w:rPr>
        <w:t xml:space="preserve">                              </w:t>
      </w:r>
      <w:r w:rsidR="00DF1A5F">
        <w:rPr>
          <w:sz w:val="28"/>
          <w:szCs w:val="28"/>
        </w:rPr>
        <w:t xml:space="preserve"> </w:t>
      </w:r>
      <w:r w:rsidR="007F4082">
        <w:rPr>
          <w:sz w:val="28"/>
          <w:szCs w:val="28"/>
        </w:rPr>
        <w:t xml:space="preserve"> </w:t>
      </w:r>
    </w:p>
    <w:p w:rsidR="002D0B7D" w:rsidRDefault="002D0B7D" w:rsidP="002D0B7D">
      <w:pPr>
        <w:spacing w:line="24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4082">
        <w:rPr>
          <w:sz w:val="28"/>
          <w:szCs w:val="28"/>
        </w:rPr>
        <w:t xml:space="preserve"> </w:t>
      </w:r>
    </w:p>
    <w:sectPr w:rsidR="002D0B7D" w:rsidSect="00936B92">
      <w:pgSz w:w="11906" w:h="16838"/>
      <w:pgMar w:top="709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C43"/>
    <w:multiLevelType w:val="hybridMultilevel"/>
    <w:tmpl w:val="EC1A4960"/>
    <w:lvl w:ilvl="0" w:tplc="B95A52C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B4E653C"/>
    <w:multiLevelType w:val="multilevel"/>
    <w:tmpl w:val="32DC7E1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5A4058"/>
    <w:multiLevelType w:val="hybridMultilevel"/>
    <w:tmpl w:val="5F34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A1B24"/>
    <w:multiLevelType w:val="hybridMultilevel"/>
    <w:tmpl w:val="8C6EBAA8"/>
    <w:lvl w:ilvl="0" w:tplc="06FC4A44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0437A04"/>
    <w:multiLevelType w:val="hybridMultilevel"/>
    <w:tmpl w:val="3D565B28"/>
    <w:lvl w:ilvl="0" w:tplc="C2945AD6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7DB6EC7"/>
    <w:multiLevelType w:val="hybridMultilevel"/>
    <w:tmpl w:val="DA24205E"/>
    <w:lvl w:ilvl="0" w:tplc="BFD621F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E9A28DD"/>
    <w:multiLevelType w:val="hybridMultilevel"/>
    <w:tmpl w:val="E92AA776"/>
    <w:lvl w:ilvl="0" w:tplc="C6543CD4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E5D5605"/>
    <w:multiLevelType w:val="hybridMultilevel"/>
    <w:tmpl w:val="DDD0090A"/>
    <w:lvl w:ilvl="0" w:tplc="68DC3F9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D90"/>
    <w:rsid w:val="000019B7"/>
    <w:rsid w:val="00006F1F"/>
    <w:rsid w:val="00007611"/>
    <w:rsid w:val="00014C99"/>
    <w:rsid w:val="0002693B"/>
    <w:rsid w:val="00044A38"/>
    <w:rsid w:val="000466E1"/>
    <w:rsid w:val="00047B4F"/>
    <w:rsid w:val="00054C73"/>
    <w:rsid w:val="00056ABC"/>
    <w:rsid w:val="00057039"/>
    <w:rsid w:val="00057774"/>
    <w:rsid w:val="00067D72"/>
    <w:rsid w:val="000715EB"/>
    <w:rsid w:val="000728E1"/>
    <w:rsid w:val="00080347"/>
    <w:rsid w:val="00083A2F"/>
    <w:rsid w:val="00084768"/>
    <w:rsid w:val="000863A1"/>
    <w:rsid w:val="00086C9E"/>
    <w:rsid w:val="000876F1"/>
    <w:rsid w:val="00094600"/>
    <w:rsid w:val="00095D5C"/>
    <w:rsid w:val="000A0264"/>
    <w:rsid w:val="000C7B82"/>
    <w:rsid w:val="000D10D4"/>
    <w:rsid w:val="000D1495"/>
    <w:rsid w:val="000D33DD"/>
    <w:rsid w:val="000D55C3"/>
    <w:rsid w:val="000E0933"/>
    <w:rsid w:val="000E2905"/>
    <w:rsid w:val="000E4202"/>
    <w:rsid w:val="000F272A"/>
    <w:rsid w:val="000F3E59"/>
    <w:rsid w:val="000F411D"/>
    <w:rsid w:val="000F5DD1"/>
    <w:rsid w:val="000F73C7"/>
    <w:rsid w:val="00103713"/>
    <w:rsid w:val="00106CBA"/>
    <w:rsid w:val="001113A9"/>
    <w:rsid w:val="00115065"/>
    <w:rsid w:val="00116021"/>
    <w:rsid w:val="00116C47"/>
    <w:rsid w:val="001301DC"/>
    <w:rsid w:val="0013733E"/>
    <w:rsid w:val="001509FE"/>
    <w:rsid w:val="00152C40"/>
    <w:rsid w:val="001539E1"/>
    <w:rsid w:val="00157E82"/>
    <w:rsid w:val="001603CF"/>
    <w:rsid w:val="00164791"/>
    <w:rsid w:val="00167E30"/>
    <w:rsid w:val="00176A84"/>
    <w:rsid w:val="001803A6"/>
    <w:rsid w:val="00180905"/>
    <w:rsid w:val="00193C92"/>
    <w:rsid w:val="001A2C49"/>
    <w:rsid w:val="001A34DF"/>
    <w:rsid w:val="001A5E27"/>
    <w:rsid w:val="001A7F14"/>
    <w:rsid w:val="001B52C1"/>
    <w:rsid w:val="001B77C5"/>
    <w:rsid w:val="001D29F5"/>
    <w:rsid w:val="001E1A78"/>
    <w:rsid w:val="001E20A9"/>
    <w:rsid w:val="001E28CA"/>
    <w:rsid w:val="001E4551"/>
    <w:rsid w:val="001E7634"/>
    <w:rsid w:val="001F2296"/>
    <w:rsid w:val="001F5AC1"/>
    <w:rsid w:val="001F74DA"/>
    <w:rsid w:val="00211336"/>
    <w:rsid w:val="00212691"/>
    <w:rsid w:val="00217791"/>
    <w:rsid w:val="00220A8B"/>
    <w:rsid w:val="0023586A"/>
    <w:rsid w:val="0023657E"/>
    <w:rsid w:val="00243635"/>
    <w:rsid w:val="002459E7"/>
    <w:rsid w:val="00246B86"/>
    <w:rsid w:val="0025381A"/>
    <w:rsid w:val="002538E5"/>
    <w:rsid w:val="0026362D"/>
    <w:rsid w:val="0027667B"/>
    <w:rsid w:val="00295B78"/>
    <w:rsid w:val="002A07B7"/>
    <w:rsid w:val="002A1F41"/>
    <w:rsid w:val="002B0620"/>
    <w:rsid w:val="002B0FCD"/>
    <w:rsid w:val="002B2F12"/>
    <w:rsid w:val="002B55F7"/>
    <w:rsid w:val="002B5695"/>
    <w:rsid w:val="002D03F4"/>
    <w:rsid w:val="002D0B7D"/>
    <w:rsid w:val="002D453C"/>
    <w:rsid w:val="002E4A58"/>
    <w:rsid w:val="002E69EB"/>
    <w:rsid w:val="002E6BB4"/>
    <w:rsid w:val="002E70E5"/>
    <w:rsid w:val="002F06F1"/>
    <w:rsid w:val="002F1C19"/>
    <w:rsid w:val="002F3710"/>
    <w:rsid w:val="002F53A1"/>
    <w:rsid w:val="002F53E4"/>
    <w:rsid w:val="002F54C9"/>
    <w:rsid w:val="002F7CB5"/>
    <w:rsid w:val="00301D9D"/>
    <w:rsid w:val="00305351"/>
    <w:rsid w:val="003104E9"/>
    <w:rsid w:val="0031675D"/>
    <w:rsid w:val="003243B2"/>
    <w:rsid w:val="003262ED"/>
    <w:rsid w:val="00332A1A"/>
    <w:rsid w:val="00333BEC"/>
    <w:rsid w:val="00337FEA"/>
    <w:rsid w:val="0034256E"/>
    <w:rsid w:val="00342BE8"/>
    <w:rsid w:val="00343862"/>
    <w:rsid w:val="00350383"/>
    <w:rsid w:val="0035407D"/>
    <w:rsid w:val="0037218B"/>
    <w:rsid w:val="00372CB4"/>
    <w:rsid w:val="00382055"/>
    <w:rsid w:val="003820D9"/>
    <w:rsid w:val="00382605"/>
    <w:rsid w:val="00387622"/>
    <w:rsid w:val="00391768"/>
    <w:rsid w:val="003928BD"/>
    <w:rsid w:val="00393404"/>
    <w:rsid w:val="003942A7"/>
    <w:rsid w:val="003965D6"/>
    <w:rsid w:val="00397268"/>
    <w:rsid w:val="003B4708"/>
    <w:rsid w:val="003D1002"/>
    <w:rsid w:val="003D2C8C"/>
    <w:rsid w:val="003D6D3C"/>
    <w:rsid w:val="003E357D"/>
    <w:rsid w:val="003E5920"/>
    <w:rsid w:val="003F0FC0"/>
    <w:rsid w:val="003F2F05"/>
    <w:rsid w:val="003F69E9"/>
    <w:rsid w:val="004006EA"/>
    <w:rsid w:val="00401090"/>
    <w:rsid w:val="004020EC"/>
    <w:rsid w:val="00402F8F"/>
    <w:rsid w:val="004072CE"/>
    <w:rsid w:val="00410CB1"/>
    <w:rsid w:val="0041187A"/>
    <w:rsid w:val="00415BE3"/>
    <w:rsid w:val="00421EA5"/>
    <w:rsid w:val="004227AB"/>
    <w:rsid w:val="00430E0D"/>
    <w:rsid w:val="0043467E"/>
    <w:rsid w:val="004350E3"/>
    <w:rsid w:val="004357C8"/>
    <w:rsid w:val="00441E61"/>
    <w:rsid w:val="004469A3"/>
    <w:rsid w:val="004568C1"/>
    <w:rsid w:val="00466C03"/>
    <w:rsid w:val="00472BF0"/>
    <w:rsid w:val="00476AAF"/>
    <w:rsid w:val="004800D3"/>
    <w:rsid w:val="004816B5"/>
    <w:rsid w:val="00483909"/>
    <w:rsid w:val="0048553A"/>
    <w:rsid w:val="004921F8"/>
    <w:rsid w:val="00493CEE"/>
    <w:rsid w:val="00494CE0"/>
    <w:rsid w:val="004964AA"/>
    <w:rsid w:val="004A11A7"/>
    <w:rsid w:val="004A4748"/>
    <w:rsid w:val="004A5802"/>
    <w:rsid w:val="004B5D8B"/>
    <w:rsid w:val="004C4528"/>
    <w:rsid w:val="004C5907"/>
    <w:rsid w:val="004C6819"/>
    <w:rsid w:val="004D04A2"/>
    <w:rsid w:val="004D45D4"/>
    <w:rsid w:val="004D6722"/>
    <w:rsid w:val="004E7DC2"/>
    <w:rsid w:val="004F07E2"/>
    <w:rsid w:val="004F2E10"/>
    <w:rsid w:val="004F425D"/>
    <w:rsid w:val="004F7332"/>
    <w:rsid w:val="00506BC7"/>
    <w:rsid w:val="00510EC1"/>
    <w:rsid w:val="005147E8"/>
    <w:rsid w:val="005156D9"/>
    <w:rsid w:val="00524728"/>
    <w:rsid w:val="00524763"/>
    <w:rsid w:val="00525F6C"/>
    <w:rsid w:val="00532540"/>
    <w:rsid w:val="0053401E"/>
    <w:rsid w:val="005362F8"/>
    <w:rsid w:val="00546F6B"/>
    <w:rsid w:val="00557DCC"/>
    <w:rsid w:val="00566941"/>
    <w:rsid w:val="00567499"/>
    <w:rsid w:val="00571A47"/>
    <w:rsid w:val="00573C86"/>
    <w:rsid w:val="00577DAF"/>
    <w:rsid w:val="005838E1"/>
    <w:rsid w:val="00587E02"/>
    <w:rsid w:val="00592230"/>
    <w:rsid w:val="005A0896"/>
    <w:rsid w:val="005A2A4C"/>
    <w:rsid w:val="005B631C"/>
    <w:rsid w:val="005C010E"/>
    <w:rsid w:val="005C2E6D"/>
    <w:rsid w:val="005C3C5E"/>
    <w:rsid w:val="005D3BF9"/>
    <w:rsid w:val="005E0823"/>
    <w:rsid w:val="005E0A75"/>
    <w:rsid w:val="005E1212"/>
    <w:rsid w:val="005E5A7A"/>
    <w:rsid w:val="005F0D29"/>
    <w:rsid w:val="005F3897"/>
    <w:rsid w:val="00600DDD"/>
    <w:rsid w:val="00603D4B"/>
    <w:rsid w:val="00610631"/>
    <w:rsid w:val="00610CC9"/>
    <w:rsid w:val="00613431"/>
    <w:rsid w:val="00613579"/>
    <w:rsid w:val="0062457D"/>
    <w:rsid w:val="00642409"/>
    <w:rsid w:val="00656F72"/>
    <w:rsid w:val="00656F76"/>
    <w:rsid w:val="0066151B"/>
    <w:rsid w:val="00662959"/>
    <w:rsid w:val="00667B3E"/>
    <w:rsid w:val="006716D4"/>
    <w:rsid w:val="00677A87"/>
    <w:rsid w:val="00681707"/>
    <w:rsid w:val="00690A82"/>
    <w:rsid w:val="006923B5"/>
    <w:rsid w:val="006A21FC"/>
    <w:rsid w:val="006A376D"/>
    <w:rsid w:val="006A3C21"/>
    <w:rsid w:val="006B0DF0"/>
    <w:rsid w:val="006B3D99"/>
    <w:rsid w:val="006B3DC5"/>
    <w:rsid w:val="006B53B4"/>
    <w:rsid w:val="006C019D"/>
    <w:rsid w:val="006C2BAA"/>
    <w:rsid w:val="006D24BE"/>
    <w:rsid w:val="006D57CD"/>
    <w:rsid w:val="006E14EB"/>
    <w:rsid w:val="006E1B63"/>
    <w:rsid w:val="006E63F5"/>
    <w:rsid w:val="006F0DD1"/>
    <w:rsid w:val="006F18DB"/>
    <w:rsid w:val="006F5CF0"/>
    <w:rsid w:val="006F7886"/>
    <w:rsid w:val="006F7D62"/>
    <w:rsid w:val="00700FCE"/>
    <w:rsid w:val="00701952"/>
    <w:rsid w:val="00704164"/>
    <w:rsid w:val="00706561"/>
    <w:rsid w:val="00714E96"/>
    <w:rsid w:val="007238DE"/>
    <w:rsid w:val="00732CD4"/>
    <w:rsid w:val="00740904"/>
    <w:rsid w:val="00741666"/>
    <w:rsid w:val="00741D4D"/>
    <w:rsid w:val="007428E6"/>
    <w:rsid w:val="00743945"/>
    <w:rsid w:val="0075569C"/>
    <w:rsid w:val="00756AE3"/>
    <w:rsid w:val="00765F59"/>
    <w:rsid w:val="00773FA2"/>
    <w:rsid w:val="0078697C"/>
    <w:rsid w:val="00794A14"/>
    <w:rsid w:val="007957EE"/>
    <w:rsid w:val="007967F6"/>
    <w:rsid w:val="007A0AE8"/>
    <w:rsid w:val="007A4B1C"/>
    <w:rsid w:val="007A7008"/>
    <w:rsid w:val="007B3C84"/>
    <w:rsid w:val="007B766C"/>
    <w:rsid w:val="007C7D90"/>
    <w:rsid w:val="007D0386"/>
    <w:rsid w:val="007D1602"/>
    <w:rsid w:val="007D651E"/>
    <w:rsid w:val="007E19D4"/>
    <w:rsid w:val="007E4B29"/>
    <w:rsid w:val="007E7EB2"/>
    <w:rsid w:val="007F3240"/>
    <w:rsid w:val="007F4082"/>
    <w:rsid w:val="007F5A72"/>
    <w:rsid w:val="00803BE8"/>
    <w:rsid w:val="00805BD6"/>
    <w:rsid w:val="00816006"/>
    <w:rsid w:val="00820592"/>
    <w:rsid w:val="008263C4"/>
    <w:rsid w:val="008263DB"/>
    <w:rsid w:val="00830CB8"/>
    <w:rsid w:val="00834E49"/>
    <w:rsid w:val="0084048E"/>
    <w:rsid w:val="0084597E"/>
    <w:rsid w:val="00851D07"/>
    <w:rsid w:val="0085708D"/>
    <w:rsid w:val="00861971"/>
    <w:rsid w:val="00861FAA"/>
    <w:rsid w:val="00865F97"/>
    <w:rsid w:val="00871EC7"/>
    <w:rsid w:val="00872D29"/>
    <w:rsid w:val="00874132"/>
    <w:rsid w:val="00882D90"/>
    <w:rsid w:val="0089186F"/>
    <w:rsid w:val="008B1CB0"/>
    <w:rsid w:val="008B236A"/>
    <w:rsid w:val="008B3C10"/>
    <w:rsid w:val="008C08F9"/>
    <w:rsid w:val="008C57D7"/>
    <w:rsid w:val="008C604E"/>
    <w:rsid w:val="008D083C"/>
    <w:rsid w:val="008D4271"/>
    <w:rsid w:val="008E0AF5"/>
    <w:rsid w:val="008E50CF"/>
    <w:rsid w:val="008F06A7"/>
    <w:rsid w:val="008F2C20"/>
    <w:rsid w:val="008F3463"/>
    <w:rsid w:val="008F7591"/>
    <w:rsid w:val="00904E97"/>
    <w:rsid w:val="009051AC"/>
    <w:rsid w:val="009105AB"/>
    <w:rsid w:val="00915B85"/>
    <w:rsid w:val="00917801"/>
    <w:rsid w:val="00921729"/>
    <w:rsid w:val="00927FF2"/>
    <w:rsid w:val="00936B92"/>
    <w:rsid w:val="00937075"/>
    <w:rsid w:val="00945EF5"/>
    <w:rsid w:val="00950FC7"/>
    <w:rsid w:val="00955948"/>
    <w:rsid w:val="00957194"/>
    <w:rsid w:val="00974C9C"/>
    <w:rsid w:val="00976BE0"/>
    <w:rsid w:val="00977CCD"/>
    <w:rsid w:val="0098040A"/>
    <w:rsid w:val="00980875"/>
    <w:rsid w:val="00982860"/>
    <w:rsid w:val="0098452D"/>
    <w:rsid w:val="00991270"/>
    <w:rsid w:val="00994D9B"/>
    <w:rsid w:val="009969DE"/>
    <w:rsid w:val="0099775A"/>
    <w:rsid w:val="009A13D7"/>
    <w:rsid w:val="009A2512"/>
    <w:rsid w:val="009A3064"/>
    <w:rsid w:val="009A3385"/>
    <w:rsid w:val="009A4976"/>
    <w:rsid w:val="009B2AD3"/>
    <w:rsid w:val="009B4B01"/>
    <w:rsid w:val="009C482C"/>
    <w:rsid w:val="009D6311"/>
    <w:rsid w:val="009F263C"/>
    <w:rsid w:val="00A0300D"/>
    <w:rsid w:val="00A03935"/>
    <w:rsid w:val="00A06907"/>
    <w:rsid w:val="00A07B21"/>
    <w:rsid w:val="00A12A76"/>
    <w:rsid w:val="00A12CBC"/>
    <w:rsid w:val="00A315C0"/>
    <w:rsid w:val="00A36DB6"/>
    <w:rsid w:val="00A429B4"/>
    <w:rsid w:val="00A47A7B"/>
    <w:rsid w:val="00A5061B"/>
    <w:rsid w:val="00A52F6C"/>
    <w:rsid w:val="00A55426"/>
    <w:rsid w:val="00A623AE"/>
    <w:rsid w:val="00A647E6"/>
    <w:rsid w:val="00A70B57"/>
    <w:rsid w:val="00A7187C"/>
    <w:rsid w:val="00A72D66"/>
    <w:rsid w:val="00A748DF"/>
    <w:rsid w:val="00A75B3B"/>
    <w:rsid w:val="00A92B30"/>
    <w:rsid w:val="00AA491F"/>
    <w:rsid w:val="00AB2643"/>
    <w:rsid w:val="00AB539A"/>
    <w:rsid w:val="00AC78EE"/>
    <w:rsid w:val="00AD1921"/>
    <w:rsid w:val="00AD2EEE"/>
    <w:rsid w:val="00AD405D"/>
    <w:rsid w:val="00AD7E01"/>
    <w:rsid w:val="00AE0525"/>
    <w:rsid w:val="00AE26B3"/>
    <w:rsid w:val="00AF0380"/>
    <w:rsid w:val="00AF194C"/>
    <w:rsid w:val="00AF6CBE"/>
    <w:rsid w:val="00B166D3"/>
    <w:rsid w:val="00B334AB"/>
    <w:rsid w:val="00B33744"/>
    <w:rsid w:val="00B411DC"/>
    <w:rsid w:val="00B43A3F"/>
    <w:rsid w:val="00B515F9"/>
    <w:rsid w:val="00B51D76"/>
    <w:rsid w:val="00B60AF6"/>
    <w:rsid w:val="00B61B5C"/>
    <w:rsid w:val="00B6518C"/>
    <w:rsid w:val="00B74801"/>
    <w:rsid w:val="00B7789F"/>
    <w:rsid w:val="00B80B44"/>
    <w:rsid w:val="00B82D57"/>
    <w:rsid w:val="00BA269E"/>
    <w:rsid w:val="00BB457B"/>
    <w:rsid w:val="00BB4D96"/>
    <w:rsid w:val="00BC324A"/>
    <w:rsid w:val="00BD1329"/>
    <w:rsid w:val="00BD3745"/>
    <w:rsid w:val="00BE2C53"/>
    <w:rsid w:val="00BE309E"/>
    <w:rsid w:val="00BF0779"/>
    <w:rsid w:val="00BF7E76"/>
    <w:rsid w:val="00C07B40"/>
    <w:rsid w:val="00C14967"/>
    <w:rsid w:val="00C27C93"/>
    <w:rsid w:val="00C32D12"/>
    <w:rsid w:val="00C359C4"/>
    <w:rsid w:val="00C3626A"/>
    <w:rsid w:val="00C43EFE"/>
    <w:rsid w:val="00C555C3"/>
    <w:rsid w:val="00C619A9"/>
    <w:rsid w:val="00C619EE"/>
    <w:rsid w:val="00C624F6"/>
    <w:rsid w:val="00C64520"/>
    <w:rsid w:val="00C64D90"/>
    <w:rsid w:val="00C6512D"/>
    <w:rsid w:val="00C760EE"/>
    <w:rsid w:val="00C80E52"/>
    <w:rsid w:val="00C8679F"/>
    <w:rsid w:val="00C94F39"/>
    <w:rsid w:val="00C9767F"/>
    <w:rsid w:val="00CA2B55"/>
    <w:rsid w:val="00CA5208"/>
    <w:rsid w:val="00CB0A26"/>
    <w:rsid w:val="00CB387E"/>
    <w:rsid w:val="00CB4B1E"/>
    <w:rsid w:val="00CB65E6"/>
    <w:rsid w:val="00CC1639"/>
    <w:rsid w:val="00CC35CE"/>
    <w:rsid w:val="00CC5970"/>
    <w:rsid w:val="00CC6CD5"/>
    <w:rsid w:val="00CD50B4"/>
    <w:rsid w:val="00CE5BC9"/>
    <w:rsid w:val="00D116EB"/>
    <w:rsid w:val="00D13498"/>
    <w:rsid w:val="00D15DB6"/>
    <w:rsid w:val="00D16B21"/>
    <w:rsid w:val="00D16FB2"/>
    <w:rsid w:val="00D17DBF"/>
    <w:rsid w:val="00D25DEA"/>
    <w:rsid w:val="00D31E13"/>
    <w:rsid w:val="00D35AEA"/>
    <w:rsid w:val="00D40234"/>
    <w:rsid w:val="00D433F4"/>
    <w:rsid w:val="00D51361"/>
    <w:rsid w:val="00D52854"/>
    <w:rsid w:val="00D52B2E"/>
    <w:rsid w:val="00D53F08"/>
    <w:rsid w:val="00D54093"/>
    <w:rsid w:val="00D55949"/>
    <w:rsid w:val="00D55B77"/>
    <w:rsid w:val="00D61D95"/>
    <w:rsid w:val="00D64617"/>
    <w:rsid w:val="00D65C20"/>
    <w:rsid w:val="00D71742"/>
    <w:rsid w:val="00D7640E"/>
    <w:rsid w:val="00D779BC"/>
    <w:rsid w:val="00D8155F"/>
    <w:rsid w:val="00D864E4"/>
    <w:rsid w:val="00D87BA1"/>
    <w:rsid w:val="00DA11CF"/>
    <w:rsid w:val="00DB438A"/>
    <w:rsid w:val="00DC43FC"/>
    <w:rsid w:val="00DC5E96"/>
    <w:rsid w:val="00DC62FC"/>
    <w:rsid w:val="00DD2D88"/>
    <w:rsid w:val="00DD3667"/>
    <w:rsid w:val="00DD3CC9"/>
    <w:rsid w:val="00DD5E96"/>
    <w:rsid w:val="00DD7167"/>
    <w:rsid w:val="00DF1A5F"/>
    <w:rsid w:val="00DF4A6C"/>
    <w:rsid w:val="00E01C78"/>
    <w:rsid w:val="00E03D03"/>
    <w:rsid w:val="00E05B91"/>
    <w:rsid w:val="00E07F37"/>
    <w:rsid w:val="00E2403D"/>
    <w:rsid w:val="00E27C36"/>
    <w:rsid w:val="00E3161E"/>
    <w:rsid w:val="00E316B7"/>
    <w:rsid w:val="00E4374B"/>
    <w:rsid w:val="00E43E7F"/>
    <w:rsid w:val="00E44247"/>
    <w:rsid w:val="00E444E6"/>
    <w:rsid w:val="00E4588A"/>
    <w:rsid w:val="00E53C79"/>
    <w:rsid w:val="00E6168B"/>
    <w:rsid w:val="00E665B7"/>
    <w:rsid w:val="00E71079"/>
    <w:rsid w:val="00E718F8"/>
    <w:rsid w:val="00E751DC"/>
    <w:rsid w:val="00E81E82"/>
    <w:rsid w:val="00E8238A"/>
    <w:rsid w:val="00E84D32"/>
    <w:rsid w:val="00E866BD"/>
    <w:rsid w:val="00E87477"/>
    <w:rsid w:val="00E96DE8"/>
    <w:rsid w:val="00E97813"/>
    <w:rsid w:val="00EA150F"/>
    <w:rsid w:val="00EC04AA"/>
    <w:rsid w:val="00EC517D"/>
    <w:rsid w:val="00ED2E48"/>
    <w:rsid w:val="00ED303B"/>
    <w:rsid w:val="00ED6F47"/>
    <w:rsid w:val="00EE0854"/>
    <w:rsid w:val="00EE7B5E"/>
    <w:rsid w:val="00EE7F3D"/>
    <w:rsid w:val="00EF0FA3"/>
    <w:rsid w:val="00EF5427"/>
    <w:rsid w:val="00F00743"/>
    <w:rsid w:val="00F01085"/>
    <w:rsid w:val="00F029EE"/>
    <w:rsid w:val="00F2294F"/>
    <w:rsid w:val="00F30FF3"/>
    <w:rsid w:val="00F35B61"/>
    <w:rsid w:val="00F431E3"/>
    <w:rsid w:val="00F44B88"/>
    <w:rsid w:val="00F47185"/>
    <w:rsid w:val="00F5052A"/>
    <w:rsid w:val="00F65E8C"/>
    <w:rsid w:val="00F70D45"/>
    <w:rsid w:val="00F7337C"/>
    <w:rsid w:val="00F848A0"/>
    <w:rsid w:val="00F8615A"/>
    <w:rsid w:val="00F90ADF"/>
    <w:rsid w:val="00FA4BCF"/>
    <w:rsid w:val="00FB0733"/>
    <w:rsid w:val="00FC6BF0"/>
    <w:rsid w:val="00FD0A13"/>
    <w:rsid w:val="00FD1FEA"/>
    <w:rsid w:val="00FD2233"/>
    <w:rsid w:val="00FE0598"/>
    <w:rsid w:val="00FE62E1"/>
    <w:rsid w:val="00FE65FB"/>
    <w:rsid w:val="00FE6B9F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9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D90"/>
    <w:pPr>
      <w:keepNext/>
      <w:jc w:val="center"/>
      <w:outlineLvl w:val="0"/>
    </w:pPr>
    <w:rPr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82D9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D90"/>
    <w:rPr>
      <w:rFonts w:eastAsia="Times New Roman" w:cs="Times New Roman"/>
      <w:b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2D90"/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D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2538E5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2F3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12718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3070-3F72-4484-8B05-0A7C5E48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44</cp:lastModifiedBy>
  <cp:revision>43</cp:revision>
  <cp:lastPrinted>2016-11-22T07:15:00Z</cp:lastPrinted>
  <dcterms:created xsi:type="dcterms:W3CDTF">2015-08-31T10:33:00Z</dcterms:created>
  <dcterms:modified xsi:type="dcterms:W3CDTF">2016-11-23T12:23:00Z</dcterms:modified>
</cp:coreProperties>
</file>