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1" w:rsidRPr="002848BE" w:rsidRDefault="00E07021" w:rsidP="00A23437">
      <w:pPr>
        <w:rPr>
          <w:sz w:val="18"/>
          <w:szCs w:val="18"/>
        </w:rPr>
      </w:pPr>
      <w:bookmarkStart w:id="0" w:name="_GoBack"/>
      <w:bookmarkEnd w:id="0"/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FC2DBA">
        <w:rPr>
          <w:sz w:val="28"/>
          <w:szCs w:val="28"/>
        </w:rPr>
        <w:t>7</w:t>
      </w:r>
      <w:r w:rsidR="007B6B67">
        <w:rPr>
          <w:sz w:val="28"/>
          <w:szCs w:val="28"/>
        </w:rPr>
        <w:t>.2020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7B6B67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2020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</w:t>
      </w:r>
      <w:r w:rsidR="00A43243">
        <w:rPr>
          <w:sz w:val="28"/>
          <w:szCs w:val="28"/>
        </w:rPr>
        <w:t> </w:t>
      </w:r>
      <w:r w:rsidR="002E1D06" w:rsidRPr="002848BE">
        <w:rPr>
          <w:sz w:val="28"/>
          <w:szCs w:val="28"/>
        </w:rPr>
        <w:t>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</w:t>
      </w:r>
      <w:r w:rsidR="002E1D06" w:rsidRPr="002848BE">
        <w:rPr>
          <w:color w:val="000000"/>
          <w:sz w:val="28"/>
          <w:szCs w:val="28"/>
        </w:rPr>
        <w:lastRenderedPageBreak/>
        <w:t xml:space="preserve">ных бюджетов муниципальных образований», </w:t>
      </w:r>
      <w:r w:rsidR="00A43243" w:rsidRPr="00A43243">
        <w:rPr>
          <w:color w:val="000000"/>
          <w:sz w:val="28"/>
          <w:szCs w:val="28"/>
        </w:rPr>
        <w:t>Постановлением Правительства Чеченской Республики от 26.12.2018г. № 305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</w:t>
      </w:r>
      <w:r w:rsidR="002E1D06" w:rsidRPr="002848BE">
        <w:rPr>
          <w:color w:val="000000"/>
          <w:sz w:val="28"/>
          <w:szCs w:val="28"/>
        </w:rPr>
        <w:t>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</w:t>
      </w:r>
      <w:r w:rsidRPr="002848BE">
        <w:rPr>
          <w:sz w:val="28"/>
          <w:szCs w:val="28"/>
        </w:rPr>
        <w:lastRenderedPageBreak/>
        <w:t xml:space="preserve">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7B6B67">
        <w:rPr>
          <w:sz w:val="28"/>
          <w:szCs w:val="28"/>
        </w:rPr>
        <w:t>на 2020</w:t>
      </w:r>
      <w:r w:rsidRPr="00651EBC">
        <w:rPr>
          <w:sz w:val="28"/>
          <w:szCs w:val="28"/>
        </w:rPr>
        <w:t xml:space="preserve"> год, утвержденного </w:t>
      </w:r>
      <w:r w:rsidR="007B6B67" w:rsidRPr="00DE0BBD">
        <w:rPr>
          <w:sz w:val="28"/>
          <w:szCs w:val="28"/>
        </w:rPr>
        <w:t>распоряжением Правительства Чеченской Республики от 24.12.2019г.</w:t>
      </w:r>
      <w:r w:rsidR="007B6B67" w:rsidRPr="00044B20">
        <w:rPr>
          <w:color w:val="FF0000"/>
          <w:sz w:val="28"/>
          <w:szCs w:val="28"/>
        </w:rPr>
        <w:t xml:space="preserve"> </w:t>
      </w:r>
      <w:r w:rsidR="007B6B67" w:rsidRPr="00A16DE2">
        <w:rPr>
          <w:sz w:val="28"/>
          <w:szCs w:val="28"/>
        </w:rPr>
        <w:t>№ 445-р</w:t>
      </w:r>
      <w:r w:rsidR="007B6B67" w:rsidRPr="00651EBC">
        <w:rPr>
          <w:sz w:val="28"/>
          <w:szCs w:val="28"/>
        </w:rPr>
        <w:t xml:space="preserve"> </w:t>
      </w:r>
      <w:r w:rsidRPr="00651EBC">
        <w:rPr>
          <w:sz w:val="28"/>
          <w:szCs w:val="28"/>
        </w:rPr>
        <w:t>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</w:t>
      </w:r>
      <w:r w:rsidR="00E34C0D">
        <w:rPr>
          <w:sz w:val="28"/>
          <w:szCs w:val="28"/>
        </w:rPr>
        <w:t>20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E34C0D">
        <w:rPr>
          <w:sz w:val="28"/>
          <w:szCs w:val="28"/>
        </w:rPr>
        <w:t>19</w:t>
      </w:r>
      <w:r w:rsidR="00E34C0D" w:rsidRPr="00651EBC">
        <w:rPr>
          <w:sz w:val="28"/>
          <w:szCs w:val="28"/>
        </w:rPr>
        <w:t>.12</w:t>
      </w:r>
      <w:r w:rsidR="00E34C0D">
        <w:rPr>
          <w:sz w:val="28"/>
          <w:szCs w:val="28"/>
        </w:rPr>
        <w:t>.2019</w:t>
      </w:r>
      <w:r w:rsidR="00E34C0D" w:rsidRPr="00651EBC">
        <w:rPr>
          <w:sz w:val="28"/>
          <w:szCs w:val="28"/>
        </w:rPr>
        <w:t xml:space="preserve">г. № </w:t>
      </w:r>
      <w:r w:rsidR="00E34C0D">
        <w:rPr>
          <w:sz w:val="28"/>
          <w:szCs w:val="28"/>
        </w:rPr>
        <w:t>395</w:t>
      </w:r>
      <w:r w:rsidRPr="00651EBC">
        <w:rPr>
          <w:sz w:val="28"/>
          <w:szCs w:val="28"/>
        </w:rPr>
        <w:t>.</w:t>
      </w:r>
    </w:p>
    <w:p w:rsidR="00DE5543" w:rsidRDefault="002E1D06" w:rsidP="00DE5543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t>На 01.</w:t>
      </w:r>
      <w:r w:rsidR="004846F8" w:rsidRPr="00651EBC">
        <w:rPr>
          <w:sz w:val="28"/>
          <w:szCs w:val="28"/>
        </w:rPr>
        <w:t>0</w:t>
      </w:r>
      <w:r w:rsidR="00FC2DBA">
        <w:rPr>
          <w:sz w:val="28"/>
          <w:szCs w:val="28"/>
        </w:rPr>
        <w:t>7</w:t>
      </w:r>
      <w:r w:rsidR="004846F8" w:rsidRPr="00651EBC">
        <w:rPr>
          <w:sz w:val="28"/>
          <w:szCs w:val="28"/>
        </w:rPr>
        <w:t>.20</w:t>
      </w:r>
      <w:r w:rsidR="001B122B">
        <w:rPr>
          <w:sz w:val="28"/>
          <w:szCs w:val="28"/>
        </w:rPr>
        <w:t>20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 xml:space="preserve">онтрольно-ревизионным департаментом Министерства финансов Чеченской Республики </w:t>
      </w:r>
      <w:r w:rsidR="009D2F2A" w:rsidRPr="00390FF0">
        <w:rPr>
          <w:sz w:val="28"/>
          <w:szCs w:val="28"/>
        </w:rPr>
        <w:t>по плану контрольно-ревизионной работы Министерства финансов Чеченской Республики на 20</w:t>
      </w:r>
      <w:r w:rsidR="001B122B">
        <w:rPr>
          <w:sz w:val="28"/>
          <w:szCs w:val="28"/>
        </w:rPr>
        <w:t>20</w:t>
      </w:r>
      <w:r w:rsidR="009D2F2A" w:rsidRPr="00390FF0">
        <w:rPr>
          <w:sz w:val="28"/>
          <w:szCs w:val="28"/>
        </w:rPr>
        <w:t xml:space="preserve"> </w:t>
      </w:r>
      <w:r w:rsidR="009D2F2A" w:rsidRPr="00390FF0">
        <w:rPr>
          <w:sz w:val="28"/>
          <w:szCs w:val="28"/>
        </w:rPr>
        <w:lastRenderedPageBreak/>
        <w:t xml:space="preserve">год, утвержденному распоряжением Правительства Чеченской Республики от </w:t>
      </w:r>
      <w:r w:rsidR="001B122B" w:rsidRPr="00DE0BBD">
        <w:rPr>
          <w:sz w:val="28"/>
          <w:szCs w:val="28"/>
        </w:rPr>
        <w:t>24.12.2019г.</w:t>
      </w:r>
      <w:r w:rsidR="001B122B" w:rsidRPr="00044B20">
        <w:rPr>
          <w:color w:val="FF0000"/>
          <w:sz w:val="28"/>
          <w:szCs w:val="28"/>
        </w:rPr>
        <w:t xml:space="preserve"> </w:t>
      </w:r>
      <w:r w:rsidR="001B122B" w:rsidRPr="00A16DE2">
        <w:rPr>
          <w:sz w:val="28"/>
          <w:szCs w:val="28"/>
        </w:rPr>
        <w:t>№ 445-р</w:t>
      </w:r>
      <w:r w:rsidR="001B122B" w:rsidRPr="00651EBC">
        <w:rPr>
          <w:sz w:val="28"/>
          <w:szCs w:val="28"/>
        </w:rPr>
        <w:t xml:space="preserve"> </w:t>
      </w:r>
      <w:r w:rsidR="00DE5543">
        <w:rPr>
          <w:sz w:val="28"/>
          <w:szCs w:val="28"/>
        </w:rPr>
        <w:t xml:space="preserve">проведено </w:t>
      </w:r>
      <w:r w:rsidR="00DE5543">
        <w:rPr>
          <w:b/>
          <w:sz w:val="28"/>
          <w:szCs w:val="28"/>
        </w:rPr>
        <w:t xml:space="preserve">3 </w:t>
      </w:r>
      <w:r w:rsidR="00DE5543">
        <w:rPr>
          <w:sz w:val="28"/>
          <w:szCs w:val="28"/>
        </w:rPr>
        <w:t xml:space="preserve">контрольных мероприятия, в том числе охвачено ревизиями (проверками)  подведомственных министерствам и ведомствам </w:t>
      </w:r>
      <w:r w:rsidR="00FC2DBA">
        <w:rPr>
          <w:b/>
          <w:sz w:val="28"/>
          <w:szCs w:val="28"/>
        </w:rPr>
        <w:t>30</w:t>
      </w:r>
      <w:r w:rsidR="00DE5543">
        <w:rPr>
          <w:b/>
          <w:sz w:val="28"/>
          <w:szCs w:val="28"/>
        </w:rPr>
        <w:t xml:space="preserve"> </w:t>
      </w:r>
      <w:r w:rsidR="00DE5543">
        <w:rPr>
          <w:sz w:val="28"/>
          <w:szCs w:val="28"/>
        </w:rPr>
        <w:t>объектов</w:t>
      </w:r>
      <w:r w:rsidR="00521842">
        <w:rPr>
          <w:sz w:val="28"/>
          <w:szCs w:val="28"/>
        </w:rPr>
        <w:t>.</w:t>
      </w:r>
    </w:p>
    <w:p w:rsidR="008512F4" w:rsidRPr="003965B2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</w:t>
      </w:r>
      <w:r w:rsidR="00521842">
        <w:rPr>
          <w:sz w:val="28"/>
          <w:szCs w:val="28"/>
        </w:rPr>
        <w:t>ревизий (проверок)</w:t>
      </w:r>
      <w:r w:rsidRPr="003965B2">
        <w:rPr>
          <w:sz w:val="28"/>
          <w:szCs w:val="28"/>
        </w:rPr>
        <w:t xml:space="preserve"> на </w:t>
      </w:r>
      <w:r w:rsidR="00FC2DBA">
        <w:rPr>
          <w:b/>
          <w:sz w:val="28"/>
          <w:szCs w:val="28"/>
        </w:rPr>
        <w:t>30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объектах, в </w:t>
      </w:r>
      <w:r w:rsidR="00DE5543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8512F4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 w:rsidR="00DE5543">
        <w:rPr>
          <w:b/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8512F4" w:rsidRPr="008512F4" w:rsidRDefault="008512F4" w:rsidP="008512F4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DE5543">
        <w:rPr>
          <w:b/>
          <w:sz w:val="28"/>
          <w:szCs w:val="28"/>
        </w:rPr>
        <w:t>31</w:t>
      </w:r>
      <w:r w:rsidRPr="003965B2">
        <w:rPr>
          <w:sz w:val="28"/>
          <w:szCs w:val="28"/>
        </w:rPr>
        <w:t xml:space="preserve">, в том числе: </w:t>
      </w:r>
    </w:p>
    <w:p w:rsidR="008512F4" w:rsidRPr="003965B2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0653FE">
        <w:rPr>
          <w:b/>
          <w:sz w:val="28"/>
          <w:szCs w:val="28"/>
        </w:rPr>
        <w:t>8</w:t>
      </w:r>
      <w:r w:rsidRPr="003965B2">
        <w:rPr>
          <w:sz w:val="28"/>
          <w:szCs w:val="28"/>
        </w:rPr>
        <w:t>;</w:t>
      </w:r>
    </w:p>
    <w:p w:rsidR="008512F4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0653FE">
        <w:rPr>
          <w:b/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EB59AC" w:rsidRPr="00A31CD7" w:rsidRDefault="00EB59AC" w:rsidP="00EB59AC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sz w:val="28"/>
          <w:szCs w:val="28"/>
        </w:rPr>
        <w:t xml:space="preserve">Сумма выявленных финансовых нарушений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sz w:val="28"/>
          <w:szCs w:val="28"/>
        </w:rPr>
        <w:t>руб., в том числе:</w:t>
      </w:r>
    </w:p>
    <w:p w:rsidR="00EB59AC" w:rsidRPr="00A31CD7" w:rsidRDefault="00EB59AC" w:rsidP="00EB59AC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1. Прочие финансовые нарушения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bCs/>
          <w:sz w:val="28"/>
          <w:szCs w:val="28"/>
        </w:rPr>
        <w:t>руб., в том числе:</w:t>
      </w:r>
    </w:p>
    <w:p w:rsidR="00EB59AC" w:rsidRPr="00A31CD7" w:rsidRDefault="00EB59AC" w:rsidP="00EB59AC">
      <w:pPr>
        <w:ind w:firstLine="567"/>
        <w:jc w:val="both"/>
        <w:rPr>
          <w:bCs/>
          <w:sz w:val="28"/>
          <w:szCs w:val="28"/>
        </w:rPr>
      </w:pPr>
      <w:r w:rsidRPr="00A31CD7">
        <w:rPr>
          <w:bCs/>
          <w:sz w:val="28"/>
          <w:szCs w:val="28"/>
        </w:rPr>
        <w:lastRenderedPageBreak/>
        <w:t xml:space="preserve">- в организациях – получателях средств республиканского бюджета           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bCs/>
          <w:sz w:val="28"/>
          <w:szCs w:val="28"/>
        </w:rPr>
        <w:t>руб.</w:t>
      </w:r>
    </w:p>
    <w:p w:rsidR="00EB59AC" w:rsidRPr="00A31CD7" w:rsidRDefault="00EB59AC" w:rsidP="00EB59AC">
      <w:pPr>
        <w:ind w:firstLine="567"/>
        <w:jc w:val="both"/>
        <w:rPr>
          <w:sz w:val="28"/>
          <w:szCs w:val="28"/>
        </w:rPr>
      </w:pPr>
      <w:r w:rsidRPr="00A31CD7">
        <w:rPr>
          <w:sz w:val="28"/>
          <w:szCs w:val="28"/>
        </w:rPr>
        <w:t>Направлено</w:t>
      </w:r>
      <w:r w:rsidR="00A31CD7" w:rsidRPr="00A31CD7">
        <w:rPr>
          <w:sz w:val="28"/>
          <w:szCs w:val="28"/>
        </w:rPr>
        <w:t xml:space="preserve"> </w:t>
      </w:r>
      <w:r w:rsidRPr="00A31CD7">
        <w:rPr>
          <w:b/>
          <w:sz w:val="28"/>
          <w:szCs w:val="28"/>
        </w:rPr>
        <w:t xml:space="preserve">1 </w:t>
      </w:r>
      <w:r w:rsidRPr="00A31CD7">
        <w:rPr>
          <w:sz w:val="28"/>
          <w:szCs w:val="28"/>
        </w:rPr>
        <w:t>представление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56631" w:rsidRDefault="00956631" w:rsidP="0095663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Составлен</w:t>
      </w:r>
      <w:r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3965B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числе:</w:t>
      </w:r>
    </w:p>
    <w:p w:rsidR="00956631" w:rsidRDefault="00956631" w:rsidP="0095663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ст.15.15.</w:t>
      </w:r>
      <w:r>
        <w:rPr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 xml:space="preserve">. КоАП РФ </w:t>
      </w:r>
      <w:r>
        <w:rPr>
          <w:bCs/>
          <w:sz w:val="28"/>
          <w:szCs w:val="28"/>
        </w:rPr>
        <w:t>н</w:t>
      </w:r>
      <w:r w:rsidRPr="00956631">
        <w:rPr>
          <w:bCs/>
          <w:sz w:val="28"/>
          <w:szCs w:val="28"/>
        </w:rPr>
        <w:t>арушение порядка представления бюджетной отчетности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протокол;</w:t>
      </w:r>
    </w:p>
    <w:p w:rsidR="00956631" w:rsidRPr="00835D07" w:rsidRDefault="00956631" w:rsidP="0095663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</w:t>
      </w:r>
      <w:r w:rsidRPr="003965B2">
        <w:rPr>
          <w:bCs/>
          <w:sz w:val="28"/>
          <w:szCs w:val="28"/>
        </w:rPr>
        <w:t>15.15.</w:t>
      </w:r>
      <w:r>
        <w:rPr>
          <w:bCs/>
          <w:sz w:val="28"/>
          <w:szCs w:val="28"/>
        </w:rPr>
        <w:t>7</w:t>
      </w:r>
      <w:r w:rsidRPr="003965B2">
        <w:rPr>
          <w:bCs/>
          <w:sz w:val="28"/>
          <w:szCs w:val="28"/>
        </w:rPr>
        <w:t>. КоАП РФ</w:t>
      </w:r>
      <w:r w:rsidRPr="00835D07">
        <w:rPr>
          <w:bCs/>
          <w:sz w:val="28"/>
          <w:szCs w:val="28"/>
        </w:rPr>
        <w:t xml:space="preserve"> </w:t>
      </w:r>
      <w:r w:rsidR="007108D9">
        <w:rPr>
          <w:bCs/>
          <w:sz w:val="28"/>
          <w:szCs w:val="28"/>
        </w:rPr>
        <w:t>н</w:t>
      </w:r>
      <w:r w:rsidRPr="003965B2">
        <w:rPr>
          <w:bCs/>
          <w:sz w:val="28"/>
          <w:szCs w:val="28"/>
        </w:rPr>
        <w:t>арушение порядка составления, утверждения и ведения бюджетных смет –</w:t>
      </w:r>
      <w:r>
        <w:rPr>
          <w:bCs/>
          <w:sz w:val="28"/>
          <w:szCs w:val="28"/>
        </w:rPr>
        <w:t xml:space="preserve"> </w:t>
      </w:r>
      <w:r w:rsidR="003256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EB094C">
        <w:rPr>
          <w:bCs/>
          <w:sz w:val="28"/>
          <w:szCs w:val="28"/>
        </w:rPr>
        <w:t>протокол</w:t>
      </w:r>
      <w:r>
        <w:rPr>
          <w:bCs/>
          <w:sz w:val="28"/>
          <w:szCs w:val="28"/>
        </w:rPr>
        <w:t>.</w:t>
      </w:r>
    </w:p>
    <w:p w:rsidR="00956631" w:rsidRDefault="00956631" w:rsidP="00956631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Сумма штраф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>, наложенн</w:t>
      </w:r>
      <w:r>
        <w:rPr>
          <w:bCs/>
          <w:sz w:val="28"/>
          <w:szCs w:val="28"/>
        </w:rPr>
        <w:t>ых</w:t>
      </w:r>
      <w:r w:rsidRPr="003965B2">
        <w:rPr>
          <w:bCs/>
          <w:sz w:val="28"/>
          <w:szCs w:val="28"/>
        </w:rPr>
        <w:t xml:space="preserve"> контрольно-ревизионным департаментом на нарушител</w:t>
      </w:r>
      <w:r>
        <w:rPr>
          <w:bCs/>
          <w:sz w:val="28"/>
          <w:szCs w:val="28"/>
        </w:rPr>
        <w:t>ей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законодательства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9 000</w:t>
      </w:r>
      <w:r w:rsidRPr="003965B2">
        <w:rPr>
          <w:bCs/>
          <w:sz w:val="28"/>
          <w:szCs w:val="28"/>
        </w:rPr>
        <w:t xml:space="preserve"> руб.</w:t>
      </w:r>
    </w:p>
    <w:p w:rsidR="00543789" w:rsidRDefault="002E1D06" w:rsidP="0095663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</w:t>
      </w:r>
      <w:r>
        <w:rPr>
          <w:color w:val="000000"/>
          <w:sz w:val="28"/>
          <w:szCs w:val="28"/>
        </w:rPr>
        <w:lastRenderedPageBreak/>
        <w:t xml:space="preserve">сфере закупок </w:t>
      </w:r>
      <w:r w:rsidR="00651EBC" w:rsidRPr="00651EBC">
        <w:rPr>
          <w:sz w:val="28"/>
          <w:szCs w:val="28"/>
        </w:rPr>
        <w:t>на первое полуго</w:t>
      </w:r>
      <w:r w:rsidR="009D2F2A">
        <w:rPr>
          <w:sz w:val="28"/>
          <w:szCs w:val="28"/>
        </w:rPr>
        <w:t>дие 20</w:t>
      </w:r>
      <w:r w:rsidR="00E34C0D">
        <w:rPr>
          <w:sz w:val="28"/>
          <w:szCs w:val="28"/>
        </w:rPr>
        <w:t>20</w:t>
      </w:r>
      <w:r w:rsidR="00651EBC"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E34C0D">
        <w:rPr>
          <w:sz w:val="28"/>
          <w:szCs w:val="28"/>
        </w:rPr>
        <w:t>19</w:t>
      </w:r>
      <w:r w:rsidR="009D2F2A" w:rsidRPr="00651EBC">
        <w:rPr>
          <w:sz w:val="28"/>
          <w:szCs w:val="28"/>
        </w:rPr>
        <w:t>.12</w:t>
      </w:r>
      <w:r w:rsidR="00E34C0D">
        <w:rPr>
          <w:sz w:val="28"/>
          <w:szCs w:val="28"/>
        </w:rPr>
        <w:t>.2019</w:t>
      </w:r>
      <w:r w:rsidR="009D2F2A" w:rsidRPr="00651EBC">
        <w:rPr>
          <w:sz w:val="28"/>
          <w:szCs w:val="28"/>
        </w:rPr>
        <w:t xml:space="preserve">г. № </w:t>
      </w:r>
      <w:r w:rsidR="00E34C0D">
        <w:rPr>
          <w:sz w:val="28"/>
          <w:szCs w:val="28"/>
        </w:rPr>
        <w:t>395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961082">
        <w:rPr>
          <w:sz w:val="28"/>
          <w:szCs w:val="28"/>
        </w:rPr>
        <w:t xml:space="preserve"> проведен</w:t>
      </w:r>
      <w:r w:rsidR="0054378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43789">
        <w:rPr>
          <w:b/>
          <w:sz w:val="28"/>
          <w:szCs w:val="28"/>
        </w:rPr>
        <w:t>2</w:t>
      </w:r>
      <w:r w:rsidR="00E34C0D">
        <w:rPr>
          <w:sz w:val="28"/>
          <w:szCs w:val="28"/>
        </w:rPr>
        <w:t xml:space="preserve"> выездн</w:t>
      </w:r>
      <w:r w:rsidR="00543789">
        <w:rPr>
          <w:sz w:val="28"/>
          <w:szCs w:val="28"/>
        </w:rPr>
        <w:t>ые</w:t>
      </w:r>
      <w:r w:rsidR="00E34C0D">
        <w:rPr>
          <w:sz w:val="28"/>
          <w:szCs w:val="28"/>
        </w:rPr>
        <w:t xml:space="preserve"> планов</w:t>
      </w:r>
      <w:r w:rsidR="00543789">
        <w:rPr>
          <w:sz w:val="28"/>
          <w:szCs w:val="28"/>
        </w:rPr>
        <w:t>ые</w:t>
      </w:r>
      <w:r w:rsidR="00E34C0D">
        <w:rPr>
          <w:sz w:val="28"/>
          <w:szCs w:val="28"/>
        </w:rPr>
        <w:t xml:space="preserve"> (выборочн</w:t>
      </w:r>
      <w:r w:rsidR="00543789">
        <w:rPr>
          <w:sz w:val="28"/>
          <w:szCs w:val="28"/>
        </w:rPr>
        <w:t>ые</w:t>
      </w:r>
      <w:r w:rsidR="00E34C0D">
        <w:rPr>
          <w:sz w:val="28"/>
          <w:szCs w:val="28"/>
        </w:rPr>
        <w:t>) проверк</w:t>
      </w:r>
      <w:r w:rsidR="00543789">
        <w:rPr>
          <w:sz w:val="28"/>
          <w:szCs w:val="28"/>
        </w:rPr>
        <w:t>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>статьи 99 Федерального</w:t>
      </w:r>
      <w:r w:rsidR="00E34C0D">
        <w:rPr>
          <w:color w:val="000000"/>
          <w:sz w:val="28"/>
          <w:szCs w:val="28"/>
        </w:rPr>
        <w:t xml:space="preserve"> закона от 05.04.2013г. № 44-ФЗ </w:t>
      </w:r>
      <w:r>
        <w:rPr>
          <w:color w:val="000000"/>
          <w:sz w:val="28"/>
          <w:szCs w:val="28"/>
        </w:rPr>
        <w:t>«О</w:t>
      </w:r>
      <w:r w:rsidR="007108D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контрактной системе в сфере закупок, работ, услуг для обеспечения государ</w:t>
      </w:r>
      <w:r w:rsidR="009D2F2A">
        <w:rPr>
          <w:color w:val="000000"/>
          <w:sz w:val="28"/>
          <w:szCs w:val="28"/>
        </w:rPr>
        <w:t>ственных</w:t>
      </w:r>
      <w:r w:rsidR="00543789">
        <w:rPr>
          <w:color w:val="000000"/>
          <w:sz w:val="28"/>
          <w:szCs w:val="28"/>
        </w:rPr>
        <w:t xml:space="preserve"> и муниципальных нужд»), в ходе которых выявлено </w:t>
      </w:r>
      <w:r w:rsidR="00543789">
        <w:rPr>
          <w:b/>
          <w:color w:val="000000"/>
          <w:sz w:val="28"/>
          <w:szCs w:val="28"/>
        </w:rPr>
        <w:t xml:space="preserve">2 </w:t>
      </w:r>
      <w:r w:rsidR="00543789">
        <w:rPr>
          <w:color w:val="000000"/>
          <w:sz w:val="28"/>
          <w:szCs w:val="28"/>
        </w:rPr>
        <w:t xml:space="preserve">нарушения </w:t>
      </w:r>
      <w:r w:rsidR="00543789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 w:rsidR="00543789">
        <w:rPr>
          <w:color w:val="000000"/>
          <w:sz w:val="28"/>
          <w:szCs w:val="28"/>
        </w:rPr>
        <w:t>.</w:t>
      </w:r>
    </w:p>
    <w:p w:rsidR="00543789" w:rsidRDefault="00543789" w:rsidP="0054378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543789" w:rsidRDefault="00543789" w:rsidP="0054378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1 ст.7.29.3.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2F7759">
        <w:rPr>
          <w:bCs/>
          <w:sz w:val="28"/>
          <w:szCs w:val="28"/>
        </w:rPr>
        <w:t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</w:t>
      </w:r>
      <w:r w:rsidRPr="002F7759">
        <w:rPr>
          <w:bCs/>
          <w:sz w:val="28"/>
          <w:szCs w:val="28"/>
        </w:rPr>
        <w:lastRenderedPageBreak/>
        <w:t>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протокола.</w:t>
      </w:r>
    </w:p>
    <w:p w:rsidR="00543789" w:rsidRDefault="00543789" w:rsidP="0054378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</w:t>
      </w:r>
      <w:r w:rsidR="006A44CE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>, наложенн</w:t>
      </w:r>
      <w:r w:rsidR="006A44CE">
        <w:rPr>
          <w:bCs/>
          <w:sz w:val="28"/>
          <w:szCs w:val="28"/>
        </w:rPr>
        <w:t>ых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контрольно-ревизионным департаментом на нарушител</w:t>
      </w:r>
      <w:r w:rsidR="006A44CE">
        <w:rPr>
          <w:bCs/>
          <w:sz w:val="28"/>
          <w:szCs w:val="28"/>
        </w:rPr>
        <w:t>ей законодательства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40 000</w:t>
      </w:r>
      <w:r>
        <w:rPr>
          <w:bCs/>
          <w:sz w:val="28"/>
          <w:szCs w:val="28"/>
        </w:rPr>
        <w:t xml:space="preserve"> руб.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По обращению правоохранительных органов проведено </w:t>
      </w:r>
      <w:r w:rsidRPr="007861D8">
        <w:rPr>
          <w:b/>
          <w:sz w:val="28"/>
          <w:szCs w:val="28"/>
        </w:rPr>
        <w:t xml:space="preserve">2 </w:t>
      </w:r>
      <w:r w:rsidRPr="007861D8">
        <w:rPr>
          <w:sz w:val="28"/>
          <w:szCs w:val="28"/>
        </w:rPr>
        <w:t>внеплановых контрольных мероприятия, в том числе: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lastRenderedPageBreak/>
        <w:t xml:space="preserve">- по обращению органов МВД на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объекте;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- по обращению прокуратуры на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объекте;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Из проведенных </w:t>
      </w:r>
      <w:r w:rsidRPr="007861D8">
        <w:rPr>
          <w:b/>
          <w:sz w:val="28"/>
          <w:szCs w:val="28"/>
        </w:rPr>
        <w:t>2</w:t>
      </w:r>
      <w:r w:rsidRPr="007861D8">
        <w:rPr>
          <w:sz w:val="28"/>
          <w:szCs w:val="28"/>
        </w:rPr>
        <w:t xml:space="preserve"> внеплановых контрольных мероприятий на </w:t>
      </w:r>
      <w:r w:rsidRPr="007861D8">
        <w:rPr>
          <w:b/>
          <w:sz w:val="28"/>
          <w:szCs w:val="28"/>
        </w:rPr>
        <w:t xml:space="preserve">1 </w:t>
      </w:r>
      <w:r w:rsidRPr="007861D8">
        <w:rPr>
          <w:sz w:val="28"/>
          <w:szCs w:val="28"/>
        </w:rPr>
        <w:t>объекте выявлены нарушения, в том числе:</w:t>
      </w:r>
    </w:p>
    <w:p w:rsidR="00AA5554" w:rsidRPr="007861D8" w:rsidRDefault="00AA5554" w:rsidP="00AA5554">
      <w:pPr>
        <w:ind w:firstLine="567"/>
        <w:jc w:val="both"/>
        <w:rPr>
          <w:b/>
          <w:sz w:val="28"/>
          <w:szCs w:val="28"/>
        </w:rPr>
      </w:pPr>
      <w:r w:rsidRPr="007861D8">
        <w:rPr>
          <w:sz w:val="28"/>
          <w:szCs w:val="28"/>
        </w:rPr>
        <w:t xml:space="preserve">- в прочих учреждениях </w:t>
      </w:r>
      <w:r w:rsidRPr="007861D8">
        <w:rPr>
          <w:bCs/>
          <w:sz w:val="28"/>
          <w:szCs w:val="28"/>
        </w:rPr>
        <w:t>–</w:t>
      </w:r>
      <w:r w:rsidRPr="007861D8">
        <w:rPr>
          <w:sz w:val="28"/>
          <w:szCs w:val="28"/>
        </w:rPr>
        <w:t xml:space="preserve"> </w:t>
      </w:r>
      <w:r w:rsidRPr="007861D8">
        <w:rPr>
          <w:b/>
          <w:sz w:val="28"/>
          <w:szCs w:val="28"/>
        </w:rPr>
        <w:t>1.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Всего выявлено </w:t>
      </w:r>
      <w:r w:rsidRPr="007861D8">
        <w:rPr>
          <w:b/>
          <w:sz w:val="28"/>
          <w:szCs w:val="28"/>
        </w:rPr>
        <w:t>2</w:t>
      </w:r>
      <w:r w:rsidR="0004786B">
        <w:rPr>
          <w:b/>
          <w:sz w:val="28"/>
          <w:szCs w:val="28"/>
        </w:rPr>
        <w:t xml:space="preserve"> </w:t>
      </w:r>
      <w:r w:rsidRPr="007861D8">
        <w:rPr>
          <w:sz w:val="28"/>
          <w:szCs w:val="28"/>
        </w:rPr>
        <w:t xml:space="preserve">нарушения, в том числе: </w:t>
      </w:r>
    </w:p>
    <w:p w:rsidR="00AA5554" w:rsidRPr="007861D8" w:rsidRDefault="00AA5554" w:rsidP="00AA5554">
      <w:pPr>
        <w:ind w:firstLine="567"/>
        <w:jc w:val="both"/>
        <w:rPr>
          <w:b/>
          <w:sz w:val="28"/>
          <w:szCs w:val="28"/>
        </w:rPr>
      </w:pPr>
      <w:r w:rsidRPr="007861D8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– </w:t>
      </w:r>
      <w:r w:rsidRPr="007861D8">
        <w:rPr>
          <w:b/>
          <w:sz w:val="28"/>
          <w:szCs w:val="28"/>
        </w:rPr>
        <w:t>2.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Сумма выявленных финансовых нарушений – </w:t>
      </w:r>
      <w:r w:rsidRPr="007861D8">
        <w:rPr>
          <w:b/>
          <w:bCs/>
          <w:sz w:val="28"/>
          <w:szCs w:val="28"/>
        </w:rPr>
        <w:t xml:space="preserve">7 599 452,77 </w:t>
      </w:r>
      <w:r w:rsidRPr="007861D8">
        <w:rPr>
          <w:sz w:val="28"/>
          <w:szCs w:val="28"/>
        </w:rPr>
        <w:t>руб., в том числе:</w:t>
      </w:r>
    </w:p>
    <w:p w:rsidR="00AA5554" w:rsidRPr="007861D8" w:rsidRDefault="00AA5554" w:rsidP="00AA5554">
      <w:pPr>
        <w:ind w:firstLine="567"/>
        <w:jc w:val="both"/>
        <w:rPr>
          <w:bCs/>
          <w:sz w:val="28"/>
          <w:szCs w:val="28"/>
        </w:rPr>
      </w:pPr>
      <w:r w:rsidRPr="007861D8">
        <w:rPr>
          <w:bCs/>
          <w:sz w:val="28"/>
          <w:szCs w:val="28"/>
        </w:rPr>
        <w:t xml:space="preserve">- Недостача денежных средств – </w:t>
      </w:r>
      <w:r w:rsidRPr="007861D8">
        <w:rPr>
          <w:b/>
          <w:bCs/>
          <w:sz w:val="28"/>
          <w:szCs w:val="28"/>
        </w:rPr>
        <w:t>7 599 452,77</w:t>
      </w:r>
      <w:r w:rsidRPr="007861D8">
        <w:rPr>
          <w:bCs/>
          <w:sz w:val="28"/>
          <w:szCs w:val="28"/>
        </w:rPr>
        <w:t xml:space="preserve"> руб.</w:t>
      </w:r>
    </w:p>
    <w:p w:rsidR="00AA5554" w:rsidRDefault="00AA5554" w:rsidP="00AA5554">
      <w:pPr>
        <w:ind w:firstLine="567"/>
        <w:jc w:val="both"/>
        <w:rPr>
          <w:bCs/>
          <w:sz w:val="28"/>
          <w:szCs w:val="28"/>
        </w:rPr>
      </w:pPr>
      <w:r w:rsidRPr="007861D8">
        <w:rPr>
          <w:bCs/>
          <w:sz w:val="28"/>
          <w:szCs w:val="28"/>
        </w:rPr>
        <w:t xml:space="preserve">Передано правоохранительным органам </w:t>
      </w:r>
      <w:r w:rsidRPr="007861D8">
        <w:rPr>
          <w:b/>
          <w:bCs/>
          <w:sz w:val="28"/>
          <w:szCs w:val="28"/>
        </w:rPr>
        <w:t xml:space="preserve">2 </w:t>
      </w:r>
      <w:r w:rsidRPr="007861D8">
        <w:rPr>
          <w:bCs/>
          <w:sz w:val="28"/>
          <w:szCs w:val="28"/>
        </w:rPr>
        <w:t xml:space="preserve">материала </w:t>
      </w:r>
      <w:r w:rsidRPr="007861D8">
        <w:rPr>
          <w:sz w:val="28"/>
          <w:szCs w:val="28"/>
        </w:rPr>
        <w:t>внеплановых</w:t>
      </w:r>
      <w:r w:rsidRPr="007861D8">
        <w:rPr>
          <w:bCs/>
          <w:sz w:val="28"/>
          <w:szCs w:val="28"/>
        </w:rPr>
        <w:t xml:space="preserve"> контрольных мероприятий на сумму – </w:t>
      </w:r>
      <w:r w:rsidRPr="007861D8">
        <w:rPr>
          <w:b/>
          <w:bCs/>
          <w:sz w:val="28"/>
          <w:szCs w:val="28"/>
        </w:rPr>
        <w:t xml:space="preserve">7 599 452,77 </w:t>
      </w:r>
      <w:r w:rsidRPr="007861D8">
        <w:rPr>
          <w:bCs/>
          <w:sz w:val="28"/>
          <w:szCs w:val="28"/>
        </w:rPr>
        <w:t>руб., в том числе:</w:t>
      </w:r>
    </w:p>
    <w:p w:rsidR="0004786B" w:rsidRDefault="007861D8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>- орган</w:t>
      </w:r>
      <w:r w:rsidR="0004786B">
        <w:rPr>
          <w:sz w:val="28"/>
          <w:szCs w:val="28"/>
        </w:rPr>
        <w:t>ам</w:t>
      </w:r>
      <w:r w:rsidRPr="007861D8">
        <w:rPr>
          <w:sz w:val="28"/>
          <w:szCs w:val="28"/>
        </w:rPr>
        <w:t xml:space="preserve"> </w:t>
      </w:r>
      <w:r w:rsidR="0004786B">
        <w:rPr>
          <w:sz w:val="28"/>
          <w:szCs w:val="28"/>
        </w:rPr>
        <w:t>Прокуратуры</w:t>
      </w:r>
      <w:r w:rsidRPr="007861D8">
        <w:rPr>
          <w:sz w:val="28"/>
          <w:szCs w:val="28"/>
        </w:rPr>
        <w:t xml:space="preserve">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материал</w:t>
      </w:r>
      <w:r w:rsidR="0004786B">
        <w:rPr>
          <w:sz w:val="28"/>
          <w:szCs w:val="28"/>
        </w:rPr>
        <w:t>;</w:t>
      </w:r>
      <w:r w:rsidRPr="007861D8">
        <w:rPr>
          <w:sz w:val="28"/>
          <w:szCs w:val="28"/>
        </w:rPr>
        <w:t xml:space="preserve"> 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>- орган</w:t>
      </w:r>
      <w:r w:rsidR="0004786B">
        <w:rPr>
          <w:sz w:val="28"/>
          <w:szCs w:val="28"/>
        </w:rPr>
        <w:t>ам</w:t>
      </w:r>
      <w:r w:rsidRPr="007861D8">
        <w:rPr>
          <w:sz w:val="28"/>
          <w:szCs w:val="28"/>
        </w:rPr>
        <w:t xml:space="preserve"> МВД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материал на сумму </w:t>
      </w:r>
      <w:r w:rsidRPr="007861D8">
        <w:rPr>
          <w:bCs/>
          <w:sz w:val="28"/>
          <w:szCs w:val="28"/>
        </w:rPr>
        <w:t>–</w:t>
      </w:r>
      <w:r w:rsidRPr="007861D8">
        <w:rPr>
          <w:b/>
          <w:sz w:val="28"/>
          <w:szCs w:val="28"/>
        </w:rPr>
        <w:t xml:space="preserve"> </w:t>
      </w:r>
      <w:r w:rsidRPr="007861D8">
        <w:rPr>
          <w:b/>
          <w:bCs/>
          <w:sz w:val="28"/>
          <w:szCs w:val="28"/>
        </w:rPr>
        <w:t xml:space="preserve">7 599 452,77 </w:t>
      </w:r>
      <w:r w:rsidRPr="007861D8">
        <w:rPr>
          <w:sz w:val="28"/>
          <w:szCs w:val="28"/>
        </w:rPr>
        <w:t>руб.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В соответствии со статьей 23.7.1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>прокуратурой</w:t>
      </w:r>
      <w:r w:rsidR="007861D8">
        <w:rPr>
          <w:bCs/>
          <w:sz w:val="28"/>
          <w:szCs w:val="28"/>
        </w:rPr>
        <w:t xml:space="preserve"> Чеченской Республики</w:t>
      </w:r>
      <w:r>
        <w:rPr>
          <w:bCs/>
          <w:sz w:val="28"/>
          <w:szCs w:val="28"/>
        </w:rPr>
        <w:t xml:space="preserve"> направлен</w:t>
      </w:r>
      <w:r w:rsidR="007861D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7861D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</w:t>
      </w:r>
      <w:r w:rsidR="007861D8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проверки для рассмотрения в Министерство финансов Чеченской Республики.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Контрольно-ревизионным департаментом рассмотрен</w:t>
      </w:r>
      <w:r w:rsidR="007861D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15785A">
        <w:rPr>
          <w:b/>
          <w:bCs/>
          <w:sz w:val="28"/>
          <w:szCs w:val="28"/>
        </w:rPr>
        <w:t>1</w:t>
      </w:r>
      <w:r w:rsidR="007861D8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материал</w:t>
      </w:r>
      <w:r w:rsidR="007861D8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проверки направленны</w:t>
      </w:r>
      <w:r w:rsidR="007861D8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прокуратурой и вынесено </w:t>
      </w:r>
      <w:r>
        <w:rPr>
          <w:b/>
          <w:bCs/>
          <w:sz w:val="28"/>
          <w:szCs w:val="28"/>
        </w:rPr>
        <w:t>1</w:t>
      </w:r>
      <w:r w:rsidR="007861D8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постановлени</w:t>
      </w:r>
      <w:r w:rsidR="007861D8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 xml:space="preserve">арушение </w:t>
      </w:r>
      <w:r>
        <w:rPr>
          <w:bCs/>
          <w:sz w:val="28"/>
          <w:szCs w:val="28"/>
        </w:rPr>
        <w:t xml:space="preserve">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7861D8">
        <w:rPr>
          <w:bCs/>
          <w:sz w:val="28"/>
          <w:szCs w:val="28"/>
        </w:rPr>
        <w:t>;</w:t>
      </w:r>
    </w:p>
    <w:p w:rsidR="007861D8" w:rsidRDefault="007861D8" w:rsidP="007861D8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="006A44CE">
        <w:rPr>
          <w:bCs/>
          <w:sz w:val="28"/>
          <w:szCs w:val="28"/>
        </w:rPr>
        <w:t>н</w:t>
      </w:r>
      <w:r w:rsidR="006A44CE" w:rsidRPr="006A44CE">
        <w:rPr>
          <w:bCs/>
          <w:sz w:val="28"/>
          <w:szCs w:val="28"/>
        </w:rPr>
        <w:t>арушение срока утверждения плана закупок, плана-графика закупок (вносимых в эти планы изменений) или срока размещения плана закупок, плана-графика закупок (вносимых в эти планы изменений) в единой информационной системе в сфере закупок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  <w:r>
        <w:rPr>
          <w:bCs/>
          <w:sz w:val="28"/>
          <w:szCs w:val="28"/>
        </w:rPr>
        <w:t>;</w:t>
      </w:r>
    </w:p>
    <w:p w:rsidR="007861D8" w:rsidRDefault="007861D8" w:rsidP="007861D8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</w:t>
      </w:r>
      <w:r w:rsidR="006A44CE">
        <w:rPr>
          <w:bCs/>
          <w:sz w:val="28"/>
          <w:szCs w:val="28"/>
        </w:rPr>
        <w:t xml:space="preserve"> </w:t>
      </w:r>
      <w:r w:rsidR="006A44CE" w:rsidRPr="006A44CE">
        <w:rPr>
          <w:bCs/>
          <w:sz w:val="28"/>
          <w:szCs w:val="28"/>
        </w:rPr>
        <w:t xml:space="preserve">включение в план закупок или план-график закупок объекта или объектов </w:t>
      </w:r>
      <w:r w:rsidR="006A44CE" w:rsidRPr="006A44CE">
        <w:rPr>
          <w:bCs/>
          <w:sz w:val="28"/>
          <w:szCs w:val="28"/>
        </w:rPr>
        <w:lastRenderedPageBreak/>
        <w:t>закупки, не соответствующих целям осуществления закупок или установленным </w:t>
      </w:r>
      <w:hyperlink r:id="rId4" w:anchor="dst100173" w:history="1">
        <w:r w:rsidR="006A44CE" w:rsidRPr="006A44CE">
          <w:rPr>
            <w:bCs/>
            <w:sz w:val="28"/>
            <w:szCs w:val="28"/>
          </w:rPr>
          <w:t>законодательством</w:t>
        </w:r>
      </w:hyperlink>
      <w:r w:rsidR="006A44CE" w:rsidRPr="006A44CE">
        <w:rPr>
          <w:bCs/>
          <w:sz w:val="28"/>
          <w:szCs w:val="28"/>
        </w:rPr>
        <w:t> 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Pr="006A44CE">
        <w:rPr>
          <w:b/>
          <w:bCs/>
          <w:sz w:val="28"/>
          <w:szCs w:val="28"/>
        </w:rPr>
        <w:t>2</w:t>
      </w:r>
      <w:r w:rsidRPr="006A44CE">
        <w:rPr>
          <w:bCs/>
          <w:sz w:val="28"/>
          <w:szCs w:val="28"/>
        </w:rPr>
        <w:t>.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Общая с</w:t>
      </w:r>
      <w:r w:rsidR="0015785A">
        <w:rPr>
          <w:bCs/>
          <w:sz w:val="28"/>
          <w:szCs w:val="28"/>
        </w:rPr>
        <w:t xml:space="preserve">умма штрафов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="0015785A">
        <w:rPr>
          <w:bCs/>
          <w:sz w:val="28"/>
          <w:szCs w:val="28"/>
        </w:rPr>
        <w:t xml:space="preserve"> по направленным прокуратурой материалам проверки</w:t>
      </w:r>
      <w:r>
        <w:rPr>
          <w:bCs/>
          <w:sz w:val="28"/>
          <w:szCs w:val="28"/>
        </w:rPr>
        <w:t xml:space="preserve">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 w:rsidR="007861D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7861D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  <w:r w:rsidR="007861D8">
        <w:rPr>
          <w:bCs/>
          <w:sz w:val="28"/>
          <w:szCs w:val="28"/>
        </w:rPr>
        <w:t>;</w:t>
      </w:r>
    </w:p>
    <w:p w:rsidR="00724574" w:rsidRDefault="007861D8" w:rsidP="007861D8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55 000</w:t>
      </w:r>
      <w:r>
        <w:rPr>
          <w:bCs/>
          <w:sz w:val="28"/>
          <w:szCs w:val="28"/>
        </w:rPr>
        <w:t xml:space="preserve"> руб.;</w:t>
      </w:r>
    </w:p>
    <w:p w:rsidR="007861D8" w:rsidRDefault="007861D8" w:rsidP="007861D8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lastRenderedPageBreak/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20 000</w:t>
      </w:r>
      <w:r>
        <w:rPr>
          <w:bCs/>
          <w:sz w:val="28"/>
          <w:szCs w:val="28"/>
        </w:rPr>
        <w:t xml:space="preserve"> руб.</w:t>
      </w:r>
    </w:p>
    <w:sectPr w:rsidR="007861D8" w:rsidSect="00673E6E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4786B"/>
    <w:rsid w:val="00054C81"/>
    <w:rsid w:val="00060F3A"/>
    <w:rsid w:val="000634F0"/>
    <w:rsid w:val="000653FE"/>
    <w:rsid w:val="00085D90"/>
    <w:rsid w:val="00095E68"/>
    <w:rsid w:val="000A1479"/>
    <w:rsid w:val="000A2621"/>
    <w:rsid w:val="000B4FE8"/>
    <w:rsid w:val="000C05C5"/>
    <w:rsid w:val="000C198F"/>
    <w:rsid w:val="000D01E7"/>
    <w:rsid w:val="000D29D2"/>
    <w:rsid w:val="000D6486"/>
    <w:rsid w:val="000E6924"/>
    <w:rsid w:val="0010646A"/>
    <w:rsid w:val="00136D87"/>
    <w:rsid w:val="001523D5"/>
    <w:rsid w:val="0015419A"/>
    <w:rsid w:val="001563F0"/>
    <w:rsid w:val="0015785A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25601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C3A8B"/>
    <w:rsid w:val="004D1CFF"/>
    <w:rsid w:val="004D2078"/>
    <w:rsid w:val="004D5D9F"/>
    <w:rsid w:val="004E2C76"/>
    <w:rsid w:val="004E392B"/>
    <w:rsid w:val="004F5769"/>
    <w:rsid w:val="0051632F"/>
    <w:rsid w:val="00521842"/>
    <w:rsid w:val="00533948"/>
    <w:rsid w:val="00536FDB"/>
    <w:rsid w:val="00543789"/>
    <w:rsid w:val="00574CB6"/>
    <w:rsid w:val="005830EA"/>
    <w:rsid w:val="005930B0"/>
    <w:rsid w:val="005948BD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02FB9"/>
    <w:rsid w:val="00620EDD"/>
    <w:rsid w:val="00624126"/>
    <w:rsid w:val="0063467D"/>
    <w:rsid w:val="006474D1"/>
    <w:rsid w:val="00650F3C"/>
    <w:rsid w:val="00651EBC"/>
    <w:rsid w:val="00657922"/>
    <w:rsid w:val="00660082"/>
    <w:rsid w:val="00673E6E"/>
    <w:rsid w:val="006752A3"/>
    <w:rsid w:val="00682A84"/>
    <w:rsid w:val="00694F81"/>
    <w:rsid w:val="006A44CE"/>
    <w:rsid w:val="006A7AD3"/>
    <w:rsid w:val="006B6832"/>
    <w:rsid w:val="006E6AA7"/>
    <w:rsid w:val="006F7A0F"/>
    <w:rsid w:val="007001E6"/>
    <w:rsid w:val="007002BB"/>
    <w:rsid w:val="00703B66"/>
    <w:rsid w:val="007108D9"/>
    <w:rsid w:val="0072392C"/>
    <w:rsid w:val="00724574"/>
    <w:rsid w:val="00735A81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3D4B"/>
    <w:rsid w:val="007842D0"/>
    <w:rsid w:val="007861D8"/>
    <w:rsid w:val="007A3169"/>
    <w:rsid w:val="007A5F2A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512F4"/>
    <w:rsid w:val="0089001E"/>
    <w:rsid w:val="0089313D"/>
    <w:rsid w:val="008956C4"/>
    <w:rsid w:val="008C28D9"/>
    <w:rsid w:val="008D322B"/>
    <w:rsid w:val="008D3243"/>
    <w:rsid w:val="008D4B46"/>
    <w:rsid w:val="008E117F"/>
    <w:rsid w:val="008E179D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56631"/>
    <w:rsid w:val="00960817"/>
    <w:rsid w:val="00961082"/>
    <w:rsid w:val="0096684B"/>
    <w:rsid w:val="00971CD9"/>
    <w:rsid w:val="00975067"/>
    <w:rsid w:val="0098007D"/>
    <w:rsid w:val="00981DC0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CD7"/>
    <w:rsid w:val="00A31F30"/>
    <w:rsid w:val="00A35703"/>
    <w:rsid w:val="00A43243"/>
    <w:rsid w:val="00A5252B"/>
    <w:rsid w:val="00A53122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A5554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DE5543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094C"/>
    <w:rsid w:val="00EB2026"/>
    <w:rsid w:val="00EB59AC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2DBA"/>
    <w:rsid w:val="00FC37E3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E008D-5E9E-40FD-83B4-C4EA3802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6A44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51268/a0c8f1918e072c8ab1da1fd00e9f23ea683eb64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1347</Words>
  <Characters>7682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Юсупова Карина Мамсуровна</cp:lastModifiedBy>
  <cp:revision>2</cp:revision>
  <cp:lastPrinted>2020-02-28T13:39:00Z</cp:lastPrinted>
  <dcterms:created xsi:type="dcterms:W3CDTF">2020-07-20T09:39:00Z</dcterms:created>
  <dcterms:modified xsi:type="dcterms:W3CDTF">2020-07-20T09:39:00Z</dcterms:modified>
</cp:coreProperties>
</file>