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Директору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департамента анализа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и автоматизации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>бюджетного процесса</w:t>
      </w:r>
    </w:p>
    <w:p w:rsidR="00A23437" w:rsidRPr="002848BE" w:rsidRDefault="00AF37DD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Министерства </w:t>
      </w:r>
      <w:r w:rsidR="00A23437" w:rsidRPr="002848BE">
        <w:rPr>
          <w:sz w:val="28"/>
          <w:szCs w:val="28"/>
        </w:rPr>
        <w:t xml:space="preserve">финансов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>Чеченской Республики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М.П. </w:t>
      </w:r>
      <w:proofErr w:type="spellStart"/>
      <w:r w:rsidRPr="002848BE">
        <w:rPr>
          <w:sz w:val="28"/>
          <w:szCs w:val="28"/>
        </w:rPr>
        <w:t>Ахмадову</w:t>
      </w:r>
      <w:proofErr w:type="spellEnd"/>
    </w:p>
    <w:p w:rsidR="00A23437" w:rsidRPr="002848BE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Служебная записка</w:t>
      </w: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ind w:firstLine="540"/>
        <w:jc w:val="both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2848BE">
        <w:rPr>
          <w:sz w:val="28"/>
          <w:szCs w:val="28"/>
        </w:rPr>
        <w:t> </w:t>
      </w:r>
      <w:r w:rsidRPr="002848BE">
        <w:rPr>
          <w:sz w:val="28"/>
          <w:szCs w:val="28"/>
        </w:rPr>
        <w:t>30102-01 представляем в аналитический отдел сведения, касающиеся деятельности контрольно-ревизионного департамента для свода.</w:t>
      </w:r>
      <w:proofErr w:type="gramEnd"/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2848BE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Приложение на </w:t>
      </w:r>
      <w:r w:rsidR="00AE35DE">
        <w:rPr>
          <w:sz w:val="28"/>
          <w:szCs w:val="28"/>
        </w:rPr>
        <w:t>5</w:t>
      </w:r>
      <w:r w:rsidRPr="002848BE">
        <w:rPr>
          <w:sz w:val="28"/>
          <w:szCs w:val="28"/>
        </w:rPr>
        <w:t xml:space="preserve"> листах.</w:t>
      </w:r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021" w:rsidRPr="002848BE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5094" w:rsidRPr="002848BE" w:rsidRDefault="004B5094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825" w:rsidRPr="002848BE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BF8" w:rsidRPr="002848BE" w:rsidRDefault="009D3BF8" w:rsidP="00016E44">
      <w:pPr>
        <w:spacing w:line="240" w:lineRule="exact"/>
        <w:rPr>
          <w:sz w:val="28"/>
          <w:szCs w:val="28"/>
        </w:rPr>
      </w:pPr>
      <w:r w:rsidRPr="002848BE">
        <w:rPr>
          <w:sz w:val="28"/>
          <w:szCs w:val="28"/>
        </w:rPr>
        <w:t>Заместитель министра финансов</w:t>
      </w:r>
    </w:p>
    <w:p w:rsidR="009D3BF8" w:rsidRPr="002848BE" w:rsidRDefault="009D3BF8" w:rsidP="00016E44">
      <w:pPr>
        <w:spacing w:line="240" w:lineRule="exact"/>
        <w:rPr>
          <w:sz w:val="28"/>
          <w:szCs w:val="28"/>
        </w:rPr>
      </w:pPr>
      <w:r w:rsidRPr="002848BE">
        <w:rPr>
          <w:sz w:val="28"/>
          <w:szCs w:val="28"/>
        </w:rPr>
        <w:t xml:space="preserve">Чеченской Республики - директор </w:t>
      </w:r>
    </w:p>
    <w:p w:rsidR="009D3BF8" w:rsidRPr="002848BE" w:rsidRDefault="009D3BF8" w:rsidP="00016E44">
      <w:pPr>
        <w:spacing w:line="240" w:lineRule="exact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 xml:space="preserve">контрольно-ревизионного </w:t>
      </w:r>
      <w:proofErr w:type="gramEnd"/>
    </w:p>
    <w:p w:rsidR="009D3BF8" w:rsidRPr="002848BE" w:rsidRDefault="009D3BF8" w:rsidP="00016E44">
      <w:pPr>
        <w:spacing w:line="240" w:lineRule="exact"/>
        <w:rPr>
          <w:sz w:val="28"/>
          <w:szCs w:val="28"/>
        </w:rPr>
      </w:pPr>
      <w:r w:rsidRPr="002848BE">
        <w:rPr>
          <w:sz w:val="28"/>
          <w:szCs w:val="28"/>
        </w:rPr>
        <w:t xml:space="preserve">департамента Министерства </w:t>
      </w:r>
    </w:p>
    <w:p w:rsidR="009D3BF8" w:rsidRPr="002848BE" w:rsidRDefault="009D3BF8" w:rsidP="00016E44">
      <w:pPr>
        <w:spacing w:line="240" w:lineRule="exact"/>
        <w:rPr>
          <w:sz w:val="28"/>
          <w:szCs w:val="28"/>
        </w:rPr>
      </w:pPr>
      <w:r w:rsidRPr="002848BE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2848BE">
        <w:rPr>
          <w:sz w:val="28"/>
          <w:szCs w:val="28"/>
        </w:rPr>
        <w:t xml:space="preserve">   </w:t>
      </w:r>
      <w:r w:rsidRPr="002848BE">
        <w:rPr>
          <w:sz w:val="28"/>
          <w:szCs w:val="28"/>
        </w:rPr>
        <w:t xml:space="preserve">                       А.Ш. </w:t>
      </w:r>
      <w:proofErr w:type="spellStart"/>
      <w:r w:rsidRPr="002848BE">
        <w:rPr>
          <w:sz w:val="28"/>
          <w:szCs w:val="28"/>
        </w:rPr>
        <w:t>Хазуев</w:t>
      </w:r>
      <w:proofErr w:type="spellEnd"/>
    </w:p>
    <w:p w:rsidR="00A23437" w:rsidRPr="002848BE" w:rsidRDefault="00A23437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5041" w:rsidRPr="002848BE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437" w:rsidRPr="002848BE" w:rsidRDefault="00694F81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0</w:t>
      </w:r>
      <w:r w:rsidR="0096684B">
        <w:rPr>
          <w:sz w:val="28"/>
          <w:szCs w:val="28"/>
        </w:rPr>
        <w:t>1</w:t>
      </w:r>
      <w:r w:rsidR="008956C4" w:rsidRPr="002848BE">
        <w:rPr>
          <w:sz w:val="28"/>
          <w:szCs w:val="28"/>
        </w:rPr>
        <w:t>.</w:t>
      </w:r>
      <w:r w:rsidR="0072392C">
        <w:rPr>
          <w:sz w:val="28"/>
          <w:szCs w:val="28"/>
        </w:rPr>
        <w:t>12</w:t>
      </w:r>
      <w:r w:rsidR="00A23437" w:rsidRPr="002848BE">
        <w:rPr>
          <w:sz w:val="28"/>
          <w:szCs w:val="28"/>
        </w:rPr>
        <w:t>.201</w:t>
      </w:r>
      <w:r w:rsidR="0063467D" w:rsidRPr="002848BE">
        <w:rPr>
          <w:sz w:val="28"/>
          <w:szCs w:val="28"/>
        </w:rPr>
        <w:t>7</w:t>
      </w:r>
      <w:r w:rsidR="00A23437" w:rsidRPr="002848BE">
        <w:rPr>
          <w:sz w:val="28"/>
          <w:szCs w:val="28"/>
        </w:rPr>
        <w:t>г.</w:t>
      </w:r>
    </w:p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F37DD" w:rsidRPr="002848BE" w:rsidRDefault="00AF37DD" w:rsidP="00A23437">
      <w:pPr>
        <w:ind w:firstLine="540"/>
        <w:rPr>
          <w:sz w:val="28"/>
          <w:szCs w:val="28"/>
        </w:rPr>
      </w:pPr>
    </w:p>
    <w:p w:rsidR="00F558D3" w:rsidRPr="002848BE" w:rsidRDefault="00F558D3" w:rsidP="00A23437">
      <w:pPr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7D6FED" w:rsidRPr="002848BE" w:rsidRDefault="007D6FED" w:rsidP="00A23437">
      <w:pPr>
        <w:ind w:firstLine="540"/>
        <w:rPr>
          <w:sz w:val="28"/>
          <w:szCs w:val="28"/>
        </w:rPr>
      </w:pPr>
    </w:p>
    <w:p w:rsidR="006474D1" w:rsidRPr="002848BE" w:rsidRDefault="006474D1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3669B5" w:rsidRPr="002848BE" w:rsidRDefault="003669B5" w:rsidP="00A23437">
      <w:pPr>
        <w:rPr>
          <w:sz w:val="18"/>
          <w:szCs w:val="18"/>
        </w:rPr>
      </w:pPr>
    </w:p>
    <w:p w:rsidR="000E6924" w:rsidRDefault="000E6924" w:rsidP="000E6924">
      <w:pPr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proofErr w:type="spellStart"/>
      <w:r>
        <w:rPr>
          <w:sz w:val="18"/>
          <w:szCs w:val="18"/>
        </w:rPr>
        <w:t>Муцаев</w:t>
      </w:r>
      <w:proofErr w:type="spellEnd"/>
      <w:r>
        <w:rPr>
          <w:sz w:val="18"/>
          <w:szCs w:val="18"/>
        </w:rPr>
        <w:t xml:space="preserve"> Т.Я. 8(964)0693873</w:t>
      </w:r>
    </w:p>
    <w:p w:rsidR="00E07021" w:rsidRPr="002848BE" w:rsidRDefault="00E07021" w:rsidP="00A23437">
      <w:pPr>
        <w:rPr>
          <w:sz w:val="18"/>
          <w:szCs w:val="1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01.12</w:t>
      </w:r>
      <w:r w:rsidR="002E1D06" w:rsidRPr="002848BE">
        <w:rPr>
          <w:sz w:val="28"/>
          <w:szCs w:val="28"/>
        </w:rPr>
        <w:t>.2017г.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2E1D06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848BE">
        <w:rPr>
          <w:sz w:val="28"/>
          <w:szCs w:val="28"/>
        </w:rPr>
        <w:t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</w:t>
      </w:r>
      <w:proofErr w:type="gramEnd"/>
      <w:r w:rsidRPr="002848BE">
        <w:rPr>
          <w:color w:val="000000"/>
          <w:sz w:val="28"/>
          <w:szCs w:val="28"/>
        </w:rPr>
        <w:t xml:space="preserve"> </w:t>
      </w:r>
      <w:proofErr w:type="gramStart"/>
      <w:r w:rsidRPr="002848BE">
        <w:rPr>
          <w:color w:val="000000"/>
          <w:sz w:val="28"/>
          <w:szCs w:val="28"/>
        </w:rPr>
        <w:t>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</w:t>
      </w:r>
      <w:proofErr w:type="gramEnd"/>
      <w:r w:rsidRPr="002848BE">
        <w:rPr>
          <w:sz w:val="28"/>
          <w:szCs w:val="28"/>
        </w:rPr>
        <w:t xml:space="preserve"> Министерства финансов Чеченской Республики № 01</w:t>
      </w:r>
      <w:r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>
        <w:rPr>
          <w:sz w:val="28"/>
          <w:szCs w:val="28"/>
        </w:rPr>
        <w:t>н</w:t>
      </w:r>
      <w:r w:rsidRPr="002848BE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2848BE" w:rsidRDefault="002E1D06" w:rsidP="002E1D06">
      <w:pPr>
        <w:ind w:firstLine="567"/>
        <w:jc w:val="both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</w:t>
      </w:r>
      <w:proofErr w:type="gramEnd"/>
      <w:r w:rsidRPr="002848BE">
        <w:rPr>
          <w:sz w:val="28"/>
          <w:szCs w:val="28"/>
        </w:rPr>
        <w:t xml:space="preserve">, </w:t>
      </w:r>
      <w:proofErr w:type="gramStart"/>
      <w:r w:rsidRPr="002848BE">
        <w:rPr>
          <w:sz w:val="28"/>
          <w:szCs w:val="28"/>
        </w:rPr>
        <w:t xml:space="preserve">утвержденного распоряжением Правительства Чеченской Республики от 30.12.2016г. № 355-р и </w:t>
      </w:r>
      <w:r w:rsidRPr="002848BE">
        <w:rPr>
          <w:color w:val="000000"/>
          <w:sz w:val="28"/>
          <w:szCs w:val="28"/>
        </w:rPr>
        <w:t>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01-03-28/09.</w:t>
      </w:r>
      <w:proofErr w:type="gramEnd"/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lastRenderedPageBreak/>
        <w:t>На 01.</w:t>
      </w:r>
      <w:r w:rsidR="0072392C">
        <w:rPr>
          <w:sz w:val="28"/>
          <w:szCs w:val="28"/>
        </w:rPr>
        <w:t>12</w:t>
      </w:r>
      <w:r w:rsidRPr="002848BE">
        <w:rPr>
          <w:sz w:val="28"/>
          <w:szCs w:val="28"/>
        </w:rPr>
        <w:t>.2017г. контрольно-ревизионным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72392C">
        <w:rPr>
          <w:b/>
          <w:sz w:val="28"/>
          <w:szCs w:val="28"/>
        </w:rPr>
        <w:t xml:space="preserve">305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2E1D06" w:rsidRPr="00390FF0" w:rsidRDefault="002E1D06" w:rsidP="002E1D06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30.12.2016г. № 355-р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 xml:space="preserve">проведено </w:t>
      </w:r>
      <w:r w:rsidR="00A736B3">
        <w:rPr>
          <w:b/>
          <w:sz w:val="28"/>
          <w:szCs w:val="28"/>
        </w:rPr>
        <w:t xml:space="preserve">44 </w:t>
      </w:r>
      <w:r w:rsidRPr="00390FF0">
        <w:rPr>
          <w:sz w:val="28"/>
          <w:szCs w:val="28"/>
        </w:rPr>
        <w:t xml:space="preserve">контрольных мероприятий, в том числе охвачено </w:t>
      </w:r>
      <w:r>
        <w:rPr>
          <w:sz w:val="28"/>
          <w:szCs w:val="28"/>
        </w:rPr>
        <w:t xml:space="preserve">ревизиями (проверками) </w:t>
      </w:r>
      <w:r w:rsidRPr="00390FF0">
        <w:rPr>
          <w:sz w:val="28"/>
          <w:szCs w:val="28"/>
        </w:rPr>
        <w:t xml:space="preserve"> подведомственных министерствам и ведомствам </w:t>
      </w:r>
      <w:r w:rsidR="0072392C">
        <w:rPr>
          <w:b/>
          <w:sz w:val="28"/>
          <w:szCs w:val="28"/>
        </w:rPr>
        <w:t>280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объекта.</w:t>
      </w:r>
    </w:p>
    <w:p w:rsidR="002E1D06" w:rsidRPr="00390FF0" w:rsidRDefault="002E1D06" w:rsidP="002E1D06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72392C">
        <w:rPr>
          <w:b/>
          <w:sz w:val="28"/>
          <w:szCs w:val="28"/>
        </w:rPr>
        <w:t>280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 xml:space="preserve">объектах, в </w:t>
      </w:r>
      <w:r w:rsidR="00E159CA">
        <w:rPr>
          <w:b/>
          <w:sz w:val="28"/>
          <w:szCs w:val="28"/>
        </w:rPr>
        <w:t>136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E159CA">
        <w:rPr>
          <w:b/>
          <w:sz w:val="28"/>
          <w:szCs w:val="28"/>
        </w:rPr>
        <w:t>43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E159CA">
        <w:rPr>
          <w:b/>
          <w:sz w:val="28"/>
          <w:szCs w:val="28"/>
        </w:rPr>
        <w:t>87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E159CA">
        <w:rPr>
          <w:b/>
          <w:sz w:val="28"/>
          <w:szCs w:val="28"/>
        </w:rPr>
        <w:t>206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количество нарушений бюджетного законодательства </w:t>
      </w:r>
      <w:r>
        <w:rPr>
          <w:sz w:val="28"/>
          <w:szCs w:val="28"/>
        </w:rPr>
        <w:t xml:space="preserve">- </w:t>
      </w:r>
      <w:r w:rsidR="0072392C">
        <w:rPr>
          <w:b/>
          <w:sz w:val="28"/>
          <w:szCs w:val="28"/>
        </w:rPr>
        <w:t>42</w:t>
      </w:r>
      <w:r w:rsidRPr="0080382A">
        <w:rPr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72392C">
        <w:rPr>
          <w:b/>
          <w:sz w:val="28"/>
          <w:szCs w:val="28"/>
        </w:rPr>
        <w:t>147</w:t>
      </w:r>
      <w:r w:rsidRPr="0080382A">
        <w:rPr>
          <w:b/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количество выявленных нарушений законодательства о закупках для государственных (муниципальных) нужд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17</w:t>
      </w:r>
      <w:r w:rsidRPr="0080382A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270 276 924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  <w:bookmarkStart w:id="0" w:name="_GoBack"/>
      <w:bookmarkEnd w:id="0"/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Нецелевое использование </w:t>
      </w:r>
      <w:r w:rsidRPr="003A35CB">
        <w:rPr>
          <w:b/>
          <w:sz w:val="28"/>
          <w:szCs w:val="28"/>
        </w:rPr>
        <w:t>- 75 920</w:t>
      </w:r>
      <w:r>
        <w:rPr>
          <w:sz w:val="28"/>
          <w:szCs w:val="28"/>
        </w:rPr>
        <w:t xml:space="preserve"> 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 xml:space="preserve">                    </w:t>
      </w:r>
      <w:r w:rsidRPr="003A35CB">
        <w:rPr>
          <w:b/>
          <w:sz w:val="28"/>
          <w:szCs w:val="28"/>
        </w:rPr>
        <w:t>- 75 920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80382A">
        <w:rPr>
          <w:bCs/>
          <w:sz w:val="28"/>
          <w:szCs w:val="28"/>
        </w:rPr>
        <w:t xml:space="preserve">. Неэффективное использование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26 986 524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республиканского бюджета            </w:t>
      </w:r>
      <w:r>
        <w:rPr>
          <w:b/>
          <w:sz w:val="28"/>
          <w:szCs w:val="28"/>
        </w:rPr>
        <w:t xml:space="preserve">26 986 524 </w:t>
      </w:r>
      <w:r w:rsidRPr="0080382A"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27 164 102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- </w:t>
      </w:r>
      <w:r>
        <w:rPr>
          <w:b/>
          <w:sz w:val="28"/>
          <w:szCs w:val="28"/>
        </w:rPr>
        <w:t xml:space="preserve">22 630 530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- </w:t>
      </w:r>
      <w:r>
        <w:rPr>
          <w:b/>
          <w:sz w:val="28"/>
          <w:szCs w:val="28"/>
        </w:rPr>
        <w:t xml:space="preserve">4 527 844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5 728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Недопоступление платежей в бюджет - </w:t>
      </w:r>
      <w:r w:rsidRPr="00AA533E">
        <w:rPr>
          <w:b/>
          <w:bCs/>
          <w:sz w:val="28"/>
          <w:szCs w:val="28"/>
        </w:rPr>
        <w:t xml:space="preserve">11 </w:t>
      </w:r>
      <w:r>
        <w:rPr>
          <w:b/>
          <w:bCs/>
          <w:sz w:val="28"/>
          <w:szCs w:val="28"/>
        </w:rPr>
        <w:t>761 607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A533E">
        <w:rPr>
          <w:bCs/>
          <w:sz w:val="28"/>
          <w:szCs w:val="28"/>
        </w:rPr>
        <w:t>Недопоступление платежей в гос</w:t>
      </w:r>
      <w:r>
        <w:rPr>
          <w:bCs/>
          <w:sz w:val="28"/>
          <w:szCs w:val="28"/>
        </w:rPr>
        <w:t xml:space="preserve">ударственные внебюджетные фонды - </w:t>
      </w:r>
      <w:r>
        <w:rPr>
          <w:b/>
          <w:bCs/>
          <w:sz w:val="28"/>
          <w:szCs w:val="28"/>
        </w:rPr>
        <w:t>678</w:t>
      </w:r>
      <w:r w:rsidRPr="00AA53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519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91A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Недостача (излишки) материальных ресурсов - </w:t>
      </w:r>
      <w:r>
        <w:rPr>
          <w:b/>
          <w:bCs/>
          <w:sz w:val="28"/>
          <w:szCs w:val="28"/>
        </w:rPr>
        <w:t xml:space="preserve">641 345 </w:t>
      </w:r>
      <w:r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- </w:t>
      </w:r>
      <w:r>
        <w:rPr>
          <w:b/>
          <w:sz w:val="28"/>
          <w:szCs w:val="28"/>
        </w:rPr>
        <w:t xml:space="preserve">641 345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Pr="00C52532">
        <w:rPr>
          <w:bCs/>
          <w:sz w:val="28"/>
          <w:szCs w:val="28"/>
        </w:rPr>
        <w:t xml:space="preserve"> Прочие финансовые нарушения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202 968 907 </w:t>
      </w:r>
      <w:r w:rsidRPr="00C52532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C52532">
        <w:rPr>
          <w:sz w:val="28"/>
          <w:szCs w:val="28"/>
        </w:rPr>
        <w:t xml:space="preserve">- в организациях – получателях средств республиканского бюджета         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195 150 981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Pr="00C52532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C52532">
        <w:rPr>
          <w:sz w:val="28"/>
          <w:szCs w:val="28"/>
        </w:rPr>
        <w:lastRenderedPageBreak/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C52532">
        <w:rPr>
          <w:sz w:val="28"/>
          <w:szCs w:val="28"/>
        </w:rPr>
        <w:t xml:space="preserve"> бюджета          </w:t>
      </w:r>
      <w:r>
        <w:rPr>
          <w:sz w:val="28"/>
          <w:szCs w:val="28"/>
        </w:rPr>
        <w:t xml:space="preserve">            - </w:t>
      </w:r>
      <w:r>
        <w:rPr>
          <w:b/>
          <w:sz w:val="28"/>
          <w:szCs w:val="28"/>
        </w:rPr>
        <w:t>1 413 882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6 404 044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E9507E">
        <w:rPr>
          <w:bCs/>
          <w:sz w:val="28"/>
          <w:szCs w:val="28"/>
        </w:rPr>
        <w:t xml:space="preserve">Количество устраненных в ходе </w:t>
      </w:r>
      <w:r>
        <w:rPr>
          <w:bCs/>
          <w:sz w:val="28"/>
          <w:szCs w:val="28"/>
        </w:rPr>
        <w:t xml:space="preserve">контрольных мероприятий нарушений нормативных, </w:t>
      </w:r>
      <w:r w:rsidRPr="00E9507E">
        <w:rPr>
          <w:bCs/>
          <w:sz w:val="28"/>
          <w:szCs w:val="28"/>
        </w:rPr>
        <w:t xml:space="preserve">правовых актов </w:t>
      </w:r>
      <w:r>
        <w:rPr>
          <w:bCs/>
          <w:sz w:val="28"/>
          <w:szCs w:val="28"/>
        </w:rPr>
        <w:t xml:space="preserve">- </w:t>
      </w:r>
      <w:r w:rsidR="00E159CA">
        <w:rPr>
          <w:b/>
          <w:bCs/>
          <w:sz w:val="28"/>
          <w:szCs w:val="28"/>
        </w:rPr>
        <w:t>6</w:t>
      </w:r>
      <w:r>
        <w:rPr>
          <w:b/>
          <w:bCs/>
          <w:sz w:val="24"/>
          <w:szCs w:val="24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Восстановлено в добровольном порядке - </w:t>
      </w:r>
      <w:r>
        <w:rPr>
          <w:b/>
          <w:bCs/>
          <w:sz w:val="28"/>
          <w:szCs w:val="28"/>
        </w:rPr>
        <w:t>5 728</w:t>
      </w:r>
      <w:r>
        <w:rPr>
          <w:bCs/>
          <w:sz w:val="28"/>
          <w:szCs w:val="28"/>
        </w:rPr>
        <w:t xml:space="preserve"> руб., в том числе: 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5 728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Pr="00AA533E">
        <w:rPr>
          <w:b/>
          <w:bCs/>
          <w:sz w:val="28"/>
          <w:szCs w:val="28"/>
        </w:rPr>
        <w:t>223 578 796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E159CA">
        <w:rPr>
          <w:b/>
          <w:sz w:val="28"/>
          <w:szCs w:val="28"/>
        </w:rPr>
        <w:t>98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E159CA">
        <w:rPr>
          <w:sz w:val="28"/>
          <w:szCs w:val="28"/>
        </w:rPr>
        <w:t>я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Число лиц, привлеченных к дисциплинарной ответственности </w:t>
      </w:r>
      <w:r w:rsidRPr="00B86F9D">
        <w:rPr>
          <w:b/>
          <w:bCs/>
          <w:sz w:val="28"/>
          <w:szCs w:val="28"/>
        </w:rPr>
        <w:t xml:space="preserve">10 </w:t>
      </w:r>
      <w:r w:rsidRPr="00B86F9D">
        <w:rPr>
          <w:bCs/>
          <w:sz w:val="28"/>
          <w:szCs w:val="28"/>
        </w:rPr>
        <w:t>человек, в том числе: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- сделано </w:t>
      </w:r>
      <w:r w:rsidRPr="00B86F9D">
        <w:rPr>
          <w:b/>
          <w:bCs/>
          <w:sz w:val="28"/>
          <w:szCs w:val="28"/>
        </w:rPr>
        <w:t xml:space="preserve">4 </w:t>
      </w:r>
      <w:r w:rsidRPr="00B86F9D">
        <w:rPr>
          <w:bCs/>
          <w:sz w:val="28"/>
          <w:szCs w:val="28"/>
        </w:rPr>
        <w:t>предупреждения;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/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- наложено </w:t>
      </w:r>
      <w:r w:rsidRPr="00B86F9D">
        <w:rPr>
          <w:b/>
          <w:bCs/>
          <w:sz w:val="28"/>
          <w:szCs w:val="28"/>
        </w:rPr>
        <w:t xml:space="preserve">5 </w:t>
      </w:r>
      <w:r w:rsidRPr="00B86F9D">
        <w:rPr>
          <w:bCs/>
          <w:sz w:val="28"/>
          <w:szCs w:val="28"/>
        </w:rPr>
        <w:t>дисциплинарных взысканий в виде замечания</w:t>
      </w:r>
      <w:r w:rsidRPr="00B86F9D">
        <w:rPr>
          <w:b/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/>
          <w:bCs/>
          <w:sz w:val="28"/>
          <w:szCs w:val="28"/>
        </w:rPr>
        <w:t xml:space="preserve">- </w:t>
      </w:r>
      <w:r w:rsidRPr="00B86F9D">
        <w:rPr>
          <w:bCs/>
          <w:sz w:val="28"/>
          <w:szCs w:val="28"/>
        </w:rPr>
        <w:t xml:space="preserve">наложено </w:t>
      </w:r>
      <w:r w:rsidRPr="00B86F9D">
        <w:rPr>
          <w:b/>
          <w:bCs/>
          <w:sz w:val="28"/>
          <w:szCs w:val="28"/>
        </w:rPr>
        <w:t xml:space="preserve">1 </w:t>
      </w:r>
      <w:r w:rsidRPr="00B86F9D">
        <w:rPr>
          <w:bCs/>
          <w:sz w:val="28"/>
          <w:szCs w:val="28"/>
        </w:rPr>
        <w:t>дисциплинарное взыскание в виде выговора.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E159CA" w:rsidRPr="00E159C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E159CA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3A35C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 н</w:t>
      </w:r>
      <w:r w:rsidRPr="00C60D68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Pr="00C60D68">
        <w:rPr>
          <w:b/>
          <w:bCs/>
          <w:sz w:val="28"/>
          <w:szCs w:val="28"/>
        </w:rPr>
        <w:t>- 1</w:t>
      </w:r>
      <w:r>
        <w:rPr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по статье</w:t>
      </w:r>
      <w:r w:rsidRPr="00A5252B">
        <w:rPr>
          <w:bCs/>
          <w:sz w:val="28"/>
          <w:szCs w:val="28"/>
        </w:rPr>
        <w:t xml:space="preserve"> </w:t>
      </w:r>
      <w:r w:rsidRPr="00682A84">
        <w:rPr>
          <w:bCs/>
          <w:sz w:val="28"/>
          <w:szCs w:val="28"/>
        </w:rPr>
        <w:t xml:space="preserve">15.15.5. </w:t>
      </w:r>
      <w:proofErr w:type="spell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82A84">
        <w:rPr>
          <w:bCs/>
          <w:sz w:val="28"/>
          <w:szCs w:val="28"/>
        </w:rPr>
        <w:t>арушение условий предоставления субсидий</w:t>
      </w:r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3</w:t>
      </w:r>
      <w:r w:rsidRPr="0098007D">
        <w:rPr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</w:t>
      </w:r>
      <w:r w:rsidRPr="0098007D">
        <w:rPr>
          <w:bCs/>
          <w:sz w:val="28"/>
          <w:szCs w:val="28"/>
        </w:rPr>
        <w:t xml:space="preserve">15.15.7. </w:t>
      </w:r>
      <w:proofErr w:type="spell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98007D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>Количество протоколов об а</w:t>
      </w:r>
      <w:r>
        <w:rPr>
          <w:bCs/>
          <w:sz w:val="28"/>
          <w:szCs w:val="28"/>
        </w:rPr>
        <w:t xml:space="preserve">дминистративных </w:t>
      </w:r>
      <w:proofErr w:type="gramStart"/>
      <w:r>
        <w:rPr>
          <w:bCs/>
          <w:sz w:val="28"/>
          <w:szCs w:val="28"/>
        </w:rPr>
        <w:t>правонарушениях</w:t>
      </w:r>
      <w:proofErr w:type="gramEnd"/>
      <w:r w:rsidRPr="0098007D">
        <w:rPr>
          <w:bCs/>
          <w:sz w:val="28"/>
          <w:szCs w:val="28"/>
        </w:rPr>
        <w:t xml:space="preserve"> по которым наложен административный штраф (единиц)</w:t>
      </w:r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</w:t>
      </w:r>
      <w:proofErr w:type="gramStart"/>
      <w:r w:rsidRPr="0098007D">
        <w:rPr>
          <w:bCs/>
          <w:sz w:val="28"/>
          <w:szCs w:val="28"/>
        </w:rPr>
        <w:t xml:space="preserve">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bCs/>
          <w:sz w:val="28"/>
          <w:szCs w:val="28"/>
        </w:rPr>
        <w:t>бюджетного законодательства составила</w:t>
      </w:r>
      <w:proofErr w:type="gramEnd"/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2</w:t>
      </w:r>
      <w:r w:rsidR="005E42F4">
        <w:rPr>
          <w:b/>
          <w:bCs/>
          <w:sz w:val="28"/>
          <w:szCs w:val="28"/>
        </w:rPr>
        <w:t>0</w:t>
      </w:r>
      <w:r w:rsidR="00E159C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 </w:t>
      </w:r>
      <w:r w:rsidRPr="00E07021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</w:t>
      </w:r>
      <w:r w:rsidRPr="00016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Министерством финансов Чеченской Республики наложен административный штраф в размере </w:t>
      </w:r>
      <w:r w:rsidRPr="00016E44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 </w:t>
      </w:r>
      <w:r w:rsidRPr="00016E44">
        <w:rPr>
          <w:b/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 руб. 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внеплановых контрольных мероприятий,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ФСБ </w:t>
      </w:r>
      <w:r w:rsidRPr="00E03CAD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 </w:t>
      </w:r>
      <w:r w:rsidRPr="00E03CAD">
        <w:rPr>
          <w:sz w:val="28"/>
          <w:szCs w:val="28"/>
        </w:rPr>
        <w:t>объекте;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обращениям органов МВД </w:t>
      </w:r>
      <w:r w:rsidRPr="00E03CAD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 </w:t>
      </w:r>
      <w:r>
        <w:rPr>
          <w:sz w:val="28"/>
          <w:szCs w:val="28"/>
        </w:rPr>
        <w:t>объектах;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ликвидационной комиссии на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следственного комитета на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объектах.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lastRenderedPageBreak/>
        <w:t xml:space="preserve">Из проведенных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внеплановых контрольных мероприятий на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объектах</w:t>
      </w:r>
      <w:r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федерального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BE7D6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65"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</w:t>
      </w:r>
      <w:r w:rsidRPr="0080382A">
        <w:rPr>
          <w:b/>
          <w:sz w:val="28"/>
          <w:szCs w:val="28"/>
        </w:rPr>
        <w:t>.</w:t>
      </w:r>
    </w:p>
    <w:p w:rsidR="002E1D06" w:rsidRPr="0074358B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 xml:space="preserve">19 </w:t>
      </w:r>
      <w:r w:rsidRPr="0080382A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2E1D06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19.</w:t>
      </w:r>
    </w:p>
    <w:p w:rsidR="002E1D06" w:rsidRPr="0074358B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14 047 108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12 257 266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12 257 266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(излишки) материальных ресурсов - </w:t>
      </w:r>
      <w:r>
        <w:rPr>
          <w:b/>
          <w:bCs/>
          <w:sz w:val="28"/>
          <w:szCs w:val="28"/>
        </w:rPr>
        <w:t>111 949</w:t>
      </w:r>
      <w:r>
        <w:rPr>
          <w:bCs/>
          <w:sz w:val="28"/>
          <w:szCs w:val="28"/>
        </w:rPr>
        <w:t xml:space="preserve"> 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 w:rsidRPr="00C13ABC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                - </w:t>
      </w:r>
      <w:r>
        <w:rPr>
          <w:b/>
          <w:sz w:val="28"/>
          <w:szCs w:val="28"/>
        </w:rPr>
        <w:t xml:space="preserve">18 450 </w:t>
      </w:r>
      <w:r w:rsidRPr="00C13ABC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93 499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Недопоступление платежей в бюджет - </w:t>
      </w:r>
      <w:r>
        <w:rPr>
          <w:b/>
          <w:bCs/>
          <w:sz w:val="28"/>
          <w:szCs w:val="28"/>
        </w:rPr>
        <w:t>1 319 897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C52532">
        <w:rPr>
          <w:bCs/>
          <w:sz w:val="28"/>
          <w:szCs w:val="28"/>
        </w:rPr>
        <w:t xml:space="preserve"> Прочие финансовые нарушения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357 996 </w:t>
      </w:r>
      <w:r w:rsidRPr="00C52532">
        <w:rPr>
          <w:sz w:val="28"/>
          <w:szCs w:val="28"/>
        </w:rPr>
        <w:t>руб., в том числе:</w:t>
      </w:r>
    </w:p>
    <w:p w:rsidR="002E1D06" w:rsidRPr="00C52532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C5253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C52532">
        <w:rPr>
          <w:sz w:val="28"/>
          <w:szCs w:val="28"/>
        </w:rPr>
        <w:t xml:space="preserve"> бюджета          </w:t>
      </w:r>
      <w:r>
        <w:rPr>
          <w:sz w:val="28"/>
          <w:szCs w:val="28"/>
        </w:rPr>
        <w:t xml:space="preserve">            - </w:t>
      </w:r>
      <w:r>
        <w:rPr>
          <w:b/>
          <w:sz w:val="28"/>
          <w:szCs w:val="28"/>
        </w:rPr>
        <w:t>3 225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354 771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 xml:space="preserve">10 </w:t>
      </w:r>
      <w:r>
        <w:rPr>
          <w:bCs/>
          <w:sz w:val="28"/>
          <w:szCs w:val="28"/>
        </w:rPr>
        <w:t xml:space="preserve">материалов контрольных мероприятий на сумму - </w:t>
      </w:r>
      <w:r>
        <w:rPr>
          <w:b/>
          <w:sz w:val="28"/>
          <w:szCs w:val="28"/>
        </w:rPr>
        <w:t>14 047 108</w:t>
      </w:r>
      <w:r w:rsidRPr="0080382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обращению МВД </w:t>
      </w:r>
      <w:r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материала на сумму </w:t>
      </w:r>
      <w:r w:rsidRPr="00DE2885">
        <w:rPr>
          <w:b/>
          <w:bCs/>
          <w:sz w:val="28"/>
          <w:szCs w:val="28"/>
        </w:rPr>
        <w:t>- 21 675 руб.</w:t>
      </w:r>
      <w:r>
        <w:rPr>
          <w:bCs/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обращению ФСБ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>
        <w:rPr>
          <w:b/>
          <w:bCs/>
          <w:sz w:val="28"/>
          <w:szCs w:val="28"/>
        </w:rPr>
        <w:t>12 156 120</w:t>
      </w:r>
      <w:r>
        <w:rPr>
          <w:bCs/>
          <w:sz w:val="28"/>
          <w:szCs w:val="28"/>
        </w:rPr>
        <w:t xml:space="preserve"> руб.;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 на сумму - </w:t>
      </w:r>
      <w:r w:rsidRPr="00253B06">
        <w:rPr>
          <w:b/>
          <w:sz w:val="28"/>
          <w:szCs w:val="28"/>
        </w:rPr>
        <w:t>93 499</w:t>
      </w:r>
      <w:r>
        <w:rPr>
          <w:sz w:val="28"/>
          <w:szCs w:val="28"/>
        </w:rPr>
        <w:t xml:space="preserve"> руб.;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ликвидационной комиссии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следственного комитета </w:t>
      </w:r>
      <w:r>
        <w:rPr>
          <w:b/>
          <w:sz w:val="28"/>
          <w:szCs w:val="28"/>
        </w:rPr>
        <w:t xml:space="preserve">3 </w:t>
      </w:r>
      <w:r w:rsidRPr="00C7435F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а на сумму </w:t>
      </w:r>
      <w:r w:rsidRPr="00DE2885">
        <w:rPr>
          <w:b/>
          <w:sz w:val="28"/>
          <w:szCs w:val="28"/>
        </w:rPr>
        <w:t>- 1 7</w:t>
      </w:r>
      <w:r>
        <w:rPr>
          <w:b/>
          <w:sz w:val="28"/>
          <w:szCs w:val="28"/>
        </w:rPr>
        <w:t>75</w:t>
      </w:r>
      <w:r w:rsidRPr="00DE28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814 </w:t>
      </w:r>
      <w:r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проведено </w:t>
      </w:r>
      <w:r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выездных плановых (выборочных) проверок по предупреждению и выявлению нарушений законодательства</w:t>
      </w:r>
      <w:proofErr w:type="gramEnd"/>
      <w:r>
        <w:rPr>
          <w:sz w:val="28"/>
          <w:szCs w:val="28"/>
        </w:rPr>
        <w:t xml:space="preserve">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69 </w:t>
      </w:r>
      <w:r>
        <w:rPr>
          <w:color w:val="000000"/>
          <w:sz w:val="28"/>
          <w:szCs w:val="28"/>
        </w:rPr>
        <w:t>нарушения.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lastRenderedPageBreak/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части 1 статьи 7.29.3. </w:t>
      </w:r>
      <w:proofErr w:type="spellStart"/>
      <w:proofErr w:type="gram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 </w:t>
      </w:r>
      <w:r w:rsidRPr="00C60D68">
        <w:rPr>
          <w:b/>
          <w:bCs/>
          <w:sz w:val="28"/>
          <w:szCs w:val="28"/>
        </w:rPr>
        <w:t>- 1</w:t>
      </w:r>
      <w:r>
        <w:rPr>
          <w:bCs/>
          <w:sz w:val="28"/>
          <w:szCs w:val="28"/>
        </w:rPr>
        <w:t>;</w:t>
      </w:r>
      <w:proofErr w:type="gramEnd"/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4 статьи 7.29.3.</w:t>
      </w:r>
      <w:r w:rsidRPr="003A35C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 xml:space="preserve">(вносимых в эти планы изменений)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>Количество протоколов об а</w:t>
      </w:r>
      <w:r>
        <w:rPr>
          <w:bCs/>
          <w:sz w:val="28"/>
          <w:szCs w:val="28"/>
        </w:rPr>
        <w:t>дминистративных правонарушениях,</w:t>
      </w:r>
      <w:r w:rsidRPr="0098007D">
        <w:rPr>
          <w:bCs/>
          <w:sz w:val="28"/>
          <w:szCs w:val="28"/>
        </w:rPr>
        <w:t xml:space="preserve"> по которым наложен административный штраф (единиц)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45 000</w:t>
      </w:r>
      <w:r>
        <w:rPr>
          <w:bCs/>
          <w:sz w:val="28"/>
          <w:szCs w:val="28"/>
        </w:rPr>
        <w:t xml:space="preserve"> руб.</w:t>
      </w:r>
    </w:p>
    <w:p w:rsidR="002E1D06" w:rsidRPr="0074358B" w:rsidRDefault="002E1D06" w:rsidP="002E1D0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</w:t>
      </w:r>
      <w:r w:rsidRPr="00991A35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внеплановая проверка </w:t>
      </w:r>
      <w:proofErr w:type="gramStart"/>
      <w:r>
        <w:rPr>
          <w:color w:val="000000"/>
          <w:sz w:val="28"/>
          <w:szCs w:val="28"/>
        </w:rPr>
        <w:t>соблюдения требований законодательства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и иных нормативных правовых актов о контрактной системе в сфере закупок, в ходе которой нарушений не установлено.</w:t>
      </w:r>
    </w:p>
    <w:p w:rsidR="00991A35" w:rsidRPr="0074358B" w:rsidRDefault="00991A35" w:rsidP="002E1D06">
      <w:pPr>
        <w:ind w:firstLine="708"/>
        <w:jc w:val="center"/>
        <w:rPr>
          <w:sz w:val="28"/>
          <w:szCs w:val="28"/>
        </w:rPr>
      </w:pPr>
    </w:p>
    <w:sectPr w:rsidR="00991A35" w:rsidRPr="0074358B" w:rsidSect="00AE35DE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B126B"/>
    <w:rsid w:val="001B44E3"/>
    <w:rsid w:val="001B7696"/>
    <w:rsid w:val="001D0CF5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780C"/>
    <w:rsid w:val="0047319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7922"/>
    <w:rsid w:val="006752A3"/>
    <w:rsid w:val="00682A84"/>
    <w:rsid w:val="00694F81"/>
    <w:rsid w:val="006B6832"/>
    <w:rsid w:val="006E6AA7"/>
    <w:rsid w:val="006F7A0F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9313D"/>
    <w:rsid w:val="008956C4"/>
    <w:rsid w:val="008C28D9"/>
    <w:rsid w:val="008D322B"/>
    <w:rsid w:val="008D3243"/>
    <w:rsid w:val="008D4B46"/>
    <w:rsid w:val="008E117F"/>
    <w:rsid w:val="008E17A9"/>
    <w:rsid w:val="008E5F17"/>
    <w:rsid w:val="008F2183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23437"/>
    <w:rsid w:val="00A2723C"/>
    <w:rsid w:val="00A31F30"/>
    <w:rsid w:val="00A35703"/>
    <w:rsid w:val="00A5252B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4</cp:revision>
  <cp:lastPrinted>2017-10-03T07:48:00Z</cp:lastPrinted>
  <dcterms:created xsi:type="dcterms:W3CDTF">2016-04-29T12:25:00Z</dcterms:created>
  <dcterms:modified xsi:type="dcterms:W3CDTF">2017-12-01T07:11:00Z</dcterms:modified>
</cp:coreProperties>
</file>